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051F" w14:textId="5236C7C0" w:rsidR="00F06D6C" w:rsidRPr="00456E65" w:rsidRDefault="00824BF6" w:rsidP="00865D5F">
      <w:pPr>
        <w:pStyle w:val="Heading6"/>
        <w:spacing w:before="2000" w:line="168" w:lineRule="auto"/>
        <w:ind w:firstLine="0"/>
        <w:jc w:val="center"/>
        <w:rPr>
          <w:rFonts w:cs="SKR HEAD1"/>
          <w:color w:val="auto"/>
          <w:sz w:val="72"/>
          <w:szCs w:val="72"/>
          <w:rtl/>
          <w:lang w:bidi="ar-EG"/>
        </w:rPr>
      </w:pPr>
      <w:r>
        <w:rPr>
          <w:rFonts w:cs="SKR HEAD1" w:hint="cs"/>
          <w:color w:val="auto"/>
          <w:sz w:val="72"/>
          <w:szCs w:val="72"/>
          <w:rtl/>
          <w:lang w:bidi="ar-EG"/>
        </w:rPr>
        <w:t>العالَــم الإسلامــي</w:t>
      </w:r>
    </w:p>
    <w:p w14:paraId="387E0F80" w14:textId="2BA9695B" w:rsidR="00456E65" w:rsidRDefault="00824BF6" w:rsidP="0075525F">
      <w:pPr>
        <w:pStyle w:val="Heading6"/>
        <w:spacing w:line="168" w:lineRule="auto"/>
        <w:ind w:firstLine="0"/>
        <w:jc w:val="center"/>
        <w:rPr>
          <w:rFonts w:cs="SKR HEAD1"/>
          <w:color w:val="auto"/>
          <w:sz w:val="72"/>
          <w:szCs w:val="72"/>
          <w:rtl/>
          <w:lang w:bidi="ar-EG"/>
        </w:rPr>
      </w:pPr>
      <w:r>
        <w:rPr>
          <w:rFonts w:cs="SKR HEAD1" w:hint="cs"/>
          <w:color w:val="auto"/>
          <w:sz w:val="72"/>
          <w:szCs w:val="72"/>
          <w:rtl/>
          <w:lang w:bidi="ar-EG"/>
        </w:rPr>
        <w:t>بين</w:t>
      </w:r>
      <w:r w:rsidR="0075525F">
        <w:rPr>
          <w:rFonts w:cs="SKR HEAD1" w:hint="cs"/>
          <w:color w:val="auto"/>
          <w:sz w:val="72"/>
          <w:szCs w:val="72"/>
          <w:rtl/>
          <w:lang w:bidi="ar-EG"/>
        </w:rPr>
        <w:t xml:space="preserve"> </w:t>
      </w:r>
      <w:r>
        <w:rPr>
          <w:rFonts w:cs="SKR HEAD1" w:hint="cs"/>
          <w:color w:val="auto"/>
          <w:sz w:val="72"/>
          <w:szCs w:val="72"/>
          <w:rtl/>
          <w:lang w:bidi="ar-EG"/>
        </w:rPr>
        <w:t>ماضٍ مجيد، وحاضر عتيد، ومستقبل بهيج</w:t>
      </w:r>
    </w:p>
    <w:p w14:paraId="107DBC0D" w14:textId="7648FF1C" w:rsidR="00F06D6C" w:rsidRPr="00456E65" w:rsidRDefault="00824BF6" w:rsidP="00865D5F">
      <w:pPr>
        <w:pStyle w:val="Heading6"/>
        <w:spacing w:before="1000" w:line="240" w:lineRule="auto"/>
        <w:ind w:firstLine="0"/>
        <w:jc w:val="center"/>
        <w:rPr>
          <w:rFonts w:cs="SKR HEAD1"/>
          <w:color w:val="auto"/>
          <w:sz w:val="48"/>
          <w:szCs w:val="48"/>
          <w:rtl/>
          <w:lang w:bidi="ar-EG"/>
        </w:rPr>
      </w:pPr>
      <w:r>
        <w:rPr>
          <w:rFonts w:cs="SKR HEAD1" w:hint="cs"/>
          <w:color w:val="auto"/>
          <w:sz w:val="48"/>
          <w:szCs w:val="48"/>
          <w:rtl/>
          <w:lang w:bidi="ar-EG"/>
        </w:rPr>
        <w:t>دراسة من إعداد</w:t>
      </w:r>
    </w:p>
    <w:p w14:paraId="24CB58E5" w14:textId="381EBC72" w:rsidR="00F06D6C" w:rsidRPr="00456E65" w:rsidRDefault="00F06D6C" w:rsidP="00F06D6C">
      <w:pPr>
        <w:pStyle w:val="Heading6"/>
        <w:spacing w:line="240" w:lineRule="auto"/>
        <w:ind w:firstLine="0"/>
        <w:jc w:val="center"/>
        <w:rPr>
          <w:rFonts w:cs="Mohammad Bold Normal"/>
          <w:color w:val="auto"/>
          <w:sz w:val="38"/>
          <w:szCs w:val="38"/>
          <w:rtl/>
          <w:lang w:bidi="ar-EG"/>
        </w:rPr>
      </w:pPr>
      <w:r w:rsidRPr="00456E65">
        <w:rPr>
          <w:rFonts w:cs="Mohammad Bold Normal" w:hint="cs"/>
          <w:color w:val="auto"/>
          <w:sz w:val="38"/>
          <w:szCs w:val="38"/>
          <w:rtl/>
          <w:lang w:bidi="ar-EG"/>
        </w:rPr>
        <w:t>أ.د</w:t>
      </w:r>
      <w:r w:rsidR="00E46798">
        <w:rPr>
          <w:rFonts w:cs="Mohammad Bold Normal" w:hint="cs"/>
          <w:color w:val="auto"/>
          <w:sz w:val="38"/>
          <w:szCs w:val="38"/>
          <w:rtl/>
          <w:lang w:bidi="ar-EG"/>
        </w:rPr>
        <w:t>/</w:t>
      </w:r>
      <w:r w:rsidR="00D845CC" w:rsidRPr="00456E65">
        <w:rPr>
          <w:rFonts w:cs="Mohammad Bold Normal" w:hint="cs"/>
          <w:color w:val="auto"/>
          <w:sz w:val="38"/>
          <w:szCs w:val="38"/>
          <w:rtl/>
          <w:lang w:bidi="ar-EG"/>
        </w:rPr>
        <w:t>عطية</w:t>
      </w:r>
      <w:r w:rsidRPr="00456E65">
        <w:rPr>
          <w:rFonts w:cs="Mohammad Bold Normal" w:hint="cs"/>
          <w:color w:val="auto"/>
          <w:sz w:val="38"/>
          <w:szCs w:val="38"/>
          <w:rtl/>
          <w:lang w:bidi="ar-EG"/>
        </w:rPr>
        <w:t xml:space="preserve"> عبد الحليم صقر</w:t>
      </w:r>
    </w:p>
    <w:p w14:paraId="134E0CC1" w14:textId="77777777" w:rsidR="001A7737" w:rsidRPr="00456E65" w:rsidRDefault="001A7737" w:rsidP="001A7737">
      <w:pPr>
        <w:pStyle w:val="Heading6"/>
        <w:spacing w:line="240" w:lineRule="auto"/>
        <w:ind w:left="1418" w:right="1418" w:firstLine="0"/>
        <w:jc w:val="center"/>
        <w:rPr>
          <w:rFonts w:cs="ArbHasoob Bold"/>
          <w:color w:val="auto"/>
          <w:sz w:val="36"/>
          <w:szCs w:val="36"/>
          <w:rtl/>
          <w:lang w:bidi="ar-EG"/>
        </w:rPr>
      </w:pPr>
      <w:r w:rsidRPr="00456E65">
        <w:rPr>
          <w:rFonts w:cs="ArbHasoob Bold" w:hint="cs"/>
          <w:color w:val="auto"/>
          <w:sz w:val="36"/>
          <w:szCs w:val="36"/>
          <w:rtl/>
          <w:lang w:bidi="ar-EG"/>
        </w:rPr>
        <w:t>أستاذ المالية العامة في جامعات الأزهر، وأم القرى، والجامعة الإسلامية بالمدينة المنورة (سابقًا)</w:t>
      </w:r>
    </w:p>
    <w:p w14:paraId="53305354" w14:textId="77777777" w:rsidR="00456E65" w:rsidRPr="00456E65" w:rsidRDefault="00456E65" w:rsidP="00456E65">
      <w:pPr>
        <w:rPr>
          <w:rtl/>
          <w:lang w:bidi="ar-EG"/>
        </w:rPr>
      </w:pPr>
    </w:p>
    <w:p w14:paraId="40B76693" w14:textId="634FD1F3" w:rsidR="00F06D6C" w:rsidRPr="00456E65" w:rsidRDefault="00F06D6C" w:rsidP="00456E65">
      <w:pPr>
        <w:pStyle w:val="Heading6"/>
        <w:tabs>
          <w:tab w:val="right" w:pos="6292"/>
        </w:tabs>
        <w:spacing w:line="240" w:lineRule="auto"/>
        <w:ind w:firstLine="0"/>
        <w:jc w:val="center"/>
        <w:rPr>
          <w:rFonts w:ascii="Cambria" w:hAnsi="Cambria" w:cs="ArbHasoob Bold"/>
          <w:color w:val="auto"/>
          <w:sz w:val="36"/>
          <w:szCs w:val="36"/>
          <w:lang w:bidi="ar-EG"/>
        </w:rPr>
      </w:pPr>
      <w:r w:rsidRPr="00456E65">
        <w:rPr>
          <w:rFonts w:cs="ArbHasoob Bold" w:hint="cs"/>
          <w:color w:val="auto"/>
          <w:sz w:val="36"/>
          <w:szCs w:val="36"/>
          <w:rtl/>
          <w:lang w:bidi="ar-EG"/>
        </w:rPr>
        <w:t>الموقع الإلكتروني</w:t>
      </w:r>
      <w:r w:rsidR="00456E65" w:rsidRPr="00456E65">
        <w:rPr>
          <w:rFonts w:cs="ArbHasoob Bold"/>
          <w:color w:val="auto"/>
          <w:sz w:val="36"/>
          <w:szCs w:val="36"/>
          <w:lang w:bidi="ar-EG"/>
        </w:rPr>
        <w:tab/>
      </w:r>
      <w:hyperlink r:id="rId9" w:history="1">
        <w:r w:rsidR="00D57066" w:rsidRPr="00592BA8">
          <w:rPr>
            <w:rStyle w:val="Hyperlink"/>
            <w:rFonts w:ascii="Cambria" w:hAnsi="Cambria" w:cs="ArbHasoob Bold"/>
            <w:sz w:val="36"/>
            <w:szCs w:val="36"/>
            <w:lang w:bidi="ar-EG"/>
          </w:rPr>
          <w:t>www.profattiasakr.net</w:t>
        </w:r>
      </w:hyperlink>
    </w:p>
    <w:p w14:paraId="487E88C2" w14:textId="694C5454" w:rsidR="00F06D6C" w:rsidRPr="00456E65" w:rsidRDefault="00F06D6C" w:rsidP="00456E65">
      <w:pPr>
        <w:pStyle w:val="Heading6"/>
        <w:tabs>
          <w:tab w:val="right" w:pos="6292"/>
        </w:tabs>
        <w:spacing w:line="240" w:lineRule="auto"/>
        <w:ind w:firstLine="0"/>
        <w:jc w:val="center"/>
        <w:rPr>
          <w:rFonts w:ascii="Cambria" w:hAnsi="Cambria" w:cs="ArbHasoob Bold"/>
          <w:color w:val="auto"/>
          <w:sz w:val="36"/>
          <w:szCs w:val="36"/>
          <w:rtl/>
          <w:lang w:bidi="ar-EG"/>
        </w:rPr>
      </w:pPr>
      <w:r w:rsidRPr="00456E65">
        <w:rPr>
          <w:rFonts w:ascii="Cambria" w:hAnsi="Cambria" w:cs="ArbHasoob Bold" w:hint="cs"/>
          <w:color w:val="auto"/>
          <w:sz w:val="36"/>
          <w:szCs w:val="36"/>
          <w:rtl/>
          <w:lang w:bidi="ar-EG"/>
        </w:rPr>
        <w:t>البريد الإلكتروني</w:t>
      </w:r>
      <w:r w:rsidR="00456E65" w:rsidRPr="00456E65">
        <w:rPr>
          <w:rFonts w:ascii="Cambria" w:hAnsi="Cambria" w:cs="ArbHasoob Bold"/>
          <w:color w:val="auto"/>
          <w:sz w:val="36"/>
          <w:szCs w:val="36"/>
          <w:lang w:bidi="ar-EG"/>
        </w:rPr>
        <w:tab/>
      </w:r>
      <w:hyperlink r:id="rId10" w:history="1">
        <w:r w:rsidR="00456E65" w:rsidRPr="00456E65">
          <w:rPr>
            <w:rStyle w:val="Hyperlink"/>
            <w:rFonts w:ascii="Cambria" w:hAnsi="Cambria" w:cs="ArbHasoob Bold"/>
            <w:sz w:val="36"/>
            <w:szCs w:val="36"/>
            <w:u w:val="none"/>
            <w:lang w:bidi="ar-EG"/>
          </w:rPr>
          <w:t>m_attia_sakr@yaho.com</w:t>
        </w:r>
      </w:hyperlink>
    </w:p>
    <w:p w14:paraId="31D47CD7" w14:textId="2F035F2B" w:rsidR="00456E65" w:rsidRDefault="00456E65">
      <w:pPr>
        <w:spacing w:before="0" w:after="120" w:line="240" w:lineRule="auto"/>
        <w:ind w:firstLine="0"/>
        <w:jc w:val="left"/>
        <w:rPr>
          <w:rtl/>
          <w:lang w:bidi="ar-EG"/>
        </w:rPr>
      </w:pPr>
      <w:r>
        <w:rPr>
          <w:rtl/>
          <w:lang w:bidi="ar-EG"/>
        </w:rPr>
        <w:br w:type="page"/>
      </w:r>
    </w:p>
    <w:p w14:paraId="4F29384C" w14:textId="4297D214" w:rsidR="00456E65" w:rsidRDefault="00824BF6" w:rsidP="0061207F">
      <w:pPr>
        <w:pStyle w:val="Heading1"/>
        <w:rPr>
          <w:rtl/>
          <w:lang w:bidi="ar-EG"/>
        </w:rPr>
      </w:pPr>
      <w:r>
        <w:rPr>
          <w:rFonts w:hint="cs"/>
          <w:rtl/>
          <w:lang w:bidi="ar-EG"/>
        </w:rPr>
        <w:lastRenderedPageBreak/>
        <w:t>تمهيــد</w:t>
      </w:r>
      <w:r w:rsidR="0061207F">
        <w:rPr>
          <w:rtl/>
          <w:lang w:bidi="ar-EG"/>
        </w:rPr>
        <w:br/>
      </w:r>
      <w:r>
        <w:rPr>
          <w:rFonts w:hint="cs"/>
          <w:rtl/>
          <w:lang w:bidi="ar-EG"/>
        </w:rPr>
        <w:t>سُنَّة الله في بناء، وفي زوال الحضارات</w:t>
      </w:r>
    </w:p>
    <w:p w14:paraId="14F9DEE2" w14:textId="1F1EB566" w:rsidR="00F17033" w:rsidRDefault="001C6F8F" w:rsidP="00456E65">
      <w:pPr>
        <w:rPr>
          <w:rtl/>
          <w:lang w:bidi="ar-EG"/>
        </w:rPr>
      </w:pPr>
      <w:r>
        <w:rPr>
          <w:rFonts w:hint="cs"/>
          <w:rtl/>
          <w:lang w:bidi="ar-EG"/>
        </w:rPr>
        <w:t>للأمم في مصائرها أعمارٌ وآجالٌ، قد تطول وقد تقصر، وفق أقدار يمكن معرفة بعضها ولا يمكن معرفة بعضها الآخر، فقد تبقى أمة من الأمم حتى تثير الأرض وتعمرّها وتترك فوقها آثارَ حضارةٍ زاخرة، وقد يعجّل الله حياة أمّة وهي في طور قيامها، فما تظهر حتى تختفي، وقد تواتيها قوى الشباب فتملأ الدنيا عرَامًا واضطرامًا، وقد تعتل فتضطرب مسيرتها بعد استقامة، وقد تنتحر بمسلك طائش ينكس راياتها فجأة، وقد تحيا شيخوخة واهنة، تطبع شأنها العام بالعجز والاسترخاء، على أنه لن تهلك أمة حتى تستوفي أجلها الذي قدَّره الله لها.</w:t>
      </w:r>
    </w:p>
    <w:p w14:paraId="7821D73A" w14:textId="0205478A" w:rsidR="001C6F8F" w:rsidRDefault="001C6F8F" w:rsidP="00456E65">
      <w:pPr>
        <w:rPr>
          <w:rtl/>
          <w:lang w:bidi="ar-EG"/>
        </w:rPr>
      </w:pPr>
      <w:r>
        <w:rPr>
          <w:rFonts w:hint="cs"/>
          <w:rtl/>
          <w:lang w:bidi="ar-EG"/>
        </w:rPr>
        <w:t>على أن الأمة إذا استجمعت في أي مرحلة من مراحل حياتها قبل مرحلة هلاكها إذا استجمعت عناصر الخلود، ووفرت لبنيها خصائص الحياة، وت</w:t>
      </w:r>
      <w:r w:rsidR="00001BC2">
        <w:rPr>
          <w:rFonts w:hint="cs"/>
          <w:rtl/>
          <w:lang w:bidi="ar-EG"/>
        </w:rPr>
        <w:t>حرّت عافيتها في شئونها الخاصة والعامة، ونهض أبناؤها كَبَواكير الروض جِدَّةً وتألَقّا تطفر الحياة مع وثباتهم، وتتجدد مع آمالهم، وتتقدَّم مع أعمالهم، يطول بقاؤها في الأرض، ويصبح وهَنها عرضًا قد شفيت منه، وينبت على أنقاض سلفها خلف جديد تلاحقه جهود المصلحين بالتربية والتهذيب.</w:t>
      </w:r>
    </w:p>
    <w:p w14:paraId="1F963AEC" w14:textId="2A3A8E7D" w:rsidR="00001BC2" w:rsidRDefault="00001BC2" w:rsidP="00456E65">
      <w:pPr>
        <w:rPr>
          <w:rtl/>
          <w:lang w:bidi="ar-EG"/>
        </w:rPr>
      </w:pPr>
      <w:r>
        <w:rPr>
          <w:rFonts w:hint="cs"/>
          <w:rtl/>
          <w:lang w:bidi="ar-EG"/>
        </w:rPr>
        <w:t>والبحث الماثل يتمثل الأمة الإسلامية في هذا النموذج الأخير من الأمم التي تنهض من بعد كبْوة، وتثب من بعد عَثْرة.</w:t>
      </w:r>
    </w:p>
    <w:p w14:paraId="23791AFE" w14:textId="0A7052EA" w:rsidR="00001BC2" w:rsidRDefault="00001BC2" w:rsidP="00456E65">
      <w:pPr>
        <w:rPr>
          <w:rtl/>
          <w:lang w:bidi="ar-EG"/>
        </w:rPr>
      </w:pPr>
      <w:r>
        <w:rPr>
          <w:rFonts w:hint="cs"/>
          <w:rtl/>
          <w:lang w:bidi="ar-EG"/>
        </w:rPr>
        <w:t xml:space="preserve">وقد عالج البحث الماثل موضوعه من خلال مقدمة وثلاثة فصول، ناقش فيها كمًّا وافرًا من المسائل والقضايا التي بدأها بالحديث عن حركة الحياة في المجتمع الإسلامي عبر العصور، وتطور منظومة حركة الحياة في المجتمع الإسلامي </w:t>
      </w:r>
      <w:r w:rsidR="00CA6EF2">
        <w:rPr>
          <w:rFonts w:hint="cs"/>
          <w:rtl/>
          <w:lang w:bidi="ar-EG"/>
        </w:rPr>
        <w:t>في مراحل ما بعد عصر الخلافة الراشدة، ثم تصدّى لدراسة واقع العالم الإسلامي في العصر الحاضر من خلال دراسة حركة الحياة في المجتمعات الإسلامية المعاصر وركائز التغيير الرئيسية لهذا الواقع، ثم استعرض البحث العوائق الذاتية والخارجية أمام تطور العالم الإسلامي وسُبُل الخلاص منها، ثم تناول بالتحليل والمناقشة عددًا من آليات ووسائل وأدوات التغيير والانطلاق إلى عالم إسلامي متحضر.</w:t>
      </w:r>
    </w:p>
    <w:p w14:paraId="12299169" w14:textId="4B2E803A" w:rsidR="00CA6EF2" w:rsidRDefault="00CA6EF2" w:rsidP="00456E65">
      <w:pPr>
        <w:rPr>
          <w:rtl/>
          <w:lang w:bidi="ar-EG"/>
        </w:rPr>
      </w:pPr>
      <w:r>
        <w:rPr>
          <w:rFonts w:hint="cs"/>
          <w:rtl/>
          <w:lang w:bidi="ar-EG"/>
        </w:rPr>
        <w:t>وإن الباحث إذ يقدِّم هذا البحث عن التوقعات المستقبلية للعالم الإسلامي المعاصر ليَحْدُوه الأمل والرجاء أن يرى سمات الحياة الدافقة تصبغ الأرض الإسلامية فتهتزّ بأجيال جديدة، وتفتح العين على أهلها، فإذا هم يركضون في سباق الحضارة والابتكار والإجادة والصراع، فإن الأمم التي تجمد تموت، لكن تجديد الشباب لدى الأمم الكبيرة عمل ميسّر لأولي العزم من المصلحين والزعماء.</w:t>
      </w:r>
    </w:p>
    <w:p w14:paraId="305F10ED" w14:textId="678FB84C" w:rsidR="00457E59" w:rsidRDefault="00457E59" w:rsidP="00457E59">
      <w:pPr>
        <w:pStyle w:val="Heading1"/>
        <w:keepLines w:val="0"/>
        <w:pageBreakBefore/>
        <w:rPr>
          <w:rtl/>
          <w:lang w:bidi="ar-EG"/>
        </w:rPr>
      </w:pPr>
      <w:r>
        <w:rPr>
          <w:rFonts w:hint="cs"/>
          <w:rtl/>
          <w:lang w:bidi="ar-EG"/>
        </w:rPr>
        <w:t>مقدمــة</w:t>
      </w:r>
      <w:r>
        <w:rPr>
          <w:rtl/>
          <w:lang w:bidi="ar-EG"/>
        </w:rPr>
        <w:br/>
      </w:r>
      <w:r>
        <w:rPr>
          <w:rFonts w:hint="cs"/>
          <w:rtl/>
          <w:lang w:bidi="ar-EG"/>
        </w:rPr>
        <w:t>حركة الحياة في المجتمع الإسلامي عبر العصور</w:t>
      </w:r>
    </w:p>
    <w:p w14:paraId="4A1922EC" w14:textId="61DA10BC" w:rsidR="00457E59" w:rsidRDefault="00457E59" w:rsidP="00457E59">
      <w:pPr>
        <w:rPr>
          <w:rtl/>
          <w:lang w:bidi="ar-EG"/>
        </w:rPr>
      </w:pPr>
      <w:r>
        <w:rPr>
          <w:rFonts w:hint="cs"/>
          <w:rtl/>
          <w:lang w:bidi="ar-EG"/>
        </w:rPr>
        <w:t xml:space="preserve">لقد كانت وما زالت حركة الحياة في المجتمع الإسلامي تفرض نفسها على الحياة الإسلامية منذ عهد رسول الله </w:t>
      </w:r>
      <w:r w:rsidRPr="00457E59">
        <w:rPr>
          <w:rFonts w:ascii="louts shamy" w:hAnsi="louts shamy" w:cs="louts shamy"/>
          <w:sz w:val="34"/>
          <w:szCs w:val="34"/>
          <w:rtl/>
          <w:lang w:bidi="ar-EG"/>
        </w:rPr>
        <w:t>ﷺ</w:t>
      </w:r>
      <w:r>
        <w:rPr>
          <w:rFonts w:hint="cs"/>
          <w:rtl/>
          <w:lang w:bidi="ar-EG"/>
        </w:rPr>
        <w:t xml:space="preserve"> وإلى عصر الاحتلال الأوروبي لبلاد المسلمين بعد زوال دولة الخلافة العثمانية التركية، وآية ذلك ما يلي:</w:t>
      </w:r>
    </w:p>
    <w:p w14:paraId="05C0E2F4" w14:textId="57EC54EE" w:rsidR="00457E59" w:rsidRPr="009C6173" w:rsidRDefault="00457E59">
      <w:pPr>
        <w:pStyle w:val="ListParagraph"/>
        <w:numPr>
          <w:ilvl w:val="0"/>
          <w:numId w:val="4"/>
        </w:numPr>
        <w:ind w:left="567" w:hanging="567"/>
        <w:contextualSpacing w:val="0"/>
        <w:rPr>
          <w:lang w:bidi="ar-EG"/>
        </w:rPr>
      </w:pPr>
      <w:r>
        <w:rPr>
          <w:rFonts w:hint="cs"/>
          <w:rtl/>
          <w:lang w:bidi="ar-EG"/>
        </w:rPr>
        <w:t xml:space="preserve">كان في مقدور وحي السماء أن يحدد لرسول الله موضع نزول جيش المسلمين في غزوة بدر الكبرى، إلَّا أنه ترك ذلك عن عمد، وكانت حكمته في ذلك هي: تدريب المسلمين وتعويدهم على حرية الرأي والأخذ بمبدأ الشورى فيما بينهم وذلك بعد أن زرعت العقيدة الإسلامية في المسلم التحرر من العبودية للبشر، وقد تجلّى هذا المبدأ كذلك في رأي عمر بن الخطاب </w:t>
      </w:r>
      <w:r w:rsidRPr="00457E59">
        <w:rPr>
          <w:rFonts w:ascii="louts shamy" w:hAnsi="louts shamy" w:cs="louts shamy"/>
          <w:sz w:val="34"/>
          <w:szCs w:val="34"/>
          <w:rtl/>
          <w:lang w:bidi="ar-EG"/>
        </w:rPr>
        <w:t>ﭬ</w:t>
      </w:r>
      <w:r>
        <w:rPr>
          <w:rFonts w:hint="cs"/>
          <w:rtl/>
          <w:lang w:bidi="ar-EG"/>
        </w:rPr>
        <w:t xml:space="preserve"> في شأن أسرى غزوة بدر، ونزول القرآن الكريم مؤيدًا لرأي عمر بقوله تعالى: </w:t>
      </w:r>
      <w:r w:rsidR="009C6173">
        <w:rPr>
          <w:rFonts w:ascii="QCF2BSML" w:eastAsiaTheme="minorHAnsi" w:hAnsi="QCF2BSML" w:cs="QCF2BSML"/>
          <w:color w:val="000000"/>
          <w:kern w:val="0"/>
          <w:sz w:val="23"/>
          <w:szCs w:val="23"/>
          <w:rtl/>
        </w:rPr>
        <w:t>ﱥﭐ</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ﲪ</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ﲫ</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ﲬ</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ﲭ</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ﲮ</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ﲯ</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ﲰ</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ﲱ</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ﲲ</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ﲳ</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ﲴﲵ</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ﲶ</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ﲷ</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ﲸ</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ﲹ</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ﲺ</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ﲻﲼ</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ﲽ</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ﲾ</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ﲿ</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ﳀ</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ﳁ</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ﳂ</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ﳃ</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ﳄ</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ﳅ</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ﳆ</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ﳇ</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ﳈ</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ﳉ</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ﳊ</w:t>
      </w:r>
      <w:r w:rsidR="009C6173">
        <w:rPr>
          <w:rFonts w:ascii="QCF2185" w:eastAsiaTheme="minorHAnsi" w:hAnsi="QCF2185" w:cs="QCF2185"/>
          <w:b/>
          <w:bCs/>
          <w:color w:val="000000"/>
          <w:kern w:val="0"/>
          <w:sz w:val="2"/>
          <w:szCs w:val="2"/>
          <w:rtl/>
        </w:rPr>
        <w:t xml:space="preserve"> </w:t>
      </w:r>
      <w:r w:rsidR="009C6173">
        <w:rPr>
          <w:rFonts w:ascii="QCF2185" w:eastAsiaTheme="minorHAnsi" w:hAnsi="QCF2185" w:cs="QCF2185"/>
          <w:b/>
          <w:bCs/>
          <w:color w:val="000000"/>
          <w:kern w:val="0"/>
          <w:sz w:val="23"/>
          <w:szCs w:val="23"/>
          <w:rtl/>
        </w:rPr>
        <w:t>ﳋ</w:t>
      </w:r>
      <w:r w:rsidR="009C6173">
        <w:rPr>
          <w:rFonts w:ascii="QCF2185" w:eastAsiaTheme="minorHAnsi" w:hAnsi="QCF2185" w:cs="QCF2185"/>
          <w:b/>
          <w:bCs/>
          <w:color w:val="000000"/>
          <w:kern w:val="0"/>
          <w:sz w:val="2"/>
          <w:szCs w:val="2"/>
          <w:rtl/>
        </w:rPr>
        <w:t xml:space="preserve"> </w:t>
      </w:r>
      <w:r w:rsidR="009C6173">
        <w:rPr>
          <w:rFonts w:ascii="QCF2BSML" w:eastAsiaTheme="minorHAnsi" w:hAnsi="QCF2BSML" w:cs="QCF2BSML"/>
          <w:color w:val="000000"/>
          <w:kern w:val="0"/>
          <w:sz w:val="23"/>
          <w:szCs w:val="23"/>
          <w:rtl/>
        </w:rPr>
        <w:t>ﱤ</w:t>
      </w:r>
      <w:r w:rsidR="009C6173">
        <w:rPr>
          <w:rFonts w:eastAsiaTheme="minorHAnsi" w:hint="cs"/>
          <w:color w:val="000000"/>
          <w:kern w:val="0"/>
          <w:rtl/>
        </w:rPr>
        <w:t xml:space="preserve"> [الأنفال: 67-68].</w:t>
      </w:r>
    </w:p>
    <w:p w14:paraId="51FA0D4E" w14:textId="311BEB27" w:rsidR="00CA6EF2" w:rsidRDefault="009C6173">
      <w:pPr>
        <w:pStyle w:val="ListParagraph"/>
        <w:numPr>
          <w:ilvl w:val="0"/>
          <w:numId w:val="4"/>
        </w:numPr>
        <w:ind w:left="567" w:hanging="567"/>
        <w:contextualSpacing w:val="0"/>
        <w:rPr>
          <w:lang w:bidi="ar-EG"/>
        </w:rPr>
      </w:pPr>
      <w:r>
        <w:rPr>
          <w:rFonts w:hint="cs"/>
          <w:rtl/>
          <w:lang w:bidi="ar-EG"/>
        </w:rPr>
        <w:t xml:space="preserve">بتوجيه كريم من الوحي </w:t>
      </w:r>
      <w:r w:rsidR="00A90A5E">
        <w:rPr>
          <w:rFonts w:hint="cs"/>
          <w:rtl/>
          <w:lang w:bidi="ar-EG"/>
        </w:rPr>
        <w:t xml:space="preserve">أخذ رسول الله </w:t>
      </w:r>
      <w:r w:rsidR="00A90A5E" w:rsidRPr="00CC1F63">
        <w:rPr>
          <w:rFonts w:ascii="louts shamy" w:hAnsi="louts shamy" w:cs="louts shamy"/>
          <w:sz w:val="34"/>
          <w:szCs w:val="34"/>
          <w:rtl/>
          <w:lang w:bidi="ar-EG"/>
        </w:rPr>
        <w:t>ﷺ</w:t>
      </w:r>
      <w:r w:rsidR="00A90A5E">
        <w:rPr>
          <w:rFonts w:hint="cs"/>
          <w:rtl/>
          <w:lang w:bidi="ar-EG"/>
        </w:rPr>
        <w:t xml:space="preserve"> وتحت إشرافه حال حياته يدرِّب الصحابة على الاجتهاد وعلى حرية الرأي والأخذ بمبدأ الشورى فيما لم ينزل به وحي من السماء، دون تعصّب للرأي، ودون أن يزعم أحد بأنه وحده الذي يملك مفاتيح المعارف والحقائق وحده؛ ولذلك فقد أقرّ الفقه الإسلامي الإجماع كدليل شرعي لاستنباط الأحكام الشرعية  المُلزمة للكافة</w:t>
      </w:r>
      <w:r w:rsidR="00CC1F63">
        <w:rPr>
          <w:rFonts w:hint="cs"/>
          <w:rtl/>
          <w:lang w:bidi="ar-EG"/>
        </w:rPr>
        <w:t xml:space="preserve">، ولقد كان المشرِّع الإسلامي الحكيم يهدف من وراء هذا السلوك الراقي في التربية إلى: </w:t>
      </w:r>
    </w:p>
    <w:p w14:paraId="1718F74F" w14:textId="5F4EB2E5" w:rsidR="00CC1F63" w:rsidRDefault="00CC1F63" w:rsidP="00CC1F63">
      <w:pPr>
        <w:pStyle w:val="ListParagraph"/>
        <w:numPr>
          <w:ilvl w:val="0"/>
          <w:numId w:val="0"/>
        </w:numPr>
        <w:ind w:left="1134" w:hanging="567"/>
        <w:contextualSpacing w:val="0"/>
        <w:rPr>
          <w:rtl/>
          <w:lang w:bidi="ar-EG"/>
        </w:rPr>
      </w:pPr>
      <w:r>
        <w:rPr>
          <w:rFonts w:hint="cs"/>
          <w:rtl/>
          <w:lang w:bidi="ar-EG"/>
        </w:rPr>
        <w:t xml:space="preserve">أ- </w:t>
      </w:r>
      <w:r>
        <w:rPr>
          <w:rtl/>
          <w:lang w:bidi="ar-EG"/>
        </w:rPr>
        <w:tab/>
      </w:r>
      <w:r>
        <w:rPr>
          <w:rFonts w:hint="cs"/>
          <w:rtl/>
          <w:lang w:bidi="ar-EG"/>
        </w:rPr>
        <w:t>إعلاء قيمة التفكير العقلي الرشيد.</w:t>
      </w:r>
    </w:p>
    <w:p w14:paraId="6931D58E" w14:textId="49527139" w:rsidR="00CC1F63" w:rsidRDefault="00CC1F63" w:rsidP="00CC1F63">
      <w:pPr>
        <w:pStyle w:val="ListParagraph"/>
        <w:numPr>
          <w:ilvl w:val="0"/>
          <w:numId w:val="0"/>
        </w:numPr>
        <w:ind w:left="1134" w:hanging="567"/>
        <w:contextualSpacing w:val="0"/>
        <w:rPr>
          <w:rtl/>
          <w:lang w:bidi="ar-EG"/>
        </w:rPr>
      </w:pPr>
      <w:r>
        <w:rPr>
          <w:rFonts w:hint="cs"/>
          <w:rtl/>
          <w:lang w:bidi="ar-EG"/>
        </w:rPr>
        <w:t>ب-</w:t>
      </w:r>
      <w:r>
        <w:rPr>
          <w:rtl/>
          <w:lang w:bidi="ar-EG"/>
        </w:rPr>
        <w:tab/>
      </w:r>
      <w:r>
        <w:rPr>
          <w:rFonts w:hint="cs"/>
          <w:rtl/>
          <w:lang w:bidi="ar-EG"/>
        </w:rPr>
        <w:t>إعلاء العمل بمبدأ الشورى ونبذ الانفرادية في الفكر واتخاذ القرارات العامة وشخصنة الأمور العامة.</w:t>
      </w:r>
    </w:p>
    <w:p w14:paraId="7ACE616F" w14:textId="23F2A775" w:rsidR="00CC1F63" w:rsidRDefault="00CC1F63" w:rsidP="00CC1F63">
      <w:pPr>
        <w:pStyle w:val="ListParagraph"/>
        <w:numPr>
          <w:ilvl w:val="0"/>
          <w:numId w:val="0"/>
        </w:numPr>
        <w:ind w:left="1134" w:hanging="567"/>
        <w:contextualSpacing w:val="0"/>
        <w:rPr>
          <w:rtl/>
          <w:lang w:bidi="ar-EG"/>
        </w:rPr>
      </w:pPr>
      <w:r>
        <w:rPr>
          <w:rFonts w:hint="cs"/>
          <w:rtl/>
          <w:lang w:bidi="ar-EG"/>
        </w:rPr>
        <w:t>جـ-</w:t>
      </w:r>
      <w:r>
        <w:rPr>
          <w:rtl/>
          <w:lang w:bidi="ar-EG"/>
        </w:rPr>
        <w:tab/>
      </w:r>
      <w:r>
        <w:rPr>
          <w:rFonts w:hint="cs"/>
          <w:rtl/>
          <w:lang w:bidi="ar-EG"/>
        </w:rPr>
        <w:t>بناء إدراك المسلمين لهويتهم المتميّزة وإيمانهم بعقيدة سماوية تفرض عليهم أن يكون</w:t>
      </w:r>
      <w:r w:rsidR="00D57066">
        <w:rPr>
          <w:rFonts w:hint="cs"/>
          <w:rtl/>
          <w:lang w:bidi="ar-EG"/>
        </w:rPr>
        <w:t>وا</w:t>
      </w:r>
      <w:r>
        <w:rPr>
          <w:rFonts w:hint="cs"/>
          <w:rtl/>
          <w:lang w:bidi="ar-EG"/>
        </w:rPr>
        <w:t xml:space="preserve"> خير أمة أخرجت للناس، تقدُّمًا ونموًا على المستوى الإيماني والأخلاقي والأكثر تقدمًا على المستوى العلمي والاقتصادي والعسكري في كل عصر.</w:t>
      </w:r>
    </w:p>
    <w:p w14:paraId="07A0A67C" w14:textId="2F0EFEBC" w:rsidR="00CC1F63" w:rsidRDefault="00CC1F63" w:rsidP="00CC1F63">
      <w:pPr>
        <w:pStyle w:val="ListParagraph"/>
        <w:numPr>
          <w:ilvl w:val="0"/>
          <w:numId w:val="0"/>
        </w:numPr>
        <w:ind w:left="1134" w:hanging="567"/>
        <w:contextualSpacing w:val="0"/>
        <w:rPr>
          <w:rtl/>
          <w:lang w:bidi="ar-EG"/>
        </w:rPr>
      </w:pPr>
      <w:r>
        <w:rPr>
          <w:rFonts w:hint="cs"/>
          <w:rtl/>
          <w:lang w:bidi="ar-EG"/>
        </w:rPr>
        <w:t>د-</w:t>
      </w:r>
      <w:r>
        <w:rPr>
          <w:rtl/>
          <w:lang w:bidi="ar-EG"/>
        </w:rPr>
        <w:tab/>
      </w:r>
      <w:r w:rsidR="007436CD">
        <w:rPr>
          <w:rFonts w:hint="cs"/>
          <w:rtl/>
          <w:lang w:bidi="ar-EG"/>
        </w:rPr>
        <w:t>إيجاد مرجعية فكرية إسلامية تحكم نشاط الدولة ونشاط الأفراد وتحدد غايات هذا النشاط، وتجذب غير المسلمين إلى الإسلام وتط</w:t>
      </w:r>
      <w:r w:rsidR="00D57066">
        <w:rPr>
          <w:rFonts w:hint="cs"/>
          <w:rtl/>
          <w:lang w:bidi="ar-EG"/>
        </w:rPr>
        <w:t>ل</w:t>
      </w:r>
      <w:r w:rsidR="007436CD">
        <w:rPr>
          <w:rFonts w:hint="cs"/>
          <w:rtl/>
          <w:lang w:bidi="ar-EG"/>
        </w:rPr>
        <w:t>ق العنان للفكر الخلَّاق.</w:t>
      </w:r>
    </w:p>
    <w:p w14:paraId="070A7424" w14:textId="2298CF19" w:rsidR="007436CD" w:rsidRDefault="007436CD" w:rsidP="00CC1F63">
      <w:pPr>
        <w:pStyle w:val="ListParagraph"/>
        <w:numPr>
          <w:ilvl w:val="0"/>
          <w:numId w:val="0"/>
        </w:numPr>
        <w:ind w:left="1134" w:hanging="567"/>
        <w:contextualSpacing w:val="0"/>
        <w:rPr>
          <w:rtl/>
          <w:lang w:bidi="ar-EG"/>
        </w:rPr>
      </w:pPr>
      <w:r>
        <w:rPr>
          <w:rFonts w:hint="cs"/>
          <w:rtl/>
          <w:lang w:bidi="ar-EG"/>
        </w:rPr>
        <w:t>هـ-</w:t>
      </w:r>
      <w:r>
        <w:rPr>
          <w:rtl/>
          <w:lang w:bidi="ar-EG"/>
        </w:rPr>
        <w:tab/>
      </w:r>
      <w:r>
        <w:rPr>
          <w:rFonts w:hint="cs"/>
          <w:rtl/>
          <w:lang w:bidi="ar-EG"/>
        </w:rPr>
        <w:t xml:space="preserve">إعلاء مكانة اللغة العربية باعتبارها جزءًا من هوية الأمة، ولسانًا لوحي السماء ولرسول الله </w:t>
      </w:r>
      <w:r w:rsidRPr="007436CD">
        <w:rPr>
          <w:rFonts w:ascii="louts shamy" w:hAnsi="louts shamy" w:cs="louts shamy"/>
          <w:sz w:val="34"/>
          <w:szCs w:val="34"/>
          <w:rtl/>
          <w:lang w:bidi="ar-EG"/>
        </w:rPr>
        <w:t>ﷺ</w:t>
      </w:r>
      <w:r>
        <w:rPr>
          <w:rFonts w:hint="cs"/>
          <w:rtl/>
          <w:lang w:bidi="ar-EG"/>
        </w:rPr>
        <w:t>، وللرباط الوثيق بينها وبين القرآن والسُّنَّة والتراث الإسلامي وأداء العبادات.</w:t>
      </w:r>
    </w:p>
    <w:p w14:paraId="5B4DB9F0" w14:textId="2A5891EB" w:rsidR="008B0237" w:rsidRDefault="008B0237" w:rsidP="00CC1F63">
      <w:pPr>
        <w:pStyle w:val="ListParagraph"/>
        <w:numPr>
          <w:ilvl w:val="0"/>
          <w:numId w:val="0"/>
        </w:numPr>
        <w:ind w:left="1134" w:hanging="567"/>
        <w:contextualSpacing w:val="0"/>
        <w:rPr>
          <w:rtl/>
          <w:lang w:bidi="ar-EG"/>
        </w:rPr>
      </w:pPr>
      <w:r>
        <w:rPr>
          <w:rFonts w:hint="cs"/>
          <w:rtl/>
          <w:lang w:bidi="ar-EG"/>
        </w:rPr>
        <w:t>و-</w:t>
      </w:r>
      <w:r>
        <w:rPr>
          <w:rtl/>
          <w:lang w:bidi="ar-EG"/>
        </w:rPr>
        <w:tab/>
      </w:r>
      <w:r>
        <w:rPr>
          <w:rFonts w:hint="cs"/>
          <w:rtl/>
          <w:lang w:bidi="ar-EG"/>
        </w:rPr>
        <w:t>بناء منظومة قيم إسلامية دينية ومادية وأخلاقية تحقق التوافق والتوازن بين الثوابت الإسلامية والمتغيرات الحياتية المتجددة، وتطهر المجتمع من الآفات الأخلاقية والنفسية والاجتماعية، وتكفل تحقيق التقدُّم العلمي والتقني والاقتصادي.</w:t>
      </w:r>
    </w:p>
    <w:p w14:paraId="22E2BE4A" w14:textId="4F77B3B5" w:rsidR="008B0237" w:rsidRDefault="008B0237" w:rsidP="00CC1F63">
      <w:pPr>
        <w:pStyle w:val="ListParagraph"/>
        <w:numPr>
          <w:ilvl w:val="0"/>
          <w:numId w:val="0"/>
        </w:numPr>
        <w:ind w:left="1134" w:hanging="567"/>
        <w:contextualSpacing w:val="0"/>
        <w:rPr>
          <w:rtl/>
          <w:lang w:bidi="ar-EG"/>
        </w:rPr>
      </w:pPr>
      <w:r>
        <w:rPr>
          <w:rFonts w:hint="cs"/>
          <w:rtl/>
          <w:lang w:bidi="ar-EG"/>
        </w:rPr>
        <w:t>ز-</w:t>
      </w:r>
      <w:r>
        <w:rPr>
          <w:rtl/>
          <w:lang w:bidi="ar-EG"/>
        </w:rPr>
        <w:tab/>
      </w:r>
      <w:r>
        <w:rPr>
          <w:rFonts w:hint="cs"/>
          <w:rtl/>
          <w:lang w:bidi="ar-EG"/>
        </w:rPr>
        <w:t>المحافظة على الطبقة الوسطى والدنيا داخل المجتمع الإسلامي، باعتبار الطبقة الدنيا طبقة عاملة منتجة، وباعتبار الطبقة الوسطى طبقة الانطلاق بالمجتمع نحو الإبداع والتقدُّم والرقي في كافة المجالات.</w:t>
      </w:r>
    </w:p>
    <w:p w14:paraId="3E3601B8" w14:textId="0F78004F" w:rsidR="008B0237" w:rsidRDefault="008B0237" w:rsidP="00CC1F63">
      <w:pPr>
        <w:pStyle w:val="ListParagraph"/>
        <w:numPr>
          <w:ilvl w:val="0"/>
          <w:numId w:val="0"/>
        </w:numPr>
        <w:ind w:left="1134" w:hanging="567"/>
        <w:contextualSpacing w:val="0"/>
        <w:rPr>
          <w:rtl/>
          <w:lang w:bidi="ar-EG"/>
        </w:rPr>
      </w:pPr>
      <w:r>
        <w:rPr>
          <w:rFonts w:hint="cs"/>
          <w:rtl/>
          <w:lang w:bidi="ar-EG"/>
        </w:rPr>
        <w:t>ح-</w:t>
      </w:r>
      <w:r>
        <w:rPr>
          <w:rtl/>
          <w:lang w:bidi="ar-EG"/>
        </w:rPr>
        <w:tab/>
      </w:r>
      <w:r>
        <w:rPr>
          <w:rFonts w:hint="cs"/>
          <w:rtl/>
          <w:lang w:bidi="ar-EG"/>
        </w:rPr>
        <w:t xml:space="preserve">درء المشكلات </w:t>
      </w:r>
      <w:r w:rsidR="00910681">
        <w:rPr>
          <w:rFonts w:hint="cs"/>
          <w:rtl/>
          <w:lang w:bidi="ar-EG"/>
        </w:rPr>
        <w:t>التي تعترض حياة الأقليات غير المسلمة التي تعيش داخل المجتمع الإسلامي، وعدم إكراهها على اعتناق الإسلام أو التضييق عليها في ممارسة شعائر دينها وأحوالها الشخصية.</w:t>
      </w:r>
    </w:p>
    <w:p w14:paraId="09B0A228" w14:textId="12006FC1" w:rsidR="00910681" w:rsidRPr="00E60402" w:rsidRDefault="00910681" w:rsidP="00CC1F63">
      <w:pPr>
        <w:pStyle w:val="ListParagraph"/>
        <w:numPr>
          <w:ilvl w:val="0"/>
          <w:numId w:val="0"/>
        </w:numPr>
        <w:ind w:left="1134" w:hanging="567"/>
        <w:contextualSpacing w:val="0"/>
        <w:rPr>
          <w:rFonts w:ascii="Cambria" w:hAnsi="Cambria"/>
          <w:rtl/>
          <w:lang w:bidi="ar-EG"/>
        </w:rPr>
      </w:pPr>
      <w:r>
        <w:rPr>
          <w:rFonts w:hint="cs"/>
          <w:rtl/>
          <w:lang w:bidi="ar-EG"/>
        </w:rPr>
        <w:t>ط-</w:t>
      </w:r>
      <w:r>
        <w:rPr>
          <w:rtl/>
          <w:lang w:bidi="ar-EG"/>
        </w:rPr>
        <w:tab/>
      </w:r>
      <w:r>
        <w:rPr>
          <w:rFonts w:hint="cs"/>
          <w:rtl/>
          <w:lang w:bidi="ar-EG"/>
        </w:rPr>
        <w:t>تحريم ونبذ الابتداع في الدين بالزيادة أو بالنقصان، بالتكميل</w:t>
      </w:r>
      <w:r w:rsidR="00E60402">
        <w:rPr>
          <w:rFonts w:hint="cs"/>
          <w:rtl/>
          <w:lang w:bidi="ar-EG"/>
        </w:rPr>
        <w:t xml:space="preserve"> أو بالتعديل حتى ولو كان ذلك بنيّة العبادة لله، وجعل الخير كله في الوقوف عند ما جاء به الشر</w:t>
      </w:r>
      <w:r w:rsidR="00E60402">
        <w:rPr>
          <w:rFonts w:ascii="Cambria" w:hAnsi="Cambria" w:hint="cs"/>
          <w:rtl/>
          <w:lang w:bidi="ar-EG"/>
        </w:rPr>
        <w:t>ع فقط، فإن من أحدَث في الإسلام ما ليس منه فهو رَدّ، وإن كل محدثة لا أصل لها بدعة وكل بدعة ضلالة وكل ضلالة في النار.</w:t>
      </w:r>
    </w:p>
    <w:p w14:paraId="21576720" w14:textId="234296D7" w:rsidR="00CC1F63" w:rsidRDefault="000E0393" w:rsidP="000E0393">
      <w:pPr>
        <w:rPr>
          <w:rtl/>
          <w:lang w:bidi="ar-EG"/>
        </w:rPr>
      </w:pPr>
      <w:r>
        <w:rPr>
          <w:rFonts w:hint="cs"/>
          <w:rtl/>
          <w:lang w:bidi="ar-EG"/>
        </w:rPr>
        <w:t xml:space="preserve">فلقد سارت </w:t>
      </w:r>
      <w:r w:rsidR="00F61E71">
        <w:rPr>
          <w:rFonts w:hint="cs"/>
          <w:rtl/>
          <w:lang w:bidi="ar-EG"/>
        </w:rPr>
        <w:t xml:space="preserve">حركة الحياة في المجتمع الإسلامي في العصرين النبوي وبعد الراشدين على منهاج هذه المبادئ الإسلامية السالفة الذكر، التي أعلت من إنسانية الإنسان، والتي توجّه الخطاب فيها إلى خير ما في الإنسان من طبائع </w:t>
      </w:r>
      <w:r w:rsidR="00E16645">
        <w:rPr>
          <w:rFonts w:hint="cs"/>
          <w:rtl/>
          <w:lang w:bidi="ar-EG"/>
        </w:rPr>
        <w:t>وصفات وملكات وكفايات.</w:t>
      </w:r>
    </w:p>
    <w:p w14:paraId="4CA174AC" w14:textId="2F184D7A" w:rsidR="00E16645" w:rsidRDefault="00E16645" w:rsidP="000E0393">
      <w:pPr>
        <w:rPr>
          <w:rtl/>
          <w:lang w:bidi="ar-EG"/>
        </w:rPr>
      </w:pPr>
      <w:r>
        <w:rPr>
          <w:rFonts w:hint="cs"/>
          <w:rtl/>
          <w:lang w:bidi="ar-EG"/>
        </w:rPr>
        <w:t>وعلى أيدي صحابة رسول الله الذين اقتدوا به، وتربّوا في مدرسته، جاءت الفتوحات الإسلامية التي لم تكن غزوات من أجل الظلم والعدوان أو من أجل القهر والغَلَبة والسلطان وفرض عقيدة الإسلام على المخالفين بحد السيف، وإنما جاءت من أجل نشر المعرفة والهداية والرحمة وإعلاء موازين الحق والعدل والتسامح والمحبّة وقبول واحترام الآخر، وإخراج الناس من الظلمات إلى النور.</w:t>
      </w:r>
    </w:p>
    <w:p w14:paraId="526111A5" w14:textId="4DA4C28E" w:rsidR="00E16645" w:rsidRDefault="00E16645" w:rsidP="00E16645">
      <w:pPr>
        <w:pStyle w:val="Heading2"/>
        <w:rPr>
          <w:rtl/>
          <w:lang w:bidi="ar-EG"/>
        </w:rPr>
      </w:pPr>
      <w:r>
        <w:rPr>
          <w:rFonts w:hint="cs"/>
          <w:rtl/>
          <w:lang w:bidi="ar-EG"/>
        </w:rPr>
        <w:t>تطور منظومة حركة الحياة في المجتمع الإسلامي بعد عصر الخلافة الراشدة:</w:t>
      </w:r>
    </w:p>
    <w:p w14:paraId="7D6CCA02" w14:textId="7ECCA28D" w:rsidR="00CC1F63" w:rsidRDefault="00E16645" w:rsidP="00456E65">
      <w:pPr>
        <w:rPr>
          <w:rtl/>
          <w:lang w:bidi="ar-EG"/>
        </w:rPr>
      </w:pPr>
      <w:r>
        <w:rPr>
          <w:rFonts w:hint="cs"/>
          <w:rtl/>
          <w:lang w:bidi="ar-EG"/>
        </w:rPr>
        <w:t>على أيدي صحابة رسول الله الذين اقتدوا وتأسّوا به في حياته، تربّى تلاميذهم من التابعين ثم من جاء بعدهم من تابعي التابعين، وخلال هذه الفترة الزمنية تطور الإسلام فيما لا يتصل بأصول عقيدته وشريعته، ثم نشأت المذاهب الفقهية التي قادت الإسلام إلى الصمود في وجه الثقافتين الرومانية والفارسية؛ حيث كانت الغلبة للثقافة الإسلامية على يد رجال أقوياء نقلوا تعاليم الإسلام من واقعها النظري الافتراضي، إلى واقع الحياة العملي، ونقلوا الثقافة الإسلامية إلى مرحلة الجمع والتوفيق بين أمور الدنيا وأمور الآخرة</w:t>
      </w:r>
      <w:r w:rsidR="005D538A">
        <w:rPr>
          <w:rFonts w:hint="cs"/>
          <w:rtl/>
          <w:lang w:bidi="ar-EG"/>
        </w:rPr>
        <w:t>؛ لأن الدنيا والآخرة في نظر الإسلام مرحلتان من مراحل الحياة المتصلة المتكاملة للإنسان؛ حيث تمثل المرحلة الأولى له مرحلة السعي والعمل، وتمثل المرحلة الثانية مرحلة الحساب والجزاء.</w:t>
      </w:r>
    </w:p>
    <w:p w14:paraId="0B84E4F3" w14:textId="73D292B7" w:rsidR="005D538A" w:rsidRDefault="005D538A" w:rsidP="00456E65">
      <w:pPr>
        <w:rPr>
          <w:rtl/>
          <w:lang w:bidi="ar-EG"/>
        </w:rPr>
      </w:pPr>
      <w:r>
        <w:rPr>
          <w:rFonts w:hint="cs"/>
          <w:rtl/>
          <w:lang w:bidi="ar-EG"/>
        </w:rPr>
        <w:t>وبهذه الحركة الدءوب المثمرة للمجتمع الإسلامي، كان الإسلام قادرًا على مقاومة المؤثرات والعوائق والتقلبات الخارجية التي اعترضت طريقه على اختلاف الزمان والمكان، وكان المجتمع المسلم وقت أن كان يتمتّع بهذه الحركة، ووقت أن كان المسلمون يعملون بالأسس والمبادئ والقواعد الإسلامية السالفة الذكر، كان المجتمع بأفراده قادرون على مقاومة هذه المؤثرات والعوائق والتقلُّبات الخارجية التي اعترضت طريق دولهم وأوطانهم.</w:t>
      </w:r>
    </w:p>
    <w:p w14:paraId="7053770E" w14:textId="204C26EE" w:rsidR="005D538A" w:rsidRDefault="005D538A" w:rsidP="00456E65">
      <w:pPr>
        <w:rPr>
          <w:rtl/>
          <w:lang w:bidi="ar-EG"/>
        </w:rPr>
      </w:pPr>
      <w:r>
        <w:rPr>
          <w:rFonts w:hint="cs"/>
          <w:rtl/>
          <w:lang w:bidi="ar-EG"/>
        </w:rPr>
        <w:t>والسؤال الذي يطرح نفسه وبقوة في عصرنا وزماننا هو: هل نحن قادرون الآن على مقاومة رياح وعواصف العولمة بأبعادها الثقافية والاجتماعية والاقتصادية والإعلامية والعلمية الدولية، وهل نحن الآن قادرون على العيش والحياة والتكيُّف مع النظام العالمي الجديد الذي تشكَّل تحت تأثير أربعة ث</w:t>
      </w:r>
      <w:r w:rsidR="00D57066">
        <w:rPr>
          <w:rFonts w:hint="cs"/>
          <w:rtl/>
          <w:lang w:bidi="ar-EG"/>
        </w:rPr>
        <w:t>ور</w:t>
      </w:r>
      <w:r>
        <w:rPr>
          <w:rFonts w:hint="cs"/>
          <w:rtl/>
          <w:lang w:bidi="ar-EG"/>
        </w:rPr>
        <w:t>ات أساسية هي:</w:t>
      </w:r>
    </w:p>
    <w:p w14:paraId="09251128" w14:textId="76540B6A" w:rsidR="005D538A" w:rsidRDefault="005D538A">
      <w:pPr>
        <w:pStyle w:val="ListParagraph"/>
        <w:numPr>
          <w:ilvl w:val="0"/>
          <w:numId w:val="5"/>
        </w:numPr>
        <w:ind w:left="567" w:hanging="567"/>
        <w:contextualSpacing w:val="0"/>
        <w:rPr>
          <w:lang w:bidi="ar-EG"/>
        </w:rPr>
      </w:pPr>
      <w:r>
        <w:rPr>
          <w:rFonts w:hint="cs"/>
          <w:rtl/>
          <w:lang w:bidi="ar-EG"/>
        </w:rPr>
        <w:t>الثورة الديمقراطية التي تتبنى اقتصاديات السوق وتحرير التجارة العالمية.</w:t>
      </w:r>
    </w:p>
    <w:p w14:paraId="1146E430" w14:textId="3D8F473A" w:rsidR="005D538A" w:rsidRDefault="005D538A">
      <w:pPr>
        <w:pStyle w:val="ListParagraph"/>
        <w:numPr>
          <w:ilvl w:val="0"/>
          <w:numId w:val="5"/>
        </w:numPr>
        <w:ind w:left="567" w:hanging="567"/>
        <w:contextualSpacing w:val="0"/>
        <w:rPr>
          <w:lang w:bidi="ar-EG"/>
        </w:rPr>
      </w:pPr>
      <w:r>
        <w:rPr>
          <w:rFonts w:hint="cs"/>
          <w:rtl/>
          <w:lang w:bidi="ar-EG"/>
        </w:rPr>
        <w:t xml:space="preserve">الثورة العلمية والتكنولوجية في موجتها الثالثة </w:t>
      </w:r>
      <w:r w:rsidR="00D57066">
        <w:rPr>
          <w:rFonts w:hint="cs"/>
          <w:rtl/>
          <w:lang w:bidi="ar-EG"/>
        </w:rPr>
        <w:t xml:space="preserve">والرابعة </w:t>
      </w:r>
      <w:r>
        <w:rPr>
          <w:rFonts w:hint="cs"/>
          <w:rtl/>
          <w:lang w:bidi="ar-EG"/>
        </w:rPr>
        <w:t>والتي تعتمد على المعلوماتية والإلكترونيات الدقيقة، والفوتونات الضوئية الدقيقة والطاقة النووية والفضاء والمواد الجديدة والهندسة الوراثية</w:t>
      </w:r>
      <w:r w:rsidR="00D57066">
        <w:rPr>
          <w:rFonts w:hint="cs"/>
          <w:rtl/>
          <w:lang w:bidi="ar-EG"/>
        </w:rPr>
        <w:t xml:space="preserve"> والذكاء الاصطناعي</w:t>
      </w:r>
      <w:r>
        <w:rPr>
          <w:rFonts w:hint="cs"/>
          <w:rtl/>
          <w:lang w:bidi="ar-EG"/>
        </w:rPr>
        <w:t>.</w:t>
      </w:r>
    </w:p>
    <w:p w14:paraId="42100E40" w14:textId="6DE867DA" w:rsidR="005D538A" w:rsidRDefault="005D538A">
      <w:pPr>
        <w:pStyle w:val="ListParagraph"/>
        <w:numPr>
          <w:ilvl w:val="0"/>
          <w:numId w:val="5"/>
        </w:numPr>
        <w:ind w:left="567" w:hanging="567"/>
        <w:contextualSpacing w:val="0"/>
        <w:rPr>
          <w:lang w:bidi="ar-EG"/>
        </w:rPr>
      </w:pPr>
      <w:r>
        <w:rPr>
          <w:rFonts w:hint="cs"/>
          <w:rtl/>
          <w:lang w:bidi="ar-EG"/>
        </w:rPr>
        <w:t>ثورة التكتلات الاقتصادية والسياسية العملاقة والشركات متعددة الجنسيات وعالمية النشاط</w:t>
      </w:r>
      <w:r w:rsidR="00D57066">
        <w:rPr>
          <w:rFonts w:hint="cs"/>
          <w:rtl/>
          <w:lang w:bidi="ar-EG"/>
        </w:rPr>
        <w:t xml:space="preserve"> وتعدُّد الأقطار</w:t>
      </w:r>
      <w:r>
        <w:rPr>
          <w:rFonts w:hint="cs"/>
          <w:rtl/>
          <w:lang w:bidi="ar-EG"/>
        </w:rPr>
        <w:t>.</w:t>
      </w:r>
    </w:p>
    <w:p w14:paraId="427F4F6A" w14:textId="7E1AB0AE" w:rsidR="005D538A" w:rsidRDefault="005D538A">
      <w:pPr>
        <w:pStyle w:val="ListParagraph"/>
        <w:numPr>
          <w:ilvl w:val="0"/>
          <w:numId w:val="5"/>
        </w:numPr>
        <w:ind w:left="567" w:hanging="567"/>
        <w:contextualSpacing w:val="0"/>
        <w:rPr>
          <w:rtl/>
          <w:lang w:bidi="ar-EG"/>
        </w:rPr>
      </w:pPr>
      <w:r>
        <w:rPr>
          <w:rFonts w:hint="cs"/>
          <w:rtl/>
          <w:lang w:bidi="ar-EG"/>
        </w:rPr>
        <w:t>ثورة تحرير التجارة الدولية تحت مظلّة منظمة التجارة العالمية.</w:t>
      </w:r>
    </w:p>
    <w:p w14:paraId="24F6A7FD" w14:textId="7890D048" w:rsidR="001C6F8F" w:rsidRDefault="005D538A" w:rsidP="005D538A">
      <w:pPr>
        <w:rPr>
          <w:rtl/>
          <w:lang w:bidi="ar-EG"/>
        </w:rPr>
      </w:pPr>
      <w:r>
        <w:rPr>
          <w:rFonts w:hint="cs"/>
          <w:rtl/>
          <w:lang w:bidi="ar-EG"/>
        </w:rPr>
        <w:t>وهذه الثورات جميعها قد أوجدت أمامنا عالمًا مذهلًا لم يسبق له نظير على مر التاريخ، إنه عالم مذهل في حجم المعارف الجديدة التي تُضاف إلى العلم التجريبي في كل لحظة على مدار ساعات الليل والنهار، إنه عالم مذهل في حجم المعلومات التي تتضاعف كل عام في أغلب ميادين البحث العلمي، إنه عالم مذه</w:t>
      </w:r>
      <w:r w:rsidR="00D57066">
        <w:rPr>
          <w:rFonts w:hint="cs"/>
          <w:rtl/>
          <w:lang w:bidi="ar-EG"/>
        </w:rPr>
        <w:t>ل</w:t>
      </w:r>
      <w:r>
        <w:rPr>
          <w:rFonts w:hint="cs"/>
          <w:rtl/>
          <w:lang w:bidi="ar-EG"/>
        </w:rPr>
        <w:t xml:space="preserve"> في التزايد المتسارع والمستمر في أعداد العلماء في شتى مجالات العلم، إنه عالم مذهل في عدد الاختراعات الجديدة التي تتزايد مع تضاعف الأبحاث العلمية، إنه عالم مذهل في قدراته الإنتاجية الهائلة وفي تطوير وسائل الإنتاج، إنه عالم مذهل لا مكان فيه إلَّا للأقوياء الذين يملكون مفاتيح القدرة التنافسية مع غيرهم.</w:t>
      </w:r>
    </w:p>
    <w:p w14:paraId="2AC818EA" w14:textId="4C60D825" w:rsidR="005D538A" w:rsidRDefault="005D538A" w:rsidP="005D538A">
      <w:pPr>
        <w:rPr>
          <w:rtl/>
          <w:lang w:bidi="ar-EG"/>
        </w:rPr>
      </w:pPr>
      <w:r>
        <w:rPr>
          <w:rFonts w:hint="cs"/>
          <w:rtl/>
          <w:lang w:bidi="ar-EG"/>
        </w:rPr>
        <w:t xml:space="preserve">فهل نحن العرب والمسلمون قادرون على البقاء والمنافسة في هذا العالم المذهل ونقول: نعم إننا قادرون لأننا نملك آليات تغيير أنفسنا، وأدوات إزالة </w:t>
      </w:r>
      <w:r w:rsidR="00BE0329">
        <w:rPr>
          <w:rFonts w:hint="cs"/>
          <w:rtl/>
          <w:lang w:bidi="ar-EG"/>
        </w:rPr>
        <w:t>العوائق الذاتية من طريقنا، ولكن بشرط جوهري هو: ألا ننعزل عن غيرنا من المجتمعات المتقدِّمة، وأن تقتبس منها كل جديد في مجالات العلوم والتقنية ونوطّنه في بلادنا، وأن ننتفع بما لديها من معارف وخبرات ومهارات، ونغض الطرف عن كل مفسد للعقول والأخلاق يمكن أن يلحق الضرر بكياننا المادي أو المعنوي، على أن نحافظ على ثقافتنا وهويتنا وانتمائنا لأوطاننا ولا نذوب في المجتمعات المتقدِّمة أو نتبع أهواءها، أو نتشبّه بها فيما هو من خصائصها الذاتية ومن مباحات ثقافتها وأعرافها، وعلى أن نعمل بكل إخلاص على عدم الاقتصار على النقل والحفظ، بل نتجاوز ذلك إلى الابتكار والتجديد والاختراع والاكتشاف، والانتقال بحضارتنا الإسلامية من مواقع الانحدار والتأخُّر، إلى مواقع الريادة والازدهار.</w:t>
      </w:r>
    </w:p>
    <w:p w14:paraId="3A50F1D0" w14:textId="695169B2" w:rsidR="00BE0329" w:rsidRDefault="00BE0329" w:rsidP="005D538A">
      <w:pPr>
        <w:rPr>
          <w:rtl/>
          <w:lang w:bidi="ar-EG"/>
        </w:rPr>
      </w:pPr>
      <w:r>
        <w:rPr>
          <w:rFonts w:hint="cs"/>
          <w:rtl/>
          <w:lang w:bidi="ar-EG"/>
        </w:rPr>
        <w:t>وهذا ما سوف نبحثه ونراه في فصول ومباحث هذا البحث إن شاء الله، والذي سوف نقسِّمه إلى ثلاثة فصول على النحو التالي:</w:t>
      </w:r>
    </w:p>
    <w:p w14:paraId="7350C13B" w14:textId="3A8DEE5D" w:rsidR="00BE0329" w:rsidRDefault="00BE0329" w:rsidP="00FD6B87">
      <w:pPr>
        <w:ind w:firstLine="0"/>
        <w:rPr>
          <w:rtl/>
          <w:lang w:bidi="ar-EG"/>
        </w:rPr>
      </w:pPr>
      <w:r w:rsidRPr="00FD6B87">
        <w:rPr>
          <w:rFonts w:hint="cs"/>
          <w:b/>
          <w:bCs/>
          <w:rtl/>
          <w:lang w:bidi="ar-EG"/>
        </w:rPr>
        <w:t>الفصل الأول: دراسة في واقع العالم الإسلامي</w:t>
      </w:r>
      <w:r>
        <w:rPr>
          <w:rFonts w:hint="cs"/>
          <w:rtl/>
          <w:lang w:bidi="ar-EG"/>
        </w:rPr>
        <w:t>. وفيه مبحثان:</w:t>
      </w:r>
    </w:p>
    <w:p w14:paraId="71FE48EA" w14:textId="65D4027E" w:rsidR="00BE0329" w:rsidRDefault="00BE0329" w:rsidP="00FD6B87">
      <w:pPr>
        <w:ind w:left="851" w:hanging="567"/>
        <w:rPr>
          <w:rtl/>
          <w:lang w:bidi="ar-EG"/>
        </w:rPr>
      </w:pPr>
      <w:r>
        <w:rPr>
          <w:rFonts w:hint="cs"/>
          <w:rtl/>
          <w:lang w:bidi="ar-EG"/>
        </w:rPr>
        <w:t>المبحث الأول: حركة الحياة في المجتمعات الإسلامية المعاصرة، وفيه ثلاثة مطالب:</w:t>
      </w:r>
    </w:p>
    <w:p w14:paraId="11709469" w14:textId="02DED143" w:rsidR="00BE0329" w:rsidRDefault="00BE0329" w:rsidP="004152A0">
      <w:pPr>
        <w:ind w:left="1562" w:hanging="711"/>
        <w:rPr>
          <w:rtl/>
          <w:lang w:bidi="ar-EG"/>
        </w:rPr>
      </w:pPr>
      <w:r>
        <w:rPr>
          <w:rFonts w:hint="cs"/>
          <w:rtl/>
          <w:lang w:bidi="ar-EG"/>
        </w:rPr>
        <w:t>المطلب الأول: الدين والتديُّن في المجتمعات الإسلامية المعاصرة.</w:t>
      </w:r>
    </w:p>
    <w:p w14:paraId="390E9FE0" w14:textId="33DCBDC8" w:rsidR="00BE0329" w:rsidRDefault="00BE0329" w:rsidP="004152A0">
      <w:pPr>
        <w:ind w:left="1562" w:hanging="711"/>
        <w:rPr>
          <w:rtl/>
          <w:lang w:bidi="ar-EG"/>
        </w:rPr>
      </w:pPr>
      <w:r>
        <w:rPr>
          <w:rFonts w:hint="cs"/>
          <w:rtl/>
          <w:lang w:bidi="ar-EG"/>
        </w:rPr>
        <w:t>المطلب الثاني: اللغة العربية بين الأصالة والمعاصرة.</w:t>
      </w:r>
    </w:p>
    <w:p w14:paraId="36696F5C" w14:textId="1E6508C0" w:rsidR="00BE0329" w:rsidRDefault="00BE0329" w:rsidP="004152A0">
      <w:pPr>
        <w:ind w:left="1562" w:hanging="711"/>
        <w:rPr>
          <w:rtl/>
          <w:lang w:bidi="ar-EG"/>
        </w:rPr>
      </w:pPr>
      <w:r>
        <w:rPr>
          <w:rFonts w:hint="cs"/>
          <w:rtl/>
          <w:lang w:bidi="ar-EG"/>
        </w:rPr>
        <w:t>المطلب الثالث: التنوير الزائف.</w:t>
      </w:r>
    </w:p>
    <w:p w14:paraId="1D10F8DB" w14:textId="2BFA69BD" w:rsidR="00BE0329" w:rsidRDefault="00BE0329" w:rsidP="004152A0">
      <w:pPr>
        <w:ind w:left="851" w:hanging="567"/>
        <w:rPr>
          <w:rtl/>
          <w:lang w:bidi="ar-EG"/>
        </w:rPr>
      </w:pPr>
      <w:r>
        <w:rPr>
          <w:rFonts w:hint="cs"/>
          <w:rtl/>
          <w:lang w:bidi="ar-EG"/>
        </w:rPr>
        <w:t xml:space="preserve">المبحث الثاني: ركائز التغيير من </w:t>
      </w:r>
      <w:r w:rsidR="00D57066">
        <w:rPr>
          <w:rFonts w:hint="cs"/>
          <w:rtl/>
          <w:lang w:bidi="ar-EG"/>
        </w:rPr>
        <w:t xml:space="preserve">واقع </w:t>
      </w:r>
      <w:r>
        <w:rPr>
          <w:rFonts w:hint="cs"/>
          <w:rtl/>
          <w:lang w:bidi="ar-EG"/>
        </w:rPr>
        <w:t>العالم الإسلامي المعاصر، وفيه ثلاثة مطالب:</w:t>
      </w:r>
    </w:p>
    <w:p w14:paraId="4E61BD80" w14:textId="6AE436FB" w:rsidR="00BE0329" w:rsidRDefault="00BE0329" w:rsidP="004152A0">
      <w:pPr>
        <w:ind w:left="1562" w:hanging="711"/>
        <w:rPr>
          <w:rtl/>
          <w:lang w:bidi="ar-EG"/>
        </w:rPr>
      </w:pPr>
      <w:r>
        <w:rPr>
          <w:rFonts w:hint="cs"/>
          <w:rtl/>
          <w:lang w:bidi="ar-EG"/>
        </w:rPr>
        <w:t>المطلب الأول: التجاوب مع المتغيِّرات الدولية.</w:t>
      </w:r>
    </w:p>
    <w:p w14:paraId="501E37F0" w14:textId="27241591" w:rsidR="00BE0329" w:rsidRDefault="00BE0329" w:rsidP="004152A0">
      <w:pPr>
        <w:ind w:left="1562" w:hanging="711"/>
        <w:rPr>
          <w:rtl/>
          <w:lang w:bidi="ar-EG"/>
        </w:rPr>
      </w:pPr>
      <w:r>
        <w:rPr>
          <w:rFonts w:hint="cs"/>
          <w:rtl/>
          <w:lang w:bidi="ar-EG"/>
        </w:rPr>
        <w:t>المطلب الثاني: التنمية البشرية والتكنولوجية.</w:t>
      </w:r>
    </w:p>
    <w:p w14:paraId="2E5C124D" w14:textId="249C6011" w:rsidR="00BE0329" w:rsidRDefault="00BE0329" w:rsidP="004152A0">
      <w:pPr>
        <w:ind w:left="1562" w:hanging="711"/>
        <w:rPr>
          <w:rtl/>
          <w:lang w:bidi="ar-EG"/>
        </w:rPr>
      </w:pPr>
      <w:r>
        <w:rPr>
          <w:rFonts w:hint="cs"/>
          <w:rtl/>
          <w:lang w:bidi="ar-EG"/>
        </w:rPr>
        <w:t>المطلب الثالث: الانضباط.</w:t>
      </w:r>
    </w:p>
    <w:p w14:paraId="1E1E420C" w14:textId="06DA41CC" w:rsidR="00BE0329" w:rsidRDefault="00BE0329" w:rsidP="004152A0">
      <w:pPr>
        <w:ind w:left="720" w:hanging="720"/>
        <w:rPr>
          <w:rtl/>
          <w:lang w:bidi="ar-EG"/>
        </w:rPr>
      </w:pPr>
      <w:r w:rsidRPr="004152A0">
        <w:rPr>
          <w:rFonts w:hint="cs"/>
          <w:b/>
          <w:bCs/>
          <w:rtl/>
          <w:lang w:bidi="ar-EG"/>
        </w:rPr>
        <w:t>الفصل الثاني: العوائق الذاتية والخارجية أمام تطور العالم الإسلامي وسُبُل الخلاص منها</w:t>
      </w:r>
      <w:r>
        <w:rPr>
          <w:rFonts w:hint="cs"/>
          <w:rtl/>
          <w:lang w:bidi="ar-EG"/>
        </w:rPr>
        <w:t>، وفيه مبحثان:</w:t>
      </w:r>
    </w:p>
    <w:p w14:paraId="7E1AD791" w14:textId="2007731B" w:rsidR="00BE0329" w:rsidRDefault="00BE0329" w:rsidP="004152A0">
      <w:pPr>
        <w:ind w:left="851" w:hanging="567"/>
        <w:rPr>
          <w:rtl/>
          <w:lang w:bidi="ar-EG"/>
        </w:rPr>
      </w:pPr>
      <w:r>
        <w:rPr>
          <w:rFonts w:hint="cs"/>
          <w:rtl/>
          <w:lang w:bidi="ar-EG"/>
        </w:rPr>
        <w:t xml:space="preserve">المبحث الأول: العوائق الذاتية وسُبُل الخلاص منها، وفيه ثلاثة مطالب: </w:t>
      </w:r>
    </w:p>
    <w:p w14:paraId="58D7A30E" w14:textId="11802067" w:rsidR="00BE0329" w:rsidRDefault="00BE0329" w:rsidP="004152A0">
      <w:pPr>
        <w:ind w:left="1562" w:hanging="711"/>
        <w:rPr>
          <w:rtl/>
          <w:lang w:bidi="ar-EG"/>
        </w:rPr>
      </w:pPr>
      <w:r>
        <w:rPr>
          <w:rFonts w:hint="cs"/>
          <w:rtl/>
          <w:lang w:bidi="ar-EG"/>
        </w:rPr>
        <w:t>المطلب الأول: التنشئة الاجتماعية الخاطئة للشباب.</w:t>
      </w:r>
    </w:p>
    <w:p w14:paraId="7B67CEE1" w14:textId="4F9E2073" w:rsidR="00BE0329" w:rsidRDefault="00BE0329" w:rsidP="004152A0">
      <w:pPr>
        <w:ind w:left="1562" w:hanging="711"/>
        <w:rPr>
          <w:rtl/>
          <w:lang w:bidi="ar-EG"/>
        </w:rPr>
      </w:pPr>
      <w:r>
        <w:rPr>
          <w:rFonts w:hint="cs"/>
          <w:rtl/>
          <w:lang w:bidi="ar-EG"/>
        </w:rPr>
        <w:t>المطلب الثاني: ضعف الاستثمار في البشر.</w:t>
      </w:r>
    </w:p>
    <w:p w14:paraId="004FCCB3" w14:textId="338D5FEC" w:rsidR="00BE0329" w:rsidRDefault="00BE0329" w:rsidP="004152A0">
      <w:pPr>
        <w:ind w:left="1562" w:hanging="711"/>
        <w:rPr>
          <w:rtl/>
          <w:lang w:bidi="ar-EG"/>
        </w:rPr>
      </w:pPr>
      <w:r>
        <w:rPr>
          <w:rFonts w:hint="cs"/>
          <w:rtl/>
          <w:lang w:bidi="ar-EG"/>
        </w:rPr>
        <w:t>المطلب الثالث: التعصُّب والتطرف والانغلاق الفكري والثقافي والسلوكي.</w:t>
      </w:r>
    </w:p>
    <w:p w14:paraId="51A5A1D9" w14:textId="2D1A4952" w:rsidR="00BE0329" w:rsidRDefault="00BE0329" w:rsidP="004152A0">
      <w:pPr>
        <w:ind w:left="851" w:hanging="567"/>
        <w:rPr>
          <w:rtl/>
          <w:lang w:bidi="ar-EG"/>
        </w:rPr>
      </w:pPr>
      <w:r>
        <w:rPr>
          <w:rFonts w:hint="cs"/>
          <w:rtl/>
          <w:lang w:bidi="ar-EG"/>
        </w:rPr>
        <w:t>المبحث الثاني: العوائق الخارجية وسُبُل الخلاص منها، وفيه مطلبان:</w:t>
      </w:r>
    </w:p>
    <w:p w14:paraId="647B8DF4" w14:textId="3F6340D1" w:rsidR="00BE0329" w:rsidRDefault="00BE0329" w:rsidP="004152A0">
      <w:pPr>
        <w:ind w:left="1562" w:hanging="711"/>
        <w:rPr>
          <w:rtl/>
          <w:lang w:bidi="ar-EG"/>
        </w:rPr>
      </w:pPr>
      <w:r>
        <w:rPr>
          <w:rFonts w:hint="cs"/>
          <w:rtl/>
          <w:lang w:bidi="ar-EG"/>
        </w:rPr>
        <w:t>المطلب الأول: الغزو الثقافي الأجنبي.</w:t>
      </w:r>
    </w:p>
    <w:p w14:paraId="5DBA5F66" w14:textId="209A7EB4" w:rsidR="00BE0329" w:rsidRDefault="00BE0329" w:rsidP="004152A0">
      <w:pPr>
        <w:ind w:left="1562" w:hanging="711"/>
        <w:rPr>
          <w:rtl/>
          <w:lang w:bidi="ar-EG"/>
        </w:rPr>
      </w:pPr>
      <w:r>
        <w:rPr>
          <w:rFonts w:hint="cs"/>
          <w:rtl/>
          <w:lang w:bidi="ar-EG"/>
        </w:rPr>
        <w:t>المطلب الثاني: مخططات الهيمنة الخارجية وازدواجية المعايير الدولية.</w:t>
      </w:r>
    </w:p>
    <w:p w14:paraId="61FB7CAE" w14:textId="0A937FE2" w:rsidR="00BE0329" w:rsidRDefault="00FD6B87" w:rsidP="004152A0">
      <w:pPr>
        <w:ind w:left="720" w:hanging="720"/>
        <w:rPr>
          <w:rtl/>
          <w:lang w:bidi="ar-EG"/>
        </w:rPr>
      </w:pPr>
      <w:r w:rsidRPr="004152A0">
        <w:rPr>
          <w:rFonts w:hint="cs"/>
          <w:b/>
          <w:bCs/>
          <w:rtl/>
          <w:lang w:bidi="ar-EG"/>
        </w:rPr>
        <w:t>الفصل الثالث: وسائل التغيير والانطلاق إلى عالَم إسلامي متحضِّر</w:t>
      </w:r>
      <w:r>
        <w:rPr>
          <w:rFonts w:hint="cs"/>
          <w:rtl/>
          <w:lang w:bidi="ar-EG"/>
        </w:rPr>
        <w:t>، وفيه ثلاثة مباحث:</w:t>
      </w:r>
    </w:p>
    <w:p w14:paraId="579DBDCB" w14:textId="1AC2859C" w:rsidR="00FD6B87" w:rsidRDefault="00FD6B87" w:rsidP="004152A0">
      <w:pPr>
        <w:ind w:left="851" w:hanging="567"/>
        <w:rPr>
          <w:rtl/>
          <w:lang w:bidi="ar-EG"/>
        </w:rPr>
      </w:pPr>
      <w:r>
        <w:rPr>
          <w:rFonts w:hint="cs"/>
          <w:rtl/>
          <w:lang w:bidi="ar-EG"/>
        </w:rPr>
        <w:t>المبحث الأول: تجديد الفكر الإسلامي، وفيه ثلاثة مطالب:</w:t>
      </w:r>
    </w:p>
    <w:p w14:paraId="338C66A6" w14:textId="39787171" w:rsidR="00FD6B87" w:rsidRDefault="00FD6B87" w:rsidP="004152A0">
      <w:pPr>
        <w:ind w:left="1562" w:hanging="711"/>
        <w:rPr>
          <w:rtl/>
          <w:lang w:bidi="ar-EG"/>
        </w:rPr>
      </w:pPr>
      <w:r>
        <w:rPr>
          <w:rFonts w:hint="cs"/>
          <w:rtl/>
          <w:lang w:bidi="ar-EG"/>
        </w:rPr>
        <w:t>المطلب الأول: مخاطر الجمود الفكري والتقليد غير المستنير.</w:t>
      </w:r>
    </w:p>
    <w:p w14:paraId="5CA4DDE8" w14:textId="5FFD5515" w:rsidR="00FD6B87" w:rsidRDefault="00FD6B87" w:rsidP="004152A0">
      <w:pPr>
        <w:ind w:left="1562" w:hanging="711"/>
        <w:rPr>
          <w:rtl/>
          <w:lang w:bidi="ar-EG"/>
        </w:rPr>
      </w:pPr>
      <w:r>
        <w:rPr>
          <w:rFonts w:hint="cs"/>
          <w:rtl/>
          <w:lang w:bidi="ar-EG"/>
        </w:rPr>
        <w:t>المطلب الثاني: ثوابت الهوية الإسلامية.</w:t>
      </w:r>
    </w:p>
    <w:p w14:paraId="14B5E0D8" w14:textId="4F3D042F" w:rsidR="00FD6B87" w:rsidRDefault="00FD6B87" w:rsidP="004152A0">
      <w:pPr>
        <w:ind w:left="1562" w:hanging="711"/>
        <w:rPr>
          <w:rtl/>
          <w:lang w:bidi="ar-EG"/>
        </w:rPr>
      </w:pPr>
      <w:r>
        <w:rPr>
          <w:rFonts w:hint="cs"/>
          <w:rtl/>
          <w:lang w:bidi="ar-EG"/>
        </w:rPr>
        <w:t>المطلب الثالث: أساليب ومجالات تجديد الفكر.</w:t>
      </w:r>
    </w:p>
    <w:p w14:paraId="72D64ECC" w14:textId="6C7C4B68" w:rsidR="00FD6B87" w:rsidRDefault="00FD6B87" w:rsidP="004152A0">
      <w:pPr>
        <w:ind w:left="851" w:hanging="567"/>
        <w:rPr>
          <w:rtl/>
          <w:lang w:bidi="ar-EG"/>
        </w:rPr>
      </w:pPr>
      <w:r>
        <w:rPr>
          <w:rFonts w:hint="cs"/>
          <w:rtl/>
          <w:lang w:bidi="ar-EG"/>
        </w:rPr>
        <w:t>المبحث الثاني: الوفاء للدين والتراث واللغة والهوية، وفيه ثلاثة مطالب:</w:t>
      </w:r>
    </w:p>
    <w:p w14:paraId="7765B3F0" w14:textId="5D41DD32" w:rsidR="00FD6B87" w:rsidRDefault="00FD6B87" w:rsidP="004152A0">
      <w:pPr>
        <w:ind w:left="1562" w:hanging="711"/>
        <w:rPr>
          <w:rtl/>
          <w:lang w:bidi="ar-EG"/>
        </w:rPr>
      </w:pPr>
      <w:r>
        <w:rPr>
          <w:rFonts w:hint="cs"/>
          <w:rtl/>
          <w:lang w:bidi="ar-EG"/>
        </w:rPr>
        <w:t>المطلب الأول: مستقبل المسلمين رهن للوفاء للدين.</w:t>
      </w:r>
    </w:p>
    <w:p w14:paraId="42CF9C35" w14:textId="26EEC106" w:rsidR="00FD6B87" w:rsidRDefault="00FD6B87" w:rsidP="004152A0">
      <w:pPr>
        <w:ind w:left="1562" w:hanging="711"/>
        <w:rPr>
          <w:rtl/>
          <w:lang w:bidi="ar-EG"/>
        </w:rPr>
      </w:pPr>
      <w:r>
        <w:rPr>
          <w:rFonts w:hint="cs"/>
          <w:rtl/>
          <w:lang w:bidi="ar-EG"/>
        </w:rPr>
        <w:t>المطلب الثاني: أثر تراث الأمة في بعث نهضتها.</w:t>
      </w:r>
    </w:p>
    <w:p w14:paraId="6F95BD24" w14:textId="306FBC34" w:rsidR="00FD6B87" w:rsidRDefault="00FD6B87" w:rsidP="004152A0">
      <w:pPr>
        <w:ind w:left="1562" w:hanging="711"/>
        <w:rPr>
          <w:rtl/>
          <w:lang w:bidi="ar-EG"/>
        </w:rPr>
      </w:pPr>
      <w:r>
        <w:rPr>
          <w:rFonts w:hint="cs"/>
          <w:rtl/>
          <w:lang w:bidi="ar-EG"/>
        </w:rPr>
        <w:t>المطلب الثالث: التطور الإسلامي بين التراث والحداثة.</w:t>
      </w:r>
    </w:p>
    <w:p w14:paraId="4993D322" w14:textId="67368917" w:rsidR="00FD6B87" w:rsidRDefault="00FD6B87" w:rsidP="004152A0">
      <w:pPr>
        <w:ind w:left="851" w:hanging="567"/>
        <w:rPr>
          <w:rtl/>
          <w:lang w:bidi="ar-EG"/>
        </w:rPr>
      </w:pPr>
      <w:r>
        <w:rPr>
          <w:rFonts w:hint="cs"/>
          <w:rtl/>
          <w:lang w:bidi="ar-EG"/>
        </w:rPr>
        <w:t>المبحث الثالث: الاحتفاظ بالذاتية الإسلامية، وفيه ثلاثة مطالب:</w:t>
      </w:r>
    </w:p>
    <w:p w14:paraId="32361B63" w14:textId="2A5AE0A1" w:rsidR="00FD6B87" w:rsidRDefault="00FD6B87" w:rsidP="004152A0">
      <w:pPr>
        <w:ind w:left="1562" w:hanging="711"/>
        <w:rPr>
          <w:rtl/>
          <w:lang w:bidi="ar-EG"/>
        </w:rPr>
      </w:pPr>
      <w:r>
        <w:rPr>
          <w:rFonts w:hint="cs"/>
          <w:rtl/>
          <w:lang w:bidi="ar-EG"/>
        </w:rPr>
        <w:t>المطلب الأول: نبذ الغزو السلوكي الغربي.</w:t>
      </w:r>
    </w:p>
    <w:p w14:paraId="7B683A08" w14:textId="4E5EBF48" w:rsidR="00FD6B87" w:rsidRDefault="00FD6B87" w:rsidP="004152A0">
      <w:pPr>
        <w:ind w:left="1562" w:hanging="711"/>
        <w:rPr>
          <w:rtl/>
          <w:lang w:bidi="ar-EG"/>
        </w:rPr>
      </w:pPr>
      <w:r>
        <w:rPr>
          <w:rFonts w:hint="cs"/>
          <w:rtl/>
          <w:lang w:bidi="ar-EG"/>
        </w:rPr>
        <w:t>المطلب الثاني: تنمية الحصانة الفكرية والرشد الأخلاقي.</w:t>
      </w:r>
    </w:p>
    <w:p w14:paraId="23DD0280" w14:textId="08309302" w:rsidR="00FD6B87" w:rsidRDefault="00FD6B87" w:rsidP="004152A0">
      <w:pPr>
        <w:ind w:left="1562" w:hanging="711"/>
        <w:rPr>
          <w:rtl/>
          <w:lang w:bidi="ar-EG"/>
        </w:rPr>
      </w:pPr>
      <w:r>
        <w:rPr>
          <w:rFonts w:hint="cs"/>
          <w:rtl/>
          <w:lang w:bidi="ar-EG"/>
        </w:rPr>
        <w:t>المطلب الثالث: إحياء قيمة العلم.</w:t>
      </w:r>
    </w:p>
    <w:p w14:paraId="4A846D7F" w14:textId="72434DDA" w:rsidR="00FD6B87" w:rsidRDefault="00FD6B87" w:rsidP="004152A0">
      <w:pPr>
        <w:ind w:firstLine="0"/>
        <w:rPr>
          <w:rtl/>
          <w:lang w:bidi="ar-EG"/>
        </w:rPr>
      </w:pPr>
      <w:r w:rsidRPr="004152A0">
        <w:rPr>
          <w:rFonts w:hint="cs"/>
          <w:b/>
          <w:bCs/>
          <w:rtl/>
          <w:lang w:bidi="ar-EG"/>
        </w:rPr>
        <w:t>الخاتمة</w:t>
      </w:r>
      <w:r>
        <w:rPr>
          <w:rFonts w:hint="cs"/>
          <w:rtl/>
          <w:lang w:bidi="ar-EG"/>
        </w:rPr>
        <w:t>: وتحتوي على ملخص البحث وأهم النتائج والتوصيات.</w:t>
      </w:r>
    </w:p>
    <w:p w14:paraId="45DFD8B3" w14:textId="46C5562B" w:rsidR="00C861A2" w:rsidRDefault="00C861A2" w:rsidP="00C861A2">
      <w:pPr>
        <w:pStyle w:val="Heading1"/>
        <w:keepLines w:val="0"/>
        <w:pageBreakBefore/>
        <w:rPr>
          <w:rtl/>
          <w:lang w:bidi="ar-EG"/>
        </w:rPr>
      </w:pPr>
      <w:r w:rsidRPr="00FD6B87">
        <w:rPr>
          <w:rFonts w:hint="cs"/>
          <w:rtl/>
          <w:lang w:bidi="ar-EG"/>
        </w:rPr>
        <w:t xml:space="preserve">الفصل الأول: </w:t>
      </w:r>
      <w:r>
        <w:rPr>
          <w:rtl/>
          <w:lang w:bidi="ar-EG"/>
        </w:rPr>
        <w:br/>
      </w:r>
      <w:r w:rsidRPr="00FD6B87">
        <w:rPr>
          <w:rFonts w:hint="cs"/>
          <w:rtl/>
          <w:lang w:bidi="ar-EG"/>
        </w:rPr>
        <w:t>دراس</w:t>
      </w:r>
      <w:r>
        <w:rPr>
          <w:rFonts w:hint="cs"/>
          <w:rtl/>
          <w:lang w:bidi="ar-EG"/>
        </w:rPr>
        <w:t>ــ</w:t>
      </w:r>
      <w:r w:rsidRPr="00FD6B87">
        <w:rPr>
          <w:rFonts w:hint="cs"/>
          <w:rtl/>
          <w:lang w:bidi="ar-EG"/>
        </w:rPr>
        <w:t>ة في واق</w:t>
      </w:r>
      <w:r>
        <w:rPr>
          <w:rFonts w:hint="cs"/>
          <w:rtl/>
          <w:lang w:bidi="ar-EG"/>
        </w:rPr>
        <w:t>ــ</w:t>
      </w:r>
      <w:r w:rsidRPr="00FD6B87">
        <w:rPr>
          <w:rFonts w:hint="cs"/>
          <w:rtl/>
          <w:lang w:bidi="ar-EG"/>
        </w:rPr>
        <w:t>ع العال</w:t>
      </w:r>
      <w:r>
        <w:rPr>
          <w:rFonts w:hint="cs"/>
          <w:rtl/>
          <w:lang w:bidi="ar-EG"/>
        </w:rPr>
        <w:t>ــ</w:t>
      </w:r>
      <w:r w:rsidRPr="00FD6B87">
        <w:rPr>
          <w:rFonts w:hint="cs"/>
          <w:rtl/>
          <w:lang w:bidi="ar-EG"/>
        </w:rPr>
        <w:t>م الإسلام</w:t>
      </w:r>
      <w:r>
        <w:rPr>
          <w:rFonts w:hint="cs"/>
          <w:rtl/>
          <w:lang w:bidi="ar-EG"/>
        </w:rPr>
        <w:t>ــ</w:t>
      </w:r>
      <w:r w:rsidRPr="00FD6B87">
        <w:rPr>
          <w:rFonts w:hint="cs"/>
          <w:rtl/>
          <w:lang w:bidi="ar-EG"/>
        </w:rPr>
        <w:t>ي</w:t>
      </w:r>
    </w:p>
    <w:p w14:paraId="378931C1" w14:textId="1403FCBE" w:rsidR="00C861A2" w:rsidRDefault="00C861A2" w:rsidP="00AF5D8E">
      <w:pPr>
        <w:pStyle w:val="Heading2"/>
        <w:jc w:val="center"/>
        <w:rPr>
          <w:rtl/>
          <w:lang w:bidi="ar-EG"/>
        </w:rPr>
      </w:pPr>
      <w:r>
        <w:rPr>
          <w:rFonts w:hint="cs"/>
          <w:rtl/>
          <w:lang w:bidi="ar-EG"/>
        </w:rPr>
        <w:t>المبحث الأول:</w:t>
      </w:r>
      <w:r w:rsidR="00AF5D8E">
        <w:rPr>
          <w:rtl/>
          <w:lang w:bidi="ar-EG"/>
        </w:rPr>
        <w:br/>
      </w:r>
      <w:r>
        <w:rPr>
          <w:rFonts w:hint="cs"/>
          <w:rtl/>
          <w:lang w:bidi="ar-EG"/>
        </w:rPr>
        <w:t>حركة الحياة في المجتمعات الإسلامية المعاصرة</w:t>
      </w:r>
    </w:p>
    <w:p w14:paraId="25469414" w14:textId="533A87D2" w:rsidR="00C861A2" w:rsidRDefault="00C861A2" w:rsidP="005E7722">
      <w:pPr>
        <w:pStyle w:val="Heading3"/>
        <w:jc w:val="center"/>
        <w:rPr>
          <w:rtl/>
          <w:lang w:bidi="ar-EG"/>
        </w:rPr>
      </w:pPr>
      <w:r>
        <w:rPr>
          <w:rFonts w:hint="cs"/>
          <w:rtl/>
          <w:lang w:bidi="ar-EG"/>
        </w:rPr>
        <w:t>المطلب الأول:</w:t>
      </w:r>
      <w:r w:rsidR="00AF5D8E">
        <w:rPr>
          <w:rtl/>
          <w:lang w:bidi="ar-EG"/>
        </w:rPr>
        <w:br/>
      </w:r>
      <w:r>
        <w:rPr>
          <w:rFonts w:hint="cs"/>
          <w:rtl/>
          <w:lang w:bidi="ar-EG"/>
        </w:rPr>
        <w:t>الدين والتديُّن في المجتمعات الإسلامية المعاصرة</w:t>
      </w:r>
    </w:p>
    <w:p w14:paraId="1B0EA021" w14:textId="2FC17E97" w:rsidR="00FD6B87" w:rsidRDefault="00655A2A" w:rsidP="005E7722">
      <w:pPr>
        <w:pStyle w:val="Heading4"/>
        <w:rPr>
          <w:rtl/>
          <w:lang w:bidi="ar-EG"/>
        </w:rPr>
      </w:pPr>
      <w:r>
        <w:rPr>
          <w:rFonts w:hint="cs"/>
          <w:rtl/>
          <w:lang w:bidi="ar-EG"/>
        </w:rPr>
        <w:t xml:space="preserve">تعريـف الديـن لغـة: </w:t>
      </w:r>
    </w:p>
    <w:p w14:paraId="27EE2ED7" w14:textId="0885AE50" w:rsidR="00655A2A" w:rsidRDefault="00655A2A" w:rsidP="00BE0329">
      <w:pPr>
        <w:rPr>
          <w:rtl/>
          <w:lang w:bidi="ar-EG"/>
        </w:rPr>
      </w:pPr>
      <w:r>
        <w:rPr>
          <w:rFonts w:hint="cs"/>
          <w:rtl/>
          <w:lang w:bidi="ar-EG"/>
        </w:rPr>
        <w:t>تقول العرب: دَانَ دينًا: خضع وذلّ وأطاع، ودان بكذا: اتخذه دينًا وتعبَّد به، وتديَّن بعقيدة: دان بها، والدين: اسم لجميع ما يتديَّن به، والدين: المِلَّة. والجمع أديان</w:t>
      </w:r>
      <w:r w:rsidRPr="00A21F60">
        <w:rPr>
          <w:rFonts w:hint="cs"/>
          <w:vertAlign w:val="superscript"/>
          <w:rtl/>
          <w:lang w:bidi="ar-EG"/>
        </w:rPr>
        <w:t>(</w:t>
      </w:r>
      <w:r w:rsidRPr="00A21F60">
        <w:rPr>
          <w:vertAlign w:val="superscript"/>
          <w:rtl/>
        </w:rPr>
        <w:footnoteReference w:id="2"/>
      </w:r>
      <w:r w:rsidRPr="00A21F60">
        <w:rPr>
          <w:rFonts w:hint="cs"/>
          <w:vertAlign w:val="superscript"/>
          <w:rtl/>
          <w:lang w:bidi="ar-EG"/>
        </w:rPr>
        <w:t>)</w:t>
      </w:r>
      <w:r>
        <w:rPr>
          <w:rFonts w:hint="cs"/>
          <w:rtl/>
          <w:lang w:bidi="ar-EG"/>
        </w:rPr>
        <w:t>.</w:t>
      </w:r>
    </w:p>
    <w:p w14:paraId="72D5D877" w14:textId="10F89EDE" w:rsidR="00DE0544" w:rsidRDefault="00A617E6" w:rsidP="005E7722">
      <w:pPr>
        <w:pStyle w:val="Heading4"/>
        <w:rPr>
          <w:rtl/>
          <w:lang w:bidi="ar-EG"/>
        </w:rPr>
      </w:pPr>
      <w:r>
        <w:rPr>
          <w:rFonts w:hint="cs"/>
          <w:rtl/>
          <w:lang w:bidi="ar-EG"/>
        </w:rPr>
        <w:t xml:space="preserve">تعريف الدين في </w:t>
      </w:r>
      <w:r w:rsidR="00DE0544">
        <w:rPr>
          <w:rFonts w:hint="cs"/>
          <w:rtl/>
          <w:lang w:bidi="ar-EG"/>
        </w:rPr>
        <w:t xml:space="preserve">اصطلاح الفقهاء: </w:t>
      </w:r>
    </w:p>
    <w:p w14:paraId="10DE5202" w14:textId="51B7F6B3" w:rsidR="00DE0544" w:rsidRDefault="00DE0544" w:rsidP="00DE0544">
      <w:pPr>
        <w:rPr>
          <w:rtl/>
          <w:lang w:bidi="ar-EG"/>
        </w:rPr>
      </w:pPr>
      <w:r>
        <w:rPr>
          <w:rFonts w:hint="cs"/>
          <w:rtl/>
          <w:lang w:bidi="ar-EG"/>
        </w:rPr>
        <w:t>يطلق الدين عند الفقهاء على الشرع والملَّة، فإن الأحكام التي سنَّها الله لعباده على لسان رسوله، من حيث لزوم طاعتها تعتبر دينًا، ومن حيث إنها تملي وتكتب تعتبر مِلَّة، ومن حيث إنها مشروع تعدّ شرعًا، فالتفاوت بينها بحسب الاعتبار لا بالذات</w:t>
      </w:r>
      <w:r w:rsidRPr="00A21F60">
        <w:rPr>
          <w:rFonts w:hint="cs"/>
          <w:vertAlign w:val="superscript"/>
          <w:rtl/>
          <w:lang w:bidi="ar-EG"/>
        </w:rPr>
        <w:t>(</w:t>
      </w:r>
      <w:r w:rsidRPr="00A21F60">
        <w:rPr>
          <w:vertAlign w:val="superscript"/>
          <w:rtl/>
        </w:rPr>
        <w:footnoteReference w:id="3"/>
      </w:r>
      <w:r w:rsidRPr="00A21F60">
        <w:rPr>
          <w:rFonts w:hint="cs"/>
          <w:vertAlign w:val="superscript"/>
          <w:rtl/>
          <w:lang w:bidi="ar-EG"/>
        </w:rPr>
        <w:t>)</w:t>
      </w:r>
      <w:r>
        <w:rPr>
          <w:rFonts w:hint="cs"/>
          <w:rtl/>
          <w:lang w:bidi="ar-EG"/>
        </w:rPr>
        <w:t>.</w:t>
      </w:r>
    </w:p>
    <w:p w14:paraId="198005A0" w14:textId="1295FA6F" w:rsidR="00DE0544" w:rsidRDefault="00DE0544" w:rsidP="00DE0544">
      <w:pPr>
        <w:rPr>
          <w:rtl/>
          <w:lang w:bidi="ar-EG"/>
        </w:rPr>
      </w:pPr>
      <w:r>
        <w:rPr>
          <w:rFonts w:hint="cs"/>
          <w:rtl/>
          <w:lang w:bidi="ar-EG"/>
        </w:rPr>
        <w:t xml:space="preserve">إلَّا أنَّ الشريعة والمِلَّة تضافان إلى رسول الله </w:t>
      </w:r>
      <w:r w:rsidRPr="00DE0544">
        <w:rPr>
          <w:rFonts w:ascii="louts shamy" w:hAnsi="louts shamy" w:cs="louts shamy"/>
          <w:sz w:val="34"/>
          <w:szCs w:val="34"/>
          <w:rtl/>
          <w:lang w:bidi="ar-EG"/>
        </w:rPr>
        <w:t>ﷺ</w:t>
      </w:r>
      <w:r>
        <w:rPr>
          <w:rFonts w:hint="cs"/>
          <w:rtl/>
          <w:lang w:bidi="ar-EG"/>
        </w:rPr>
        <w:t xml:space="preserve"> ثبوتًا</w:t>
      </w:r>
      <w:r w:rsidR="00A617E6">
        <w:rPr>
          <w:rFonts w:hint="cs"/>
          <w:rtl/>
          <w:lang w:bidi="ar-EG"/>
        </w:rPr>
        <w:t>؛ فيقال: الشريعة والمِلَّة التي جاء به محمد من عِند الله، كما تضافان إلى الأمة الإسلامية استعمالًا؛ فيقال: شريعة المسلمين ومِلَّة المسلمين، أما الدين فإنه لا يضاف إلَّا إلى الله تعالى.</w:t>
      </w:r>
    </w:p>
    <w:p w14:paraId="1EB526FA" w14:textId="360A4A3C" w:rsidR="00A617E6" w:rsidRDefault="00A617E6" w:rsidP="00DE0544">
      <w:pPr>
        <w:rPr>
          <w:rFonts w:eastAsiaTheme="minorHAnsi"/>
          <w:kern w:val="0"/>
          <w:rtl/>
        </w:rPr>
      </w:pPr>
      <w:r>
        <w:rPr>
          <w:rFonts w:hint="cs"/>
          <w:rtl/>
          <w:lang w:bidi="ar-EG"/>
        </w:rPr>
        <w:t xml:space="preserve">وقد اشتهر استعمال الإسلام بمعنى الدين الذي بعث به نبينا محمد </w:t>
      </w:r>
      <w:r w:rsidRPr="00A617E6">
        <w:rPr>
          <w:rFonts w:ascii="louts shamy" w:hAnsi="louts shamy" w:cs="louts shamy"/>
          <w:sz w:val="34"/>
          <w:szCs w:val="34"/>
          <w:rtl/>
          <w:lang w:bidi="ar-EG"/>
        </w:rPr>
        <w:t>ﷺ</w:t>
      </w:r>
      <w:r>
        <w:rPr>
          <w:rFonts w:hint="cs"/>
          <w:rtl/>
          <w:lang w:bidi="ar-EG"/>
        </w:rPr>
        <w:t xml:space="preserve">، ومنه قوله تعالى: </w:t>
      </w:r>
      <w:r w:rsidR="005F73B9">
        <w:rPr>
          <w:rFonts w:ascii="QCF2BSML" w:eastAsiaTheme="minorHAnsi" w:hAnsi="QCF2BSML" w:cs="QCF2BSML"/>
          <w:color w:val="000000"/>
          <w:kern w:val="0"/>
          <w:sz w:val="23"/>
          <w:szCs w:val="23"/>
          <w:rtl/>
        </w:rPr>
        <w:t>ﱥﭐ</w:t>
      </w:r>
      <w:r w:rsidR="005F73B9">
        <w:rPr>
          <w:rFonts w:ascii="QCF2061" w:eastAsiaTheme="minorHAnsi" w:hAnsi="QCF2061" w:cs="QCF2061"/>
          <w:b/>
          <w:bCs/>
          <w:color w:val="000000"/>
          <w:kern w:val="0"/>
          <w:sz w:val="2"/>
          <w:szCs w:val="2"/>
          <w:rtl/>
        </w:rPr>
        <w:t xml:space="preserve"> </w:t>
      </w:r>
      <w:r w:rsidR="005F73B9">
        <w:rPr>
          <w:rFonts w:ascii="QCF2061" w:eastAsiaTheme="minorHAnsi" w:hAnsi="QCF2061" w:cs="QCF2061"/>
          <w:b/>
          <w:bCs/>
          <w:color w:val="000000"/>
          <w:kern w:val="0"/>
          <w:sz w:val="23"/>
          <w:szCs w:val="23"/>
          <w:rtl/>
        </w:rPr>
        <w:t>ﱟ</w:t>
      </w:r>
      <w:r w:rsidR="005F73B9">
        <w:rPr>
          <w:rFonts w:ascii="QCF2061" w:eastAsiaTheme="minorHAnsi" w:hAnsi="QCF2061" w:cs="QCF2061"/>
          <w:b/>
          <w:bCs/>
          <w:color w:val="000000"/>
          <w:kern w:val="0"/>
          <w:sz w:val="2"/>
          <w:szCs w:val="2"/>
          <w:rtl/>
        </w:rPr>
        <w:t xml:space="preserve"> </w:t>
      </w:r>
      <w:r w:rsidR="005F73B9">
        <w:rPr>
          <w:rFonts w:ascii="QCF2061" w:eastAsiaTheme="minorHAnsi" w:hAnsi="QCF2061" w:cs="QCF2061"/>
          <w:b/>
          <w:bCs/>
          <w:color w:val="000000"/>
          <w:kern w:val="0"/>
          <w:sz w:val="23"/>
          <w:szCs w:val="23"/>
          <w:rtl/>
        </w:rPr>
        <w:t>ﱠ</w:t>
      </w:r>
      <w:r w:rsidR="005F73B9">
        <w:rPr>
          <w:rFonts w:ascii="QCF2061" w:eastAsiaTheme="minorHAnsi" w:hAnsi="QCF2061" w:cs="QCF2061"/>
          <w:b/>
          <w:bCs/>
          <w:color w:val="000000"/>
          <w:kern w:val="0"/>
          <w:sz w:val="2"/>
          <w:szCs w:val="2"/>
          <w:rtl/>
        </w:rPr>
        <w:t xml:space="preserve"> </w:t>
      </w:r>
      <w:r w:rsidR="005F73B9">
        <w:rPr>
          <w:rFonts w:ascii="QCF2061" w:eastAsiaTheme="minorHAnsi" w:hAnsi="QCF2061" w:cs="QCF2061"/>
          <w:b/>
          <w:bCs/>
          <w:color w:val="000000"/>
          <w:kern w:val="0"/>
          <w:sz w:val="23"/>
          <w:szCs w:val="23"/>
          <w:rtl/>
        </w:rPr>
        <w:t>ﱡ</w:t>
      </w:r>
      <w:r w:rsidR="005F73B9">
        <w:rPr>
          <w:rFonts w:ascii="QCF2061" w:eastAsiaTheme="minorHAnsi" w:hAnsi="QCF2061" w:cs="QCF2061"/>
          <w:b/>
          <w:bCs/>
          <w:color w:val="000000"/>
          <w:kern w:val="0"/>
          <w:sz w:val="2"/>
          <w:szCs w:val="2"/>
          <w:rtl/>
        </w:rPr>
        <w:t xml:space="preserve"> </w:t>
      </w:r>
      <w:r w:rsidR="005F73B9">
        <w:rPr>
          <w:rFonts w:ascii="QCF2061" w:eastAsiaTheme="minorHAnsi" w:hAnsi="QCF2061" w:cs="QCF2061"/>
          <w:b/>
          <w:bCs/>
          <w:color w:val="000000"/>
          <w:kern w:val="0"/>
          <w:sz w:val="23"/>
          <w:szCs w:val="23"/>
          <w:rtl/>
        </w:rPr>
        <w:t>ﱢ</w:t>
      </w:r>
      <w:r w:rsidR="005F73B9">
        <w:rPr>
          <w:rFonts w:ascii="QCF2061" w:eastAsiaTheme="minorHAnsi" w:hAnsi="QCF2061" w:cs="QCF2061"/>
          <w:b/>
          <w:bCs/>
          <w:color w:val="000000"/>
          <w:kern w:val="0"/>
          <w:sz w:val="2"/>
          <w:szCs w:val="2"/>
          <w:rtl/>
        </w:rPr>
        <w:t xml:space="preserve">  </w:t>
      </w:r>
      <w:r w:rsidR="005F73B9">
        <w:rPr>
          <w:rFonts w:ascii="QCF2061" w:eastAsiaTheme="minorHAnsi" w:hAnsi="QCF2061" w:cs="QCF2061"/>
          <w:b/>
          <w:bCs/>
          <w:color w:val="000000"/>
          <w:kern w:val="0"/>
          <w:sz w:val="23"/>
          <w:szCs w:val="23"/>
          <w:rtl/>
        </w:rPr>
        <w:t>ﱣ</w:t>
      </w:r>
      <w:r w:rsidR="005F73B9">
        <w:rPr>
          <w:rFonts w:ascii="QCF2061" w:eastAsiaTheme="minorHAnsi" w:hAnsi="QCF2061" w:cs="QCF2061"/>
          <w:b/>
          <w:bCs/>
          <w:color w:val="000000"/>
          <w:kern w:val="0"/>
          <w:sz w:val="2"/>
          <w:szCs w:val="2"/>
          <w:rtl/>
        </w:rPr>
        <w:t xml:space="preserve"> </w:t>
      </w:r>
      <w:r w:rsidR="005F73B9">
        <w:rPr>
          <w:rFonts w:ascii="QCF2061" w:eastAsiaTheme="minorHAnsi" w:hAnsi="QCF2061" w:cs="QCF2061"/>
          <w:b/>
          <w:bCs/>
          <w:color w:val="000000"/>
          <w:kern w:val="0"/>
          <w:sz w:val="23"/>
          <w:szCs w:val="23"/>
          <w:rtl/>
        </w:rPr>
        <w:t>ﱤ</w:t>
      </w:r>
      <w:r w:rsidR="005F73B9">
        <w:rPr>
          <w:rFonts w:ascii="QCF2061" w:eastAsiaTheme="minorHAnsi" w:hAnsi="QCF2061" w:cs="QCF2061"/>
          <w:b/>
          <w:bCs/>
          <w:color w:val="000000"/>
          <w:kern w:val="0"/>
          <w:sz w:val="2"/>
          <w:szCs w:val="2"/>
          <w:rtl/>
        </w:rPr>
        <w:t xml:space="preserve"> </w:t>
      </w:r>
      <w:r w:rsidR="005F73B9">
        <w:rPr>
          <w:rFonts w:ascii="QCF2061" w:eastAsiaTheme="minorHAnsi" w:hAnsi="QCF2061" w:cs="QCF2061"/>
          <w:b/>
          <w:bCs/>
          <w:color w:val="000000"/>
          <w:kern w:val="0"/>
          <w:sz w:val="23"/>
          <w:szCs w:val="23"/>
          <w:rtl/>
        </w:rPr>
        <w:t>ﱥ</w:t>
      </w:r>
      <w:r w:rsidR="005F73B9">
        <w:rPr>
          <w:rFonts w:ascii="QCF2061" w:eastAsiaTheme="minorHAnsi" w:hAnsi="QCF2061" w:cs="QCF2061"/>
          <w:b/>
          <w:bCs/>
          <w:color w:val="000000"/>
          <w:kern w:val="0"/>
          <w:sz w:val="2"/>
          <w:szCs w:val="2"/>
          <w:rtl/>
        </w:rPr>
        <w:t xml:space="preserve"> </w:t>
      </w:r>
      <w:r w:rsidR="005F73B9">
        <w:rPr>
          <w:rFonts w:ascii="QCF2061" w:eastAsiaTheme="minorHAnsi" w:hAnsi="QCF2061" w:cs="QCF2061"/>
          <w:b/>
          <w:bCs/>
          <w:color w:val="000000"/>
          <w:kern w:val="0"/>
          <w:sz w:val="23"/>
          <w:szCs w:val="23"/>
          <w:rtl/>
        </w:rPr>
        <w:t>ﱦ</w:t>
      </w:r>
      <w:r w:rsidR="005F73B9">
        <w:rPr>
          <w:rFonts w:ascii="QCF2061" w:eastAsiaTheme="minorHAnsi" w:hAnsi="QCF2061" w:cs="QCF2061"/>
          <w:b/>
          <w:bCs/>
          <w:color w:val="000000"/>
          <w:kern w:val="0"/>
          <w:sz w:val="2"/>
          <w:szCs w:val="2"/>
          <w:rtl/>
        </w:rPr>
        <w:t xml:space="preserve"> </w:t>
      </w:r>
      <w:r w:rsidR="005F73B9">
        <w:rPr>
          <w:rFonts w:ascii="QCF2BSML" w:eastAsiaTheme="minorHAnsi" w:hAnsi="QCF2BSML" w:cs="QCF2BSML"/>
          <w:color w:val="000000"/>
          <w:kern w:val="0"/>
          <w:sz w:val="23"/>
          <w:szCs w:val="23"/>
          <w:rtl/>
        </w:rPr>
        <w:t>ﱤ</w:t>
      </w:r>
      <w:r w:rsidR="005F73B9">
        <w:rPr>
          <w:rFonts w:hint="cs"/>
          <w:rtl/>
          <w:lang w:bidi="ar-EG"/>
        </w:rPr>
        <w:t xml:space="preserve"> [آل عمران: 85]، وقوله تعالى: </w:t>
      </w:r>
      <w:r w:rsidR="005F73B9">
        <w:rPr>
          <w:rFonts w:ascii="QCF2BSML" w:eastAsiaTheme="minorHAnsi" w:hAnsi="QCF2BSML" w:cs="QCF2BSML"/>
          <w:color w:val="000000"/>
          <w:kern w:val="0"/>
          <w:sz w:val="23"/>
          <w:szCs w:val="23"/>
          <w:rtl/>
        </w:rPr>
        <w:t>ﱥ</w:t>
      </w:r>
      <w:r w:rsidR="005F73B9">
        <w:rPr>
          <w:rFonts w:ascii="QCF2BSML" w:eastAsiaTheme="minorHAnsi" w:hAnsi="QCF2BSML" w:cs="QCF2BSML" w:hint="cs"/>
          <w:color w:val="000000"/>
          <w:kern w:val="0"/>
          <w:sz w:val="23"/>
          <w:szCs w:val="23"/>
          <w:rtl/>
        </w:rPr>
        <w:t> </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ﱫ</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ﱬ</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ﱭ</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ﱮ</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ﱯ</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ﱰ</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ﱱ</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ﱲ</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ﱳ</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ﱴ</w:t>
      </w:r>
      <w:r w:rsidR="005F73B9">
        <w:rPr>
          <w:rFonts w:ascii="QCF2107" w:eastAsiaTheme="minorHAnsi" w:hAnsi="QCF2107" w:cs="QCF2107"/>
          <w:b/>
          <w:bCs/>
          <w:color w:val="000000"/>
          <w:kern w:val="0"/>
          <w:sz w:val="2"/>
          <w:szCs w:val="2"/>
          <w:rtl/>
        </w:rPr>
        <w:t xml:space="preserve"> </w:t>
      </w:r>
      <w:r w:rsidR="005F73B9">
        <w:rPr>
          <w:rFonts w:ascii="QCF2107" w:eastAsiaTheme="minorHAnsi" w:hAnsi="QCF2107" w:cs="QCF2107"/>
          <w:b/>
          <w:bCs/>
          <w:color w:val="000000"/>
          <w:kern w:val="0"/>
          <w:sz w:val="23"/>
          <w:szCs w:val="23"/>
          <w:rtl/>
        </w:rPr>
        <w:t>ﱵ</w:t>
      </w:r>
      <w:r w:rsidR="005F73B9">
        <w:rPr>
          <w:rFonts w:ascii="QCF2BSML" w:eastAsiaTheme="minorHAnsi" w:hAnsi="QCF2BSML" w:cs="QCF2BSML"/>
          <w:color w:val="000000"/>
          <w:kern w:val="0"/>
          <w:sz w:val="23"/>
          <w:szCs w:val="23"/>
          <w:rtl/>
        </w:rPr>
        <w:t>ﱤ</w:t>
      </w:r>
      <w:r w:rsidR="005F73B9">
        <w:rPr>
          <w:rFonts w:eastAsiaTheme="minorHAnsi" w:hint="cs"/>
          <w:kern w:val="0"/>
          <w:rtl/>
        </w:rPr>
        <w:t xml:space="preserve"> [المائدة: 3].</w:t>
      </w:r>
    </w:p>
    <w:p w14:paraId="14FC248B" w14:textId="424F624D" w:rsidR="00842984" w:rsidRDefault="00842984" w:rsidP="00842984">
      <w:pPr>
        <w:pStyle w:val="Heading4"/>
        <w:rPr>
          <w:rtl/>
          <w:lang w:bidi="ar-EG"/>
        </w:rPr>
      </w:pPr>
      <w:r>
        <w:rPr>
          <w:rFonts w:hint="cs"/>
          <w:rtl/>
          <w:lang w:bidi="ar-EG"/>
        </w:rPr>
        <w:t xml:space="preserve">إطلاقات الدين: </w:t>
      </w:r>
    </w:p>
    <w:p w14:paraId="2812A4D1" w14:textId="7E1F0E43" w:rsidR="00842984" w:rsidRDefault="00842984" w:rsidP="00842984">
      <w:pPr>
        <w:rPr>
          <w:rFonts w:eastAsiaTheme="minorHAnsi"/>
          <w:kern w:val="0"/>
          <w:rtl/>
        </w:rPr>
      </w:pPr>
      <w:r>
        <w:rPr>
          <w:rFonts w:hint="cs"/>
          <w:rtl/>
          <w:lang w:bidi="ar-EG"/>
        </w:rPr>
        <w:t xml:space="preserve">يُطلق الدين في اللغة العربية على معانٍ كثيرة منها: العادة، السيرة، الحساب والقهر، والقضاء، والحكم، والطاعة، والحال، والجزاء، ومنه قوله تعالى: </w:t>
      </w:r>
      <w:r w:rsidR="00B10B9E">
        <w:rPr>
          <w:rFonts w:ascii="QCF2BSML" w:eastAsiaTheme="minorHAnsi" w:hAnsi="QCF2BSML" w:cs="QCF2BSML"/>
          <w:color w:val="000000"/>
          <w:kern w:val="0"/>
          <w:sz w:val="23"/>
          <w:szCs w:val="23"/>
          <w:rtl/>
        </w:rPr>
        <w:t>ﱥﭐ</w:t>
      </w:r>
      <w:r w:rsidR="00B10B9E">
        <w:rPr>
          <w:rFonts w:ascii="QCF2001" w:eastAsiaTheme="minorHAnsi" w:hAnsi="QCF2001" w:cs="QCF2001"/>
          <w:b/>
          <w:bCs/>
          <w:color w:val="000000"/>
          <w:kern w:val="0"/>
          <w:sz w:val="2"/>
          <w:szCs w:val="2"/>
          <w:rtl/>
        </w:rPr>
        <w:t xml:space="preserve"> </w:t>
      </w:r>
      <w:r w:rsidR="00B10B9E">
        <w:rPr>
          <w:rFonts w:ascii="QCF2001" w:eastAsiaTheme="minorHAnsi" w:hAnsi="QCF2001" w:cs="QCF2001"/>
          <w:b/>
          <w:bCs/>
          <w:color w:val="000000"/>
          <w:kern w:val="0"/>
          <w:sz w:val="23"/>
          <w:szCs w:val="23"/>
          <w:rtl/>
        </w:rPr>
        <w:t>ﱎ</w:t>
      </w:r>
      <w:r w:rsidR="00B10B9E">
        <w:rPr>
          <w:rFonts w:ascii="QCF2001" w:eastAsiaTheme="minorHAnsi" w:hAnsi="QCF2001" w:cs="QCF2001"/>
          <w:b/>
          <w:bCs/>
          <w:color w:val="000000"/>
          <w:kern w:val="0"/>
          <w:sz w:val="2"/>
          <w:szCs w:val="2"/>
          <w:rtl/>
        </w:rPr>
        <w:t xml:space="preserve"> </w:t>
      </w:r>
      <w:r w:rsidR="00B10B9E">
        <w:rPr>
          <w:rFonts w:ascii="QCF2001" w:eastAsiaTheme="minorHAnsi" w:hAnsi="QCF2001" w:cs="QCF2001"/>
          <w:b/>
          <w:bCs/>
          <w:color w:val="000000"/>
          <w:kern w:val="0"/>
          <w:sz w:val="23"/>
          <w:szCs w:val="23"/>
          <w:rtl/>
        </w:rPr>
        <w:t>ﱏ</w:t>
      </w:r>
      <w:r w:rsidR="00B10B9E">
        <w:rPr>
          <w:rFonts w:ascii="QCF2001" w:eastAsiaTheme="minorHAnsi" w:hAnsi="QCF2001" w:cs="QCF2001"/>
          <w:b/>
          <w:bCs/>
          <w:color w:val="000000"/>
          <w:kern w:val="0"/>
          <w:sz w:val="2"/>
          <w:szCs w:val="2"/>
          <w:rtl/>
        </w:rPr>
        <w:t xml:space="preserve"> </w:t>
      </w:r>
      <w:r w:rsidR="00B10B9E">
        <w:rPr>
          <w:rFonts w:ascii="QCF2001" w:eastAsiaTheme="minorHAnsi" w:hAnsi="QCF2001" w:cs="QCF2001"/>
          <w:b/>
          <w:bCs/>
          <w:color w:val="000000"/>
          <w:kern w:val="0"/>
          <w:sz w:val="23"/>
          <w:szCs w:val="23"/>
          <w:rtl/>
        </w:rPr>
        <w:t>ﱐ</w:t>
      </w:r>
      <w:r w:rsidR="00B10B9E">
        <w:rPr>
          <w:rFonts w:ascii="QCF2001" w:eastAsiaTheme="minorHAnsi" w:hAnsi="QCF2001" w:cs="QCF2001"/>
          <w:b/>
          <w:bCs/>
          <w:color w:val="000000"/>
          <w:kern w:val="0"/>
          <w:sz w:val="2"/>
          <w:szCs w:val="2"/>
          <w:rtl/>
        </w:rPr>
        <w:t xml:space="preserve"> </w:t>
      </w:r>
      <w:r w:rsidR="00B10B9E">
        <w:rPr>
          <w:rFonts w:ascii="QCF2001" w:eastAsiaTheme="minorHAnsi" w:hAnsi="QCF2001" w:cs="QCF2001"/>
          <w:b/>
          <w:bCs/>
          <w:color w:val="000000"/>
          <w:kern w:val="0"/>
          <w:sz w:val="23"/>
          <w:szCs w:val="23"/>
          <w:rtl/>
        </w:rPr>
        <w:t>ﱑ</w:t>
      </w:r>
      <w:r w:rsidR="00B10B9E">
        <w:rPr>
          <w:rFonts w:ascii="QCF2001" w:eastAsiaTheme="minorHAnsi" w:hAnsi="QCF2001" w:cs="QCF2001"/>
          <w:b/>
          <w:bCs/>
          <w:color w:val="000000"/>
          <w:kern w:val="0"/>
          <w:sz w:val="2"/>
          <w:szCs w:val="2"/>
          <w:rtl/>
        </w:rPr>
        <w:t xml:space="preserve">  </w:t>
      </w:r>
      <w:r w:rsidR="00B10B9E">
        <w:rPr>
          <w:rFonts w:ascii="QCF2BSML" w:eastAsiaTheme="minorHAnsi" w:hAnsi="QCF2BSML" w:cs="QCF2BSML"/>
          <w:color w:val="000000"/>
          <w:kern w:val="0"/>
          <w:sz w:val="23"/>
          <w:szCs w:val="23"/>
          <w:rtl/>
        </w:rPr>
        <w:t>ﱤ</w:t>
      </w:r>
      <w:r w:rsidR="00B10B9E">
        <w:rPr>
          <w:rFonts w:eastAsiaTheme="minorHAnsi" w:hint="cs"/>
          <w:kern w:val="0"/>
          <w:rtl/>
        </w:rPr>
        <w:t xml:space="preserve"> [الفاتحة: 4]؛ أي: يوم الحساب والقضاء والجزاء، ومنه أيضًا قولنا: «كما تدين تُدان»؛ أي: كما تحاسِب غيرك أو تقهره أو تحكم عليه أو تجازيه، تُدان بنفس الأساليب، والدين من أسماء الأضداد؛ فيقال: دان بمعنى عصى وأطاع، وبمعنى ذلّ وعزّ.</w:t>
      </w:r>
    </w:p>
    <w:p w14:paraId="087328DD" w14:textId="0EC3A732" w:rsidR="00B10B9E" w:rsidRDefault="00B10B9E" w:rsidP="00842984">
      <w:pPr>
        <w:rPr>
          <w:rFonts w:eastAsiaTheme="minorHAnsi"/>
          <w:kern w:val="0"/>
          <w:rtl/>
        </w:rPr>
      </w:pPr>
      <w:r>
        <w:rPr>
          <w:rFonts w:eastAsiaTheme="minorHAnsi" w:hint="cs"/>
          <w:kern w:val="0"/>
          <w:rtl/>
        </w:rPr>
        <w:t xml:space="preserve">أما عن إطلاقاته في الشرع فهو يطلق ويُراد به </w:t>
      </w:r>
      <w:r w:rsidR="00FF3AAD">
        <w:rPr>
          <w:rFonts w:eastAsiaTheme="minorHAnsi" w:hint="cs"/>
          <w:kern w:val="0"/>
          <w:rtl/>
        </w:rPr>
        <w:t xml:space="preserve">الملّة وقد يختص بالإسلام، كما في قوله تعالى: </w:t>
      </w:r>
      <w:r w:rsidR="00A613FC">
        <w:rPr>
          <w:rFonts w:ascii="QCF2BSML" w:eastAsiaTheme="minorHAnsi" w:hAnsi="QCF2BSML" w:cs="QCF2BSML"/>
          <w:color w:val="000000"/>
          <w:kern w:val="0"/>
          <w:sz w:val="23"/>
          <w:szCs w:val="23"/>
          <w:rtl/>
        </w:rPr>
        <w:t>ﱥﭐ</w:t>
      </w:r>
      <w:r w:rsidR="00A613FC">
        <w:rPr>
          <w:rFonts w:ascii="QCF2052" w:eastAsiaTheme="minorHAnsi" w:hAnsi="QCF2052" w:cs="QCF2052"/>
          <w:b/>
          <w:bCs/>
          <w:color w:val="000000"/>
          <w:kern w:val="0"/>
          <w:sz w:val="2"/>
          <w:szCs w:val="2"/>
          <w:rtl/>
        </w:rPr>
        <w:t xml:space="preserve"> </w:t>
      </w:r>
      <w:r w:rsidR="00A613FC">
        <w:rPr>
          <w:rFonts w:ascii="QCF2052" w:eastAsiaTheme="minorHAnsi" w:hAnsi="QCF2052" w:cs="QCF2052"/>
          <w:b/>
          <w:bCs/>
          <w:color w:val="000000"/>
          <w:kern w:val="0"/>
          <w:sz w:val="23"/>
          <w:szCs w:val="23"/>
          <w:rtl/>
        </w:rPr>
        <w:t>ﱨ</w:t>
      </w:r>
      <w:r w:rsidR="00A613FC">
        <w:rPr>
          <w:rFonts w:ascii="QCF2052" w:eastAsiaTheme="minorHAnsi" w:hAnsi="QCF2052" w:cs="QCF2052"/>
          <w:b/>
          <w:bCs/>
          <w:color w:val="000000"/>
          <w:kern w:val="0"/>
          <w:sz w:val="2"/>
          <w:szCs w:val="2"/>
          <w:rtl/>
        </w:rPr>
        <w:t xml:space="preserve"> </w:t>
      </w:r>
      <w:r w:rsidR="00A613FC">
        <w:rPr>
          <w:rFonts w:ascii="QCF2052" w:eastAsiaTheme="minorHAnsi" w:hAnsi="QCF2052" w:cs="QCF2052"/>
          <w:b/>
          <w:bCs/>
          <w:color w:val="000000"/>
          <w:kern w:val="0"/>
          <w:sz w:val="23"/>
          <w:szCs w:val="23"/>
          <w:rtl/>
        </w:rPr>
        <w:t>ﱩ</w:t>
      </w:r>
      <w:r w:rsidR="00A613FC">
        <w:rPr>
          <w:rFonts w:ascii="QCF2052" w:eastAsiaTheme="minorHAnsi" w:hAnsi="QCF2052" w:cs="QCF2052"/>
          <w:b/>
          <w:bCs/>
          <w:color w:val="000000"/>
          <w:kern w:val="0"/>
          <w:sz w:val="2"/>
          <w:szCs w:val="2"/>
          <w:rtl/>
        </w:rPr>
        <w:t xml:space="preserve"> </w:t>
      </w:r>
      <w:r w:rsidR="00A613FC">
        <w:rPr>
          <w:rFonts w:ascii="QCF2052" w:eastAsiaTheme="minorHAnsi" w:hAnsi="QCF2052" w:cs="QCF2052"/>
          <w:b/>
          <w:bCs/>
          <w:color w:val="000000"/>
          <w:kern w:val="0"/>
          <w:sz w:val="23"/>
          <w:szCs w:val="23"/>
          <w:rtl/>
        </w:rPr>
        <w:t>ﱪ</w:t>
      </w:r>
      <w:r w:rsidR="00A613FC">
        <w:rPr>
          <w:rFonts w:ascii="QCF2052" w:eastAsiaTheme="minorHAnsi" w:hAnsi="QCF2052" w:cs="QCF2052"/>
          <w:b/>
          <w:bCs/>
          <w:color w:val="000000"/>
          <w:kern w:val="0"/>
          <w:sz w:val="2"/>
          <w:szCs w:val="2"/>
          <w:rtl/>
        </w:rPr>
        <w:t xml:space="preserve">  </w:t>
      </w:r>
      <w:r w:rsidR="00A613FC">
        <w:rPr>
          <w:rFonts w:ascii="QCF2052" w:eastAsiaTheme="minorHAnsi" w:hAnsi="QCF2052" w:cs="QCF2052"/>
          <w:b/>
          <w:bCs/>
          <w:color w:val="000000"/>
          <w:kern w:val="0"/>
          <w:sz w:val="23"/>
          <w:szCs w:val="23"/>
          <w:rtl/>
        </w:rPr>
        <w:t>ﱫ</w:t>
      </w:r>
      <w:r w:rsidR="00A613FC">
        <w:rPr>
          <w:rFonts w:ascii="QCF2052" w:eastAsiaTheme="minorHAnsi" w:hAnsi="QCF2052" w:cs="QCF2052"/>
          <w:b/>
          <w:bCs/>
          <w:color w:val="000000"/>
          <w:kern w:val="0"/>
          <w:sz w:val="2"/>
          <w:szCs w:val="2"/>
          <w:rtl/>
        </w:rPr>
        <w:t xml:space="preserve"> </w:t>
      </w:r>
      <w:r w:rsidR="00A613FC">
        <w:rPr>
          <w:rFonts w:ascii="QCF2052" w:eastAsiaTheme="minorHAnsi" w:hAnsi="QCF2052" w:cs="QCF2052"/>
          <w:b/>
          <w:bCs/>
          <w:color w:val="000000"/>
          <w:kern w:val="0"/>
          <w:sz w:val="23"/>
          <w:szCs w:val="23"/>
          <w:rtl/>
        </w:rPr>
        <w:t>ﱬ</w:t>
      </w:r>
      <w:r w:rsidR="00A613FC">
        <w:rPr>
          <w:rFonts w:ascii="QCF2BSML" w:eastAsiaTheme="minorHAnsi" w:hAnsi="QCF2BSML" w:cs="QCF2BSML"/>
          <w:color w:val="000000"/>
          <w:kern w:val="0"/>
          <w:sz w:val="23"/>
          <w:szCs w:val="23"/>
          <w:rtl/>
        </w:rPr>
        <w:t>ﱤ</w:t>
      </w:r>
      <w:r w:rsidR="00A613FC">
        <w:rPr>
          <w:rFonts w:eastAsiaTheme="minorHAnsi" w:hint="cs"/>
          <w:kern w:val="0"/>
          <w:rtl/>
        </w:rPr>
        <w:t xml:space="preserve"> [آل عمران: 19]، وقيل: إن الدين وضع إلهي سائق لذوي العقول باختيارهم إياه إلى: الصلاح في الحال، </w:t>
      </w:r>
      <w:r w:rsidR="009F3E14">
        <w:rPr>
          <w:rFonts w:eastAsiaTheme="minorHAnsi" w:hint="cs"/>
          <w:kern w:val="0"/>
          <w:rtl/>
        </w:rPr>
        <w:t>والفلاح في المآل، وهذا يشمل العقائد والأعمال، ويضاف الدين إلى الله تعالى لصدوره عنه، وقد يضاف إلى النبي لظهوره على يديه، وقد يضاف إلى الأمة لتدينهم وانقيادهم</w:t>
      </w:r>
      <w:r w:rsidR="009F3E14" w:rsidRPr="00A21F60">
        <w:rPr>
          <w:rFonts w:hint="cs"/>
          <w:vertAlign w:val="superscript"/>
          <w:rtl/>
          <w:lang w:bidi="ar-EG"/>
        </w:rPr>
        <w:t>(</w:t>
      </w:r>
      <w:r w:rsidR="009F3E14" w:rsidRPr="00A21F60">
        <w:rPr>
          <w:vertAlign w:val="superscript"/>
          <w:rtl/>
        </w:rPr>
        <w:footnoteReference w:id="4"/>
      </w:r>
      <w:r w:rsidR="009F3E14" w:rsidRPr="00A21F60">
        <w:rPr>
          <w:rFonts w:hint="cs"/>
          <w:vertAlign w:val="superscript"/>
          <w:rtl/>
          <w:lang w:bidi="ar-EG"/>
        </w:rPr>
        <w:t>)</w:t>
      </w:r>
      <w:r w:rsidR="009F3E14">
        <w:rPr>
          <w:rFonts w:eastAsiaTheme="minorHAnsi" w:hint="cs"/>
          <w:kern w:val="0"/>
          <w:rtl/>
        </w:rPr>
        <w:t>.</w:t>
      </w:r>
    </w:p>
    <w:p w14:paraId="02F1E0B1" w14:textId="7980B490" w:rsidR="009F3E14" w:rsidRDefault="009F3E14" w:rsidP="00842984">
      <w:pPr>
        <w:rPr>
          <w:rFonts w:eastAsiaTheme="minorHAnsi"/>
          <w:kern w:val="0"/>
          <w:rtl/>
        </w:rPr>
      </w:pPr>
      <w:r>
        <w:rPr>
          <w:rFonts w:eastAsiaTheme="minorHAnsi" w:hint="cs"/>
          <w:kern w:val="0"/>
          <w:rtl/>
        </w:rPr>
        <w:t xml:space="preserve">كذلك يطلق الدين على العقائد الأصلية، والأسس والمبادئ التي اتفقت </w:t>
      </w:r>
      <w:r w:rsidR="003D7272">
        <w:rPr>
          <w:rFonts w:eastAsiaTheme="minorHAnsi" w:hint="cs"/>
          <w:kern w:val="0"/>
          <w:rtl/>
        </w:rPr>
        <w:t xml:space="preserve">عليها الشرائع الإسلامية كلها، ومن ذلك قوله تعالى: </w:t>
      </w:r>
      <w:r w:rsidR="003D7272">
        <w:rPr>
          <w:rFonts w:ascii="QCF2BSML" w:eastAsiaTheme="minorHAnsi" w:hAnsi="QCF2BSML" w:cs="QCF2BSML"/>
          <w:color w:val="000000"/>
          <w:kern w:val="0"/>
          <w:sz w:val="23"/>
          <w:szCs w:val="23"/>
          <w:rtl/>
        </w:rPr>
        <w:t>ﱥﭐ</w:t>
      </w:r>
      <w:r w:rsidR="003D7272">
        <w:rPr>
          <w:rFonts w:ascii="QCF2458" w:eastAsiaTheme="minorHAnsi" w:hAnsi="QCF2458" w:cs="QCF2458"/>
          <w:b/>
          <w:bCs/>
          <w:color w:val="000000"/>
          <w:kern w:val="0"/>
          <w:sz w:val="2"/>
          <w:szCs w:val="2"/>
          <w:rtl/>
        </w:rPr>
        <w:t xml:space="preserve">  </w:t>
      </w:r>
      <w:r w:rsidR="003D7272">
        <w:rPr>
          <w:rFonts w:ascii="QCF2458" w:eastAsiaTheme="minorHAnsi" w:hAnsi="QCF2458" w:cs="QCF2458"/>
          <w:b/>
          <w:bCs/>
          <w:color w:val="000000"/>
          <w:kern w:val="0"/>
          <w:sz w:val="23"/>
          <w:szCs w:val="23"/>
          <w:rtl/>
        </w:rPr>
        <w:t>ﱶ</w:t>
      </w:r>
      <w:r w:rsidR="003D7272">
        <w:rPr>
          <w:rFonts w:ascii="QCF2458" w:eastAsiaTheme="minorHAnsi" w:hAnsi="QCF2458" w:cs="QCF2458"/>
          <w:b/>
          <w:bCs/>
          <w:color w:val="000000"/>
          <w:kern w:val="0"/>
          <w:sz w:val="2"/>
          <w:szCs w:val="2"/>
          <w:rtl/>
        </w:rPr>
        <w:t xml:space="preserve">  </w:t>
      </w:r>
      <w:r w:rsidR="003D7272">
        <w:rPr>
          <w:rFonts w:ascii="QCF2458" w:eastAsiaTheme="minorHAnsi" w:hAnsi="QCF2458" w:cs="QCF2458"/>
          <w:b/>
          <w:bCs/>
          <w:color w:val="000000"/>
          <w:kern w:val="0"/>
          <w:sz w:val="23"/>
          <w:szCs w:val="23"/>
          <w:rtl/>
        </w:rPr>
        <w:t>ﱷ</w:t>
      </w:r>
      <w:r w:rsidR="003D7272">
        <w:rPr>
          <w:rFonts w:ascii="QCF2458" w:eastAsiaTheme="minorHAnsi" w:hAnsi="QCF2458" w:cs="QCF2458"/>
          <w:b/>
          <w:bCs/>
          <w:color w:val="000000"/>
          <w:kern w:val="0"/>
          <w:sz w:val="2"/>
          <w:szCs w:val="2"/>
          <w:rtl/>
        </w:rPr>
        <w:t xml:space="preserve"> </w:t>
      </w:r>
      <w:r w:rsidR="003D7272">
        <w:rPr>
          <w:rFonts w:ascii="QCF2458" w:eastAsiaTheme="minorHAnsi" w:hAnsi="QCF2458" w:cs="QCF2458"/>
          <w:b/>
          <w:bCs/>
          <w:color w:val="000000"/>
          <w:kern w:val="0"/>
          <w:sz w:val="23"/>
          <w:szCs w:val="23"/>
          <w:rtl/>
        </w:rPr>
        <w:t>ﱸ</w:t>
      </w:r>
      <w:r w:rsidR="003D7272">
        <w:rPr>
          <w:rFonts w:ascii="QCF2458" w:eastAsiaTheme="minorHAnsi" w:hAnsi="QCF2458" w:cs="QCF2458"/>
          <w:b/>
          <w:bCs/>
          <w:color w:val="000000"/>
          <w:kern w:val="0"/>
          <w:sz w:val="2"/>
          <w:szCs w:val="2"/>
          <w:rtl/>
        </w:rPr>
        <w:t xml:space="preserve"> </w:t>
      </w:r>
      <w:r w:rsidR="003D7272">
        <w:rPr>
          <w:rFonts w:ascii="QCF2458" w:eastAsiaTheme="minorHAnsi" w:hAnsi="QCF2458" w:cs="QCF2458"/>
          <w:b/>
          <w:bCs/>
          <w:color w:val="000000"/>
          <w:kern w:val="0"/>
          <w:sz w:val="23"/>
          <w:szCs w:val="23"/>
          <w:rtl/>
        </w:rPr>
        <w:t>ﱹ</w:t>
      </w:r>
      <w:r w:rsidR="003D7272">
        <w:rPr>
          <w:rFonts w:ascii="QCF2BSML" w:eastAsiaTheme="minorHAnsi" w:hAnsi="QCF2BSML" w:cs="QCF2BSML"/>
          <w:color w:val="000000"/>
          <w:kern w:val="0"/>
          <w:sz w:val="23"/>
          <w:szCs w:val="23"/>
          <w:rtl/>
        </w:rPr>
        <w:t>ﱤ</w:t>
      </w:r>
      <w:r w:rsidR="003D7272">
        <w:rPr>
          <w:rFonts w:eastAsiaTheme="minorHAnsi" w:hint="cs"/>
          <w:kern w:val="0"/>
          <w:rtl/>
        </w:rPr>
        <w:t xml:space="preserve"> [الزمر: 3]، أما الديانة فهي: التنزّه، وما بين العبد وبين ربه، فالقاضي في أي نزاع يعرض أمامه يحكم بحسب الظاهر، أما ما بين المحكوم له وبين الله تعالى فلا شأن للقاضي به، وللمحكوم له تنفيذ الحكم </w:t>
      </w:r>
      <w:r w:rsidR="005661FC">
        <w:rPr>
          <w:rFonts w:eastAsiaTheme="minorHAnsi" w:hint="cs"/>
          <w:kern w:val="0"/>
          <w:rtl/>
        </w:rPr>
        <w:t>قضاءً</w:t>
      </w:r>
      <w:r w:rsidR="003D7272">
        <w:rPr>
          <w:rFonts w:eastAsiaTheme="minorHAnsi" w:hint="cs"/>
          <w:kern w:val="0"/>
          <w:rtl/>
        </w:rPr>
        <w:t xml:space="preserve"> لا ديانة.</w:t>
      </w:r>
    </w:p>
    <w:p w14:paraId="0F4E1307" w14:textId="6A549053" w:rsidR="003D7272" w:rsidRDefault="003D7272" w:rsidP="003D7272">
      <w:pPr>
        <w:pStyle w:val="Heading4"/>
        <w:rPr>
          <w:rtl/>
          <w:lang w:bidi="ar-EG"/>
        </w:rPr>
      </w:pPr>
      <w:r>
        <w:rPr>
          <w:rFonts w:hint="cs"/>
          <w:rtl/>
          <w:lang w:bidi="ar-EG"/>
        </w:rPr>
        <w:t xml:space="preserve">التدين المريض في المجتمعات الإسلامية: </w:t>
      </w:r>
    </w:p>
    <w:p w14:paraId="413C9E8D" w14:textId="0224DAE6" w:rsidR="003D7272" w:rsidRDefault="003D7272" w:rsidP="003D7272">
      <w:pPr>
        <w:rPr>
          <w:rtl/>
          <w:lang w:bidi="ar-EG"/>
        </w:rPr>
      </w:pPr>
      <w:r>
        <w:rPr>
          <w:rFonts w:hint="cs"/>
          <w:rtl/>
          <w:lang w:bidi="ar-EG"/>
        </w:rPr>
        <w:t>نحن لا نغالي إذا قلنا: إن الدين والتدين في المجتمعات الإسلامية المعاصرة قاطبة قد أصابهما المرض والهزال، ومن المسلَّم به أن التدين المريض إذا تسلَّط صنع المآثم، وإذا تعصَّب عَمِيَ عن القيم كلها، ولم يعترف لخصومه بحم</w:t>
      </w:r>
      <w:r w:rsidR="00DC5314">
        <w:rPr>
          <w:rFonts w:hint="cs"/>
          <w:rtl/>
          <w:lang w:bidi="ar-EG"/>
        </w:rPr>
        <w:t>ى يأوون إليه في شدائدهم.</w:t>
      </w:r>
    </w:p>
    <w:p w14:paraId="5AEE4DAB" w14:textId="599BEC27" w:rsidR="00DC5314" w:rsidRDefault="00DC5314" w:rsidP="003D7272">
      <w:pPr>
        <w:rPr>
          <w:rFonts w:eastAsiaTheme="minorHAnsi"/>
          <w:kern w:val="0"/>
          <w:rtl/>
        </w:rPr>
      </w:pPr>
      <w:r>
        <w:rPr>
          <w:rFonts w:hint="cs"/>
          <w:rtl/>
          <w:lang w:bidi="ar-EG"/>
        </w:rPr>
        <w:t xml:space="preserve">وعلى مدار </w:t>
      </w:r>
      <w:r>
        <w:rPr>
          <w:rFonts w:eastAsiaTheme="minorHAnsi" w:hint="cs"/>
          <w:kern w:val="0"/>
          <w:rtl/>
        </w:rPr>
        <w:t>التاريخ الإسلامي كله، لم تعاني الأمة الإسلامية ما تعانيه اليوم من قتل للأبرياء وسفك دماء للمستضعفين من الأطفال والنساء، على يد جماعات إرهابية همجية، تدّعي كذبًا وبُهتانًا أنها تنتمي للأصولية الإسلامية أو للسلفية الأولى، وما درت أنها بأفعالها الآثمة قد أشعلت أحقاد العالم غير المسلم على الإسلام، وأوغرت صدره ضد هذا الدين النقيّ الطيب، والذي كشف عن حقده وغضبه بما شرعه من قوانين وبما استصدره من قرارات دولية لا لتعاقب بها المسلمين كأفراد، بل لتنكر وجودهم الإنساني كجماعات ودول حتى أصبح الإسلام طريدًا للقانون الدولي في المحافل الدولية.</w:t>
      </w:r>
    </w:p>
    <w:p w14:paraId="504D3DD5" w14:textId="4912DFF9" w:rsidR="00DC5314" w:rsidRDefault="00E62931" w:rsidP="00DC5314">
      <w:pPr>
        <w:pStyle w:val="Heading4"/>
        <w:rPr>
          <w:rtl/>
          <w:lang w:bidi="ar-EG"/>
        </w:rPr>
      </w:pPr>
      <w:r>
        <w:rPr>
          <w:rFonts w:hint="cs"/>
          <w:rtl/>
          <w:lang w:bidi="ar-EG"/>
        </w:rPr>
        <w:t>الإلحاد البغيض في المجتمعات الإسلامية المعاصرة</w:t>
      </w:r>
      <w:r w:rsidRPr="00A21F60">
        <w:rPr>
          <w:rFonts w:hint="cs"/>
          <w:vertAlign w:val="superscript"/>
          <w:rtl/>
          <w:lang w:bidi="ar-EG"/>
        </w:rPr>
        <w:t>(</w:t>
      </w:r>
      <w:r w:rsidRPr="00A21F60">
        <w:rPr>
          <w:vertAlign w:val="superscript"/>
          <w:rtl/>
        </w:rPr>
        <w:footnoteReference w:id="5"/>
      </w:r>
      <w:r w:rsidRPr="00A21F60">
        <w:rPr>
          <w:rFonts w:hint="cs"/>
          <w:vertAlign w:val="superscript"/>
          <w:rtl/>
          <w:lang w:bidi="ar-EG"/>
        </w:rPr>
        <w:t>)</w:t>
      </w:r>
      <w:r>
        <w:rPr>
          <w:rFonts w:hint="cs"/>
          <w:rtl/>
          <w:lang w:bidi="ar-EG"/>
        </w:rPr>
        <w:t>:</w:t>
      </w:r>
    </w:p>
    <w:p w14:paraId="3E49E7ED" w14:textId="06B99112" w:rsidR="00DC5314" w:rsidRDefault="00E62931" w:rsidP="00DC5314">
      <w:pPr>
        <w:rPr>
          <w:rtl/>
          <w:lang w:bidi="ar-EG"/>
        </w:rPr>
      </w:pPr>
      <w:r>
        <w:rPr>
          <w:rFonts w:hint="cs"/>
          <w:rtl/>
          <w:lang w:bidi="ar-EG"/>
        </w:rPr>
        <w:t xml:space="preserve">لقد أفلح الغزو الثقافي الأجنبي للمجتمعات الإسلامية في تكوين جيل جديد من المنتمين بالاسم والعنوان إلى المسلمين، جيل يستحي من الانتساب للإسلام ويكره أن يُرى وهو يقوم بشيء من شعائره، جيل استشرت لديه الجرأة على الإسلام جُملةً وتفصيلًا، فهذا ينكر أصل الإيمان، وهذا يماري في حقيقة النبوات وإمكان نزول الوحي، وهذا يُطالب بإحراق التراث العلمي الإسلامي، </w:t>
      </w:r>
      <w:r w:rsidR="005661FC">
        <w:rPr>
          <w:rFonts w:hint="cs"/>
          <w:rtl/>
          <w:lang w:bidi="ar-EG"/>
        </w:rPr>
        <w:t xml:space="preserve">وهذا يحرق المصحف الشريف، </w:t>
      </w:r>
      <w:r>
        <w:rPr>
          <w:rFonts w:hint="cs"/>
          <w:rtl/>
          <w:lang w:bidi="ar-EG"/>
        </w:rPr>
        <w:t>وهذا يتساءل لم تحرم الخمر مع فائدتها للصحة، وهذا يرى الزنى بتراضي الطرفين حلال، وهذا يسخر من تحريم الربا وأكل الخنزير، وهذا يصف الصلوات الخمس بأنها مضيعة للوقت ومشغلة عن أداء الواجبات، وهذا يستنكف الإيمان باليوم الآخر والملائكة والنبيين ويعتبر الحديث عن الغيبيات جهالة ورجعية، وهذا يدعو إلى الانخلاع عن التاريخ والقيم والثوابت الإسلامية، وهذا لا يفكر البتّة في تلاوة القرآن، ولا يخطر بباله الرجوع إلى سنة سيد الأنام، وهذا يجتهد في إبعاد أولاده عن تعاليم الإسلام، ويختار لهم أسماء أوروبية، وهذا يسخر من اللغة العربية، وهذا يخلط في كلامه بين العربية والإنجليزية</w:t>
      </w:r>
      <w:r w:rsidR="005661FC">
        <w:rPr>
          <w:rFonts w:hint="cs"/>
          <w:rtl/>
          <w:lang w:bidi="ar-EG"/>
        </w:rPr>
        <w:t>، وهذا لا يعرف أبناؤه كتابة أسمائهم باللغة العربية</w:t>
      </w:r>
      <w:r>
        <w:rPr>
          <w:rFonts w:hint="cs"/>
          <w:rtl/>
          <w:lang w:bidi="ar-EG"/>
        </w:rPr>
        <w:t>.</w:t>
      </w:r>
    </w:p>
    <w:p w14:paraId="379255BB" w14:textId="5AF8E105" w:rsidR="00E62931" w:rsidRDefault="00E62931" w:rsidP="00DC5314">
      <w:pPr>
        <w:rPr>
          <w:rtl/>
          <w:lang w:bidi="ar-EG"/>
        </w:rPr>
      </w:pPr>
      <w:r>
        <w:rPr>
          <w:rFonts w:hint="cs"/>
          <w:rtl/>
          <w:lang w:bidi="ar-EG"/>
        </w:rPr>
        <w:t>إن وطأة الغزو الثقافي في أجيال المسلمين المعاصرة ثقيلة أشد الثِقَل وإنه لظلم عظيم أن يفهموا الإسلام بهذا الفهم، وإنها لخيانة كبرى أن يُنزلوا الإسلام في حياتهم هذه المنزلة.</w:t>
      </w:r>
    </w:p>
    <w:p w14:paraId="68B26790" w14:textId="72EE8F15" w:rsidR="00E62931" w:rsidRDefault="00E62931" w:rsidP="00E62931">
      <w:pPr>
        <w:pStyle w:val="Heading4"/>
        <w:rPr>
          <w:rtl/>
          <w:lang w:bidi="ar-EG"/>
        </w:rPr>
      </w:pPr>
      <w:r>
        <w:rPr>
          <w:rFonts w:hint="cs"/>
          <w:rtl/>
          <w:lang w:bidi="ar-EG"/>
        </w:rPr>
        <w:t>احتواء الإسلام على كل مراتب الكمال والرقي الإنساني:</w:t>
      </w:r>
    </w:p>
    <w:p w14:paraId="1F3BE1EC" w14:textId="0B7D60F8" w:rsidR="00E62931" w:rsidRDefault="00E62931" w:rsidP="00E62931">
      <w:pPr>
        <w:rPr>
          <w:rtl/>
          <w:lang w:bidi="ar-EG"/>
        </w:rPr>
      </w:pPr>
      <w:r>
        <w:rPr>
          <w:rFonts w:hint="cs"/>
          <w:rtl/>
          <w:lang w:bidi="ar-EG"/>
        </w:rPr>
        <w:t xml:space="preserve">إذا كان المقياس المقبول لدى متفرنجوا العصر للرقيّ الإنساني الذي بلغته القارة الأوروبية هو فيما بلغه الأوروبيون من قبول للآخَر وحُبّ وتسامح فيما بينهم </w:t>
      </w:r>
      <w:r w:rsidR="006F0BF4">
        <w:rPr>
          <w:rFonts w:hint="cs"/>
          <w:rtl/>
          <w:lang w:bidi="ar-EG"/>
        </w:rPr>
        <w:t>وبين بعضهم فقط، وفيما وصلوا إليه من رقّة الحسّ ورفاهية الوجدان وذكاء العقل، وما بلغته المجتمعات الأوروبية من منزلة عالية في هذه الصفات.</w:t>
      </w:r>
    </w:p>
    <w:p w14:paraId="58923220" w14:textId="6A7EF9A8" w:rsidR="006F0BF4" w:rsidRDefault="006F0BF4" w:rsidP="00E62931">
      <w:pPr>
        <w:rPr>
          <w:rtl/>
          <w:lang w:bidi="ar-EG"/>
        </w:rPr>
      </w:pPr>
      <w:r>
        <w:rPr>
          <w:rFonts w:hint="cs"/>
          <w:rtl/>
          <w:lang w:bidi="ar-EG"/>
        </w:rPr>
        <w:t xml:space="preserve">وإذا كان غاية طُلَّاب الكمال من المسلمين  </w:t>
      </w:r>
      <w:r w:rsidR="0010095C">
        <w:rPr>
          <w:rFonts w:hint="cs"/>
          <w:rtl/>
          <w:lang w:bidi="ar-EG"/>
        </w:rPr>
        <w:t>أن ينالوا حظًّا من هذه الصفات حتى يجدوا أنفسهم أمام أعينهم وأعين الآخرين أنهم شيء في عالم التمدّن والرقيّ.</w:t>
      </w:r>
    </w:p>
    <w:p w14:paraId="243C8D55" w14:textId="17084B1A" w:rsidR="0010095C" w:rsidRDefault="00A603D4" w:rsidP="00E62931">
      <w:pPr>
        <w:rPr>
          <w:rtl/>
          <w:lang w:bidi="ar-EG"/>
        </w:rPr>
      </w:pPr>
      <w:r>
        <w:rPr>
          <w:rFonts w:hint="cs"/>
          <w:rtl/>
          <w:lang w:bidi="ar-EG"/>
        </w:rPr>
        <w:t>ف</w:t>
      </w:r>
      <w:r w:rsidR="0010095C">
        <w:rPr>
          <w:rFonts w:hint="cs"/>
          <w:rtl/>
          <w:lang w:bidi="ar-EG"/>
        </w:rPr>
        <w:t>نحن نقول: إذا كان الأمر كذلك فإن في أدب الإسلام وتوجيهاته، وفي سلوك المسلمين الملتزمين بأحكامه وآدابه مناهج دقيقة محكمة لمراسم الذوق الرفيع والحسّ المرهف، والوعي اليقظ، والضمير الحيّ.</w:t>
      </w:r>
    </w:p>
    <w:p w14:paraId="4E706A30" w14:textId="7553EE17" w:rsidR="0010095C" w:rsidRDefault="0010095C" w:rsidP="00E62931">
      <w:pPr>
        <w:rPr>
          <w:rtl/>
          <w:lang w:bidi="ar-EG"/>
        </w:rPr>
      </w:pPr>
      <w:r>
        <w:rPr>
          <w:rFonts w:hint="cs"/>
          <w:rtl/>
          <w:lang w:bidi="ar-EG"/>
        </w:rPr>
        <w:t>فما ترك الإسلام خُلُقًا يتجمّل به الإنسان ويبلغ به مراتب الكمال في عقله وسلوكه، إلَّا كان هذا الخُلُق من صميم دعوته ونهج تعاليمه.</w:t>
      </w:r>
    </w:p>
    <w:p w14:paraId="2FE1E0EB" w14:textId="1EA1639A" w:rsidR="0010095C" w:rsidRDefault="0010095C" w:rsidP="00E62931">
      <w:pPr>
        <w:rPr>
          <w:rtl/>
          <w:lang w:bidi="ar-EG"/>
        </w:rPr>
      </w:pPr>
      <w:r>
        <w:rPr>
          <w:rFonts w:hint="cs"/>
          <w:rtl/>
          <w:lang w:bidi="ar-EG"/>
        </w:rPr>
        <w:t>وإذا كان هناك عيب أو قصور في الوصول بمسلمي العصر الحاضر إلى مراتب الكمال والرقيّ الإنساني الذي وصل إليه الإنسان الأوروبي، فإن العيب والقصور إنما يكمنان في أن مسلم العصر الحاضر إما جاهل بدينه وإمَّا مقصِّر في الالتزام بآداب دينه، وإمَّا مُفرِّق بين آداب دينه، يأخذ منها ما يروق له في الوقت الذي يحدده، ويترك منها ما لا يروق له في الوقت الذي يحدده، فالعيب عيب ذاتيّ في المسلم لا في الإسلام.</w:t>
      </w:r>
    </w:p>
    <w:p w14:paraId="27129762" w14:textId="1518B753" w:rsidR="0010095C" w:rsidRDefault="0010095C" w:rsidP="00E62931">
      <w:pPr>
        <w:rPr>
          <w:rtl/>
          <w:lang w:bidi="ar-EG"/>
        </w:rPr>
      </w:pPr>
      <w:r>
        <w:rPr>
          <w:rFonts w:hint="cs"/>
          <w:rtl/>
          <w:lang w:bidi="ar-EG"/>
        </w:rPr>
        <w:t>والكلام في أبواب الأخلاق والفضائل والبرّ والصّلة والآداب كلام طويل يحتاج إلى مجلّدات بدءًا من برّ الوالدين وأصدقائهما وصلة الرحم التي لا توصل إلَّا بهما وتحريم التحاسد والتباغض والتدابر والهجر والخصام وظن السوء والتجسس والتنافس والتناج</w:t>
      </w:r>
      <w:r w:rsidR="00A603D4">
        <w:rPr>
          <w:rFonts w:hint="cs"/>
          <w:rtl/>
          <w:lang w:bidi="ar-EG"/>
        </w:rPr>
        <w:t>ش</w:t>
      </w:r>
      <w:r>
        <w:rPr>
          <w:rFonts w:hint="cs"/>
          <w:rtl/>
          <w:lang w:bidi="ar-EG"/>
        </w:rPr>
        <w:t xml:space="preserve"> والتهاجر والرياء والنفاق والغصب والسرقة والفحشاء والمنكر، واستحسان الحب في الله وعيادة المريض ونصرة المظلوم والتراحم والتعاطف بين الناس والعفو والتسامح والتواضع والرفق واللين وطلاقة الوجه والرحمة بالضعفاء والوصية بالجار وغير ذلك من أبواب الفضائل والآداب، الكلام عن كل ذلك قد يخرج هذا البحث عن مساره؛ حيث يكفينا بشأنه أن نقول: إن أسباب ومسبّبات الانحطاط الأخلاقي والسلوكي والانفلات الديني الذي عليه الكثيرون من مُسلمي العصر الحاضر، إنما ترجع إلى ذواتهم أنفسهم لا إلى الإسلام وشرائعه.</w:t>
      </w:r>
    </w:p>
    <w:p w14:paraId="49A22F84" w14:textId="287C0FC9" w:rsidR="0010095C" w:rsidRDefault="0010095C" w:rsidP="00E62931">
      <w:pPr>
        <w:rPr>
          <w:rtl/>
          <w:lang w:bidi="ar-EG"/>
        </w:rPr>
      </w:pPr>
      <w:r>
        <w:rPr>
          <w:rFonts w:hint="cs"/>
          <w:rtl/>
          <w:lang w:bidi="ar-EG"/>
        </w:rPr>
        <w:t xml:space="preserve">إن نفرًا غير قليل من مسلمي العصر يعيشون في أوساط المسلمين وبين ظهرانيهم قد أقفرت حياتهم الذهنية والنفسية من كل خير يَشْرُف به إنسان، فهم دائبون على تلويث منابع الخير، وتصديع أركان الأمة، وقانونهم الأول وشعارهم الأخير هو: إذا لم نستطع أن نرقى إلى مراتب المُثُل العليا، فلنجعل هذه المُثُل </w:t>
      </w:r>
      <w:r w:rsidR="009E56E5">
        <w:rPr>
          <w:rFonts w:hint="cs"/>
          <w:rtl/>
          <w:lang w:bidi="ar-EG"/>
        </w:rPr>
        <w:t>تهوى إلينا في منحدرنا الأخلاقي والقيمي، وإذا عجزنا عن الالتزام بالصراط المستقيم والتزام فروضه وشروطه، فلنحضِّر الملتزمين به ولنجرّهم إلى مزالق الإثم والفجور، حتى يستوي الجميع في المجون والخنا، فإن الشخص القذر يرضيه أن تكون الدنيا كلها على غراره، ويغضبه أن يترفّع الناس عن مآثمه وعاره.</w:t>
      </w:r>
    </w:p>
    <w:p w14:paraId="1AF45623" w14:textId="0E3850BA" w:rsidR="009E56E5" w:rsidRDefault="009E56E5" w:rsidP="009E56E5">
      <w:pPr>
        <w:pStyle w:val="Heading3"/>
        <w:pageBreakBefore/>
        <w:jc w:val="center"/>
        <w:rPr>
          <w:rtl/>
          <w:lang w:bidi="ar-EG"/>
        </w:rPr>
      </w:pPr>
      <w:r>
        <w:rPr>
          <w:rFonts w:hint="cs"/>
          <w:rtl/>
          <w:lang w:bidi="ar-EG"/>
        </w:rPr>
        <w:t>المطلب الثاني:</w:t>
      </w:r>
      <w:r>
        <w:rPr>
          <w:rtl/>
          <w:lang w:bidi="ar-EG"/>
        </w:rPr>
        <w:br/>
      </w:r>
      <w:r>
        <w:rPr>
          <w:rFonts w:hint="cs"/>
          <w:rtl/>
          <w:lang w:bidi="ar-EG"/>
        </w:rPr>
        <w:t>اللغة العربية بين الأصالة والمعاصرة</w:t>
      </w:r>
    </w:p>
    <w:p w14:paraId="549DB9A8" w14:textId="44C5BFC5" w:rsidR="009E56E5" w:rsidRDefault="00E96122" w:rsidP="009E56E5">
      <w:pPr>
        <w:rPr>
          <w:rtl/>
          <w:lang w:bidi="ar-EG"/>
        </w:rPr>
      </w:pPr>
      <w:r>
        <w:rPr>
          <w:rFonts w:hint="cs"/>
          <w:rtl/>
          <w:lang w:bidi="ar-EG"/>
        </w:rPr>
        <w:t>غني عن البيان أن اللغة العربية هي لسان الأمة العربية، ومستودع ثمار عواطفها وعقولها وتجاربها الإنسانية وسجلّ حضارتها، وإحدى المقوّمات الأساسية التي تبنى عليها شخصيتها ومكانتها بين الأمم، وما رأينا أمة ناهضة تعتز بقيمها ومكانتها وحضارتها تستعير لغة أخرى غير لغتها في التعبير والتعليم والتدوين، بل رأينا التنافس بين الدول في الاحتفاء بلغاتها، وإنشاء المراكز والمعاهد لتدريسها، ونشر ثقافتها وآدابها</w:t>
      </w:r>
      <w:r w:rsidRPr="00A21F60">
        <w:rPr>
          <w:rFonts w:hint="cs"/>
          <w:vertAlign w:val="superscript"/>
          <w:rtl/>
          <w:lang w:bidi="ar-EG"/>
        </w:rPr>
        <w:t>(</w:t>
      </w:r>
      <w:r w:rsidRPr="00A21F60">
        <w:rPr>
          <w:vertAlign w:val="superscript"/>
          <w:rtl/>
        </w:rPr>
        <w:footnoteReference w:id="6"/>
      </w:r>
      <w:r w:rsidRPr="00A21F60">
        <w:rPr>
          <w:rFonts w:hint="cs"/>
          <w:vertAlign w:val="superscript"/>
          <w:rtl/>
          <w:lang w:bidi="ar-EG"/>
        </w:rPr>
        <w:t>)</w:t>
      </w:r>
      <w:r>
        <w:rPr>
          <w:rFonts w:hint="cs"/>
          <w:rtl/>
          <w:lang w:bidi="ar-EG"/>
        </w:rPr>
        <w:t>.</w:t>
      </w:r>
    </w:p>
    <w:p w14:paraId="715AD296" w14:textId="129D937E" w:rsidR="00E96122" w:rsidRDefault="00E96122" w:rsidP="009E56E5">
      <w:pPr>
        <w:rPr>
          <w:rtl/>
          <w:lang w:bidi="ar-EG"/>
        </w:rPr>
      </w:pPr>
      <w:r>
        <w:rPr>
          <w:rFonts w:hint="cs"/>
          <w:rtl/>
          <w:lang w:bidi="ar-EG"/>
        </w:rPr>
        <w:t>وإن من أعظم ما تعتزّ به الأمم من تراث إلى جانب دينها هو لغتها، فاللغة في حياة الأمم تمثِّل أعظم معالمها، ومن خلالها تتمايز عن غيرها.</w:t>
      </w:r>
    </w:p>
    <w:p w14:paraId="4230150D" w14:textId="2A9C78E8" w:rsidR="00E96122" w:rsidRDefault="00E96122" w:rsidP="009E56E5">
      <w:pPr>
        <w:rPr>
          <w:rFonts w:eastAsiaTheme="minorHAnsi"/>
          <w:kern w:val="0"/>
          <w:rtl/>
        </w:rPr>
      </w:pPr>
      <w:r>
        <w:rPr>
          <w:rFonts w:hint="cs"/>
          <w:rtl/>
          <w:lang w:bidi="ar-EG"/>
        </w:rPr>
        <w:t xml:space="preserve">واللغة العربية من أهم مقومات الأمة إذ نزل بها القرآن الكريم، وإذ تمتاز بدقة في الألفاظ وسِعة في المعاني وفصاحة في التراكيب، ومن ثم فإنها وبحق عنوان للهوية العربية، وسوف تظل باقية ما بقي القرآن الكريم كتاب يتلى ويعمل بأحكامه، قال تعالى: </w:t>
      </w:r>
      <w:r w:rsidR="007D3151">
        <w:rPr>
          <w:rFonts w:ascii="QCF2BSML" w:eastAsiaTheme="minorHAnsi" w:hAnsi="QCF2BSML" w:cs="QCF2BSML"/>
          <w:color w:val="000000"/>
          <w:kern w:val="0"/>
          <w:sz w:val="23"/>
          <w:szCs w:val="23"/>
          <w:rtl/>
        </w:rPr>
        <w:t>ﱥﭐ</w:t>
      </w:r>
      <w:r w:rsidR="007D3151">
        <w:rPr>
          <w:rFonts w:ascii="QCF2262" w:eastAsiaTheme="minorHAnsi" w:hAnsi="QCF2262" w:cs="QCF2262"/>
          <w:b/>
          <w:bCs/>
          <w:color w:val="000000"/>
          <w:kern w:val="0"/>
          <w:sz w:val="2"/>
          <w:szCs w:val="2"/>
          <w:rtl/>
        </w:rPr>
        <w:t xml:space="preserve"> </w:t>
      </w:r>
      <w:r w:rsidR="007D3151">
        <w:rPr>
          <w:rFonts w:ascii="QCF2262" w:eastAsiaTheme="minorHAnsi" w:hAnsi="QCF2262" w:cs="QCF2262"/>
          <w:b/>
          <w:bCs/>
          <w:color w:val="000000"/>
          <w:kern w:val="0"/>
          <w:sz w:val="23"/>
          <w:szCs w:val="23"/>
          <w:rtl/>
        </w:rPr>
        <w:t>ﲇ</w:t>
      </w:r>
      <w:r w:rsidR="007D3151">
        <w:rPr>
          <w:rFonts w:ascii="QCF2262" w:eastAsiaTheme="minorHAnsi" w:hAnsi="QCF2262" w:cs="QCF2262"/>
          <w:b/>
          <w:bCs/>
          <w:color w:val="000000"/>
          <w:kern w:val="0"/>
          <w:sz w:val="2"/>
          <w:szCs w:val="2"/>
          <w:rtl/>
        </w:rPr>
        <w:t xml:space="preserve"> </w:t>
      </w:r>
      <w:r w:rsidR="007D3151">
        <w:rPr>
          <w:rFonts w:ascii="QCF2262" w:eastAsiaTheme="minorHAnsi" w:hAnsi="QCF2262" w:cs="QCF2262"/>
          <w:b/>
          <w:bCs/>
          <w:color w:val="000000"/>
          <w:kern w:val="0"/>
          <w:sz w:val="23"/>
          <w:szCs w:val="23"/>
          <w:rtl/>
        </w:rPr>
        <w:t>ﲈ</w:t>
      </w:r>
      <w:r w:rsidR="007D3151">
        <w:rPr>
          <w:rFonts w:ascii="QCF2262" w:eastAsiaTheme="minorHAnsi" w:hAnsi="QCF2262" w:cs="QCF2262"/>
          <w:b/>
          <w:bCs/>
          <w:color w:val="000000"/>
          <w:kern w:val="0"/>
          <w:sz w:val="2"/>
          <w:szCs w:val="2"/>
          <w:rtl/>
        </w:rPr>
        <w:t xml:space="preserve"> </w:t>
      </w:r>
      <w:r w:rsidR="007D3151">
        <w:rPr>
          <w:rFonts w:ascii="QCF2262" w:eastAsiaTheme="minorHAnsi" w:hAnsi="QCF2262" w:cs="QCF2262"/>
          <w:b/>
          <w:bCs/>
          <w:color w:val="000000"/>
          <w:kern w:val="0"/>
          <w:sz w:val="23"/>
          <w:szCs w:val="23"/>
          <w:rtl/>
        </w:rPr>
        <w:t>ﲉ</w:t>
      </w:r>
      <w:r w:rsidR="007D3151">
        <w:rPr>
          <w:rFonts w:ascii="QCF2262" w:eastAsiaTheme="minorHAnsi" w:hAnsi="QCF2262" w:cs="QCF2262"/>
          <w:b/>
          <w:bCs/>
          <w:color w:val="000000"/>
          <w:kern w:val="0"/>
          <w:sz w:val="2"/>
          <w:szCs w:val="2"/>
          <w:rtl/>
        </w:rPr>
        <w:t xml:space="preserve"> </w:t>
      </w:r>
      <w:r w:rsidR="007D3151">
        <w:rPr>
          <w:rFonts w:ascii="QCF2262" w:eastAsiaTheme="minorHAnsi" w:hAnsi="QCF2262" w:cs="QCF2262"/>
          <w:b/>
          <w:bCs/>
          <w:color w:val="000000"/>
          <w:kern w:val="0"/>
          <w:sz w:val="23"/>
          <w:szCs w:val="23"/>
          <w:rtl/>
        </w:rPr>
        <w:t>ﲊ</w:t>
      </w:r>
      <w:r w:rsidR="007D3151">
        <w:rPr>
          <w:rFonts w:ascii="QCF2262" w:eastAsiaTheme="minorHAnsi" w:hAnsi="QCF2262" w:cs="QCF2262"/>
          <w:b/>
          <w:bCs/>
          <w:color w:val="000000"/>
          <w:kern w:val="0"/>
          <w:sz w:val="2"/>
          <w:szCs w:val="2"/>
          <w:rtl/>
        </w:rPr>
        <w:t xml:space="preserve"> </w:t>
      </w:r>
      <w:r w:rsidR="007D3151">
        <w:rPr>
          <w:rFonts w:ascii="QCF2262" w:eastAsiaTheme="minorHAnsi" w:hAnsi="QCF2262" w:cs="QCF2262"/>
          <w:b/>
          <w:bCs/>
          <w:color w:val="000000"/>
          <w:kern w:val="0"/>
          <w:sz w:val="23"/>
          <w:szCs w:val="23"/>
          <w:rtl/>
        </w:rPr>
        <w:t>ﲋ</w:t>
      </w:r>
      <w:r w:rsidR="007D3151">
        <w:rPr>
          <w:rFonts w:ascii="QCF2262" w:eastAsiaTheme="minorHAnsi" w:hAnsi="QCF2262" w:cs="QCF2262"/>
          <w:b/>
          <w:bCs/>
          <w:color w:val="000000"/>
          <w:kern w:val="0"/>
          <w:sz w:val="2"/>
          <w:szCs w:val="2"/>
          <w:rtl/>
        </w:rPr>
        <w:t xml:space="preserve"> </w:t>
      </w:r>
      <w:r w:rsidR="007D3151">
        <w:rPr>
          <w:rFonts w:ascii="QCF2262" w:eastAsiaTheme="minorHAnsi" w:hAnsi="QCF2262" w:cs="QCF2262"/>
          <w:b/>
          <w:bCs/>
          <w:color w:val="000000"/>
          <w:kern w:val="0"/>
          <w:sz w:val="23"/>
          <w:szCs w:val="23"/>
          <w:rtl/>
        </w:rPr>
        <w:t>ﲌ</w:t>
      </w:r>
      <w:r w:rsidR="007D3151">
        <w:rPr>
          <w:rFonts w:ascii="QCF2262" w:eastAsiaTheme="minorHAnsi" w:hAnsi="QCF2262" w:cs="QCF2262"/>
          <w:b/>
          <w:bCs/>
          <w:color w:val="000000"/>
          <w:kern w:val="0"/>
          <w:sz w:val="2"/>
          <w:szCs w:val="2"/>
          <w:rtl/>
        </w:rPr>
        <w:t xml:space="preserve"> </w:t>
      </w:r>
      <w:r w:rsidR="007D3151">
        <w:rPr>
          <w:rFonts w:ascii="QCF2262" w:eastAsiaTheme="minorHAnsi" w:hAnsi="QCF2262" w:cs="QCF2262"/>
          <w:b/>
          <w:bCs/>
          <w:color w:val="000000"/>
          <w:kern w:val="0"/>
          <w:sz w:val="23"/>
          <w:szCs w:val="23"/>
          <w:rtl/>
        </w:rPr>
        <w:t>ﲍ</w:t>
      </w:r>
      <w:r w:rsidR="007D3151">
        <w:rPr>
          <w:rFonts w:ascii="QCF2262" w:eastAsiaTheme="minorHAnsi" w:hAnsi="QCF2262" w:cs="QCF2262"/>
          <w:b/>
          <w:bCs/>
          <w:color w:val="000000"/>
          <w:kern w:val="0"/>
          <w:sz w:val="2"/>
          <w:szCs w:val="2"/>
          <w:rtl/>
        </w:rPr>
        <w:t xml:space="preserve"> </w:t>
      </w:r>
      <w:r w:rsidR="007D3151">
        <w:rPr>
          <w:rFonts w:ascii="QCF2262" w:eastAsiaTheme="minorHAnsi" w:hAnsi="QCF2262" w:cs="QCF2262"/>
          <w:b/>
          <w:bCs/>
          <w:color w:val="000000"/>
          <w:kern w:val="0"/>
          <w:sz w:val="23"/>
          <w:szCs w:val="23"/>
          <w:rtl/>
        </w:rPr>
        <w:t>ﲎ</w:t>
      </w:r>
      <w:r w:rsidR="007D3151">
        <w:rPr>
          <w:rFonts w:ascii="QCF2262" w:eastAsiaTheme="minorHAnsi" w:hAnsi="QCF2262" w:cs="QCF2262"/>
          <w:b/>
          <w:bCs/>
          <w:color w:val="000000"/>
          <w:kern w:val="0"/>
          <w:sz w:val="2"/>
          <w:szCs w:val="2"/>
          <w:rtl/>
        </w:rPr>
        <w:t xml:space="preserve">  </w:t>
      </w:r>
      <w:r w:rsidR="007D3151">
        <w:rPr>
          <w:rFonts w:ascii="QCF2BSML" w:eastAsiaTheme="minorHAnsi" w:hAnsi="QCF2BSML" w:cs="QCF2BSML"/>
          <w:color w:val="000000"/>
          <w:kern w:val="0"/>
          <w:sz w:val="23"/>
          <w:szCs w:val="23"/>
          <w:rtl/>
        </w:rPr>
        <w:t>ﱤ</w:t>
      </w:r>
      <w:r w:rsidR="007D3151">
        <w:rPr>
          <w:rFonts w:eastAsiaTheme="minorHAnsi" w:hint="cs"/>
          <w:kern w:val="0"/>
          <w:rtl/>
        </w:rPr>
        <w:t xml:space="preserve"> [الحجر: 9].</w:t>
      </w:r>
    </w:p>
    <w:p w14:paraId="4FD715E7" w14:textId="4009800B" w:rsidR="007D3151" w:rsidRDefault="007D3151" w:rsidP="009E56E5">
      <w:pPr>
        <w:rPr>
          <w:rtl/>
          <w:lang w:bidi="ar-EG"/>
        </w:rPr>
      </w:pPr>
      <w:r>
        <w:rPr>
          <w:rFonts w:eastAsiaTheme="minorHAnsi" w:hint="cs"/>
          <w:kern w:val="0"/>
          <w:rtl/>
        </w:rPr>
        <w:t>والمسلمون في أشدّ الحاجة إلى إجادة اللغة العربية لفهم دينهم والوقوف على صحيح المعاني والأساليب التي احتواها كتاب ربهم، ومن واجبهم اليوم أكثر من أي وقت مضى الذود عنها ضد أشرس هجمة تستهدف تقويضها وصرف أبنائها عن التحدث بها، وغزوها في عقر دارها</w:t>
      </w:r>
      <w:r w:rsidR="0096488C">
        <w:rPr>
          <w:rFonts w:eastAsiaTheme="minorHAnsi" w:hint="cs"/>
          <w:kern w:val="0"/>
          <w:rtl/>
        </w:rPr>
        <w:t>، حتى رأينا العديد من المدارس والجامعات التي تُعلِّم أبناء العرب والمسلمين بكل لغات العالم الحيَّة عدا اللغة العربية، وحتى ر</w:t>
      </w:r>
      <w:r w:rsidR="00A603D4">
        <w:rPr>
          <w:rFonts w:eastAsiaTheme="minorHAnsi" w:hint="cs"/>
          <w:kern w:val="0"/>
          <w:rtl/>
        </w:rPr>
        <w:t>أ</w:t>
      </w:r>
      <w:r w:rsidR="0096488C">
        <w:rPr>
          <w:rFonts w:eastAsiaTheme="minorHAnsi" w:hint="cs"/>
          <w:kern w:val="0"/>
          <w:rtl/>
        </w:rPr>
        <w:t>ينا الكثير من الشركات والفنادق والمحال التجارية تتسمّى بأسماء غير عربية، وحتى رأينا التخاطب بين العرب وبين الوافدين الأجانب يتم بلغات أخرى غير العربية</w:t>
      </w:r>
      <w:r w:rsidR="0096488C" w:rsidRPr="00A21F60">
        <w:rPr>
          <w:rFonts w:hint="cs"/>
          <w:vertAlign w:val="superscript"/>
          <w:rtl/>
          <w:lang w:bidi="ar-EG"/>
        </w:rPr>
        <w:t>(</w:t>
      </w:r>
      <w:r w:rsidR="0096488C" w:rsidRPr="00A21F60">
        <w:rPr>
          <w:vertAlign w:val="superscript"/>
          <w:rtl/>
        </w:rPr>
        <w:footnoteReference w:id="7"/>
      </w:r>
      <w:r w:rsidR="0096488C" w:rsidRPr="00A21F60">
        <w:rPr>
          <w:rFonts w:hint="cs"/>
          <w:vertAlign w:val="superscript"/>
          <w:rtl/>
          <w:lang w:bidi="ar-EG"/>
        </w:rPr>
        <w:t>)</w:t>
      </w:r>
      <w:r w:rsidR="0096488C">
        <w:rPr>
          <w:rFonts w:eastAsiaTheme="minorHAnsi" w:hint="cs"/>
          <w:kern w:val="0"/>
          <w:rtl/>
        </w:rPr>
        <w:t xml:space="preserve">، وتلك </w:t>
      </w:r>
      <w:r w:rsidR="0022436E">
        <w:rPr>
          <w:rFonts w:hint="cs"/>
          <w:rtl/>
          <w:lang w:bidi="ar-EG"/>
        </w:rPr>
        <w:t xml:space="preserve">إهانة ما بعدها إهانة للغة العربية في عقر دارها وعلى أيدي أبنائها، في الوقت الذي تتطلّع فيه كثير من الدول والشعوب إلى تعلُّم اللغة العربية والنُطق بها باعتبارها لغة القرآن الكريم والسُّنَّة النبوية، وبخاصة تلك الدول التي استقلت عن الاتحاد السوفيتي بعد تفككه في وسط آسيا والتي كانت في يوم من الأيام منبعًا للتراث الإسلامي والثقافة الإسلامية التي ما زلنا </w:t>
      </w:r>
      <w:r w:rsidR="00FC50F1">
        <w:rPr>
          <w:rFonts w:hint="cs"/>
          <w:rtl/>
          <w:lang w:bidi="ar-EG"/>
        </w:rPr>
        <w:t>ن</w:t>
      </w:r>
      <w:r w:rsidR="0022436E">
        <w:rPr>
          <w:rFonts w:hint="cs"/>
          <w:rtl/>
          <w:lang w:bidi="ar-EG"/>
        </w:rPr>
        <w:t xml:space="preserve">فخر </w:t>
      </w:r>
      <w:r w:rsidR="00FC50F1">
        <w:rPr>
          <w:rFonts w:hint="cs"/>
          <w:rtl/>
          <w:lang w:bidi="ar-EG"/>
        </w:rPr>
        <w:t xml:space="preserve">بنتاجها </w:t>
      </w:r>
      <w:r w:rsidR="0022436E">
        <w:rPr>
          <w:rFonts w:hint="cs"/>
          <w:rtl/>
          <w:lang w:bidi="ar-EG"/>
        </w:rPr>
        <w:t>من مؤل</w:t>
      </w:r>
      <w:r w:rsidR="00FC50F1">
        <w:rPr>
          <w:rFonts w:hint="cs"/>
          <w:rtl/>
          <w:lang w:bidi="ar-EG"/>
        </w:rPr>
        <w:t>َّفات علماء من أمثال البيروني والخوارزمي والبخاري وابن قتيبة وابن مسكويه والحاكم النيسابوري والبلاذري والسهرودي وغيرهم من أبناء دول ما رواء النهر من أواسط آسيا والبوسنة والهرسك والشيشان وبخاري وسمرقند بل وحتى إندونيسيا وتايلاند وماليزيا، فإن تعلُّم أبناء هذه الدول للغة العربية والتخاطب بها يُعد مطلبًا جماهيريًا لشعوبها؛ وهم لذلك ي</w:t>
      </w:r>
      <w:r w:rsidR="00BC0110">
        <w:rPr>
          <w:rFonts w:hint="cs"/>
          <w:rtl/>
          <w:lang w:bidi="ar-EG"/>
        </w:rPr>
        <w:t>بت</w:t>
      </w:r>
      <w:r w:rsidR="00FC50F1">
        <w:rPr>
          <w:rFonts w:hint="cs"/>
          <w:rtl/>
          <w:lang w:bidi="ar-EG"/>
        </w:rPr>
        <w:t>عثون أبناءهم إلى جامعات مصر والسعودية والقرويين لهذا الغرض</w:t>
      </w:r>
      <w:r w:rsidR="00FC50F1" w:rsidRPr="00A21F60">
        <w:rPr>
          <w:rFonts w:hint="cs"/>
          <w:vertAlign w:val="superscript"/>
          <w:rtl/>
          <w:lang w:bidi="ar-EG"/>
        </w:rPr>
        <w:t>(</w:t>
      </w:r>
      <w:r w:rsidR="00FC50F1" w:rsidRPr="00A21F60">
        <w:rPr>
          <w:vertAlign w:val="superscript"/>
          <w:rtl/>
        </w:rPr>
        <w:footnoteReference w:id="8"/>
      </w:r>
      <w:r w:rsidR="00FC50F1" w:rsidRPr="00A21F60">
        <w:rPr>
          <w:rFonts w:hint="cs"/>
          <w:vertAlign w:val="superscript"/>
          <w:rtl/>
          <w:lang w:bidi="ar-EG"/>
        </w:rPr>
        <w:t>)</w:t>
      </w:r>
      <w:r w:rsidR="00FC50F1">
        <w:rPr>
          <w:rFonts w:hint="cs"/>
          <w:rtl/>
          <w:lang w:bidi="ar-EG"/>
        </w:rPr>
        <w:t>.</w:t>
      </w:r>
    </w:p>
    <w:p w14:paraId="79D25921" w14:textId="1D7D151C" w:rsidR="00FC50F1" w:rsidRDefault="00FC50F1" w:rsidP="009E56E5">
      <w:pPr>
        <w:rPr>
          <w:rtl/>
          <w:lang w:bidi="ar-EG"/>
        </w:rPr>
      </w:pPr>
      <w:r>
        <w:rPr>
          <w:rFonts w:hint="cs"/>
          <w:rtl/>
          <w:lang w:bidi="ar-EG"/>
        </w:rPr>
        <w:t>وليس هذا حُبًّا للغة العربية في حد ذاتها، وإنما حبًّا في القرآن الكريم واهب الحياة للغة العربية</w:t>
      </w:r>
      <w:r w:rsidRPr="00A21F60">
        <w:rPr>
          <w:rFonts w:hint="cs"/>
          <w:vertAlign w:val="superscript"/>
          <w:rtl/>
          <w:lang w:bidi="ar-EG"/>
        </w:rPr>
        <w:t>(</w:t>
      </w:r>
      <w:r w:rsidRPr="00A21F60">
        <w:rPr>
          <w:vertAlign w:val="superscript"/>
          <w:rtl/>
        </w:rPr>
        <w:footnoteReference w:id="9"/>
      </w:r>
      <w:r w:rsidRPr="00A21F60">
        <w:rPr>
          <w:rFonts w:hint="cs"/>
          <w:vertAlign w:val="superscript"/>
          <w:rtl/>
          <w:lang w:bidi="ar-EG"/>
        </w:rPr>
        <w:t>)</w:t>
      </w:r>
      <w:r>
        <w:rPr>
          <w:rFonts w:hint="cs"/>
          <w:rtl/>
          <w:lang w:bidi="ar-EG"/>
        </w:rPr>
        <w:t>، فإنها بالقرآن الكريم صارت لغة مقدسة؛ لأنها اللغة الوحيدة التي تكلَّم بها الله سبحانه وتعالى إلى الناس، وهي تتفرد بقدسيتها هذه عن سائر لغات العالَم</w:t>
      </w:r>
      <w:r w:rsidRPr="00A21F60">
        <w:rPr>
          <w:rFonts w:hint="cs"/>
          <w:vertAlign w:val="superscript"/>
          <w:rtl/>
          <w:lang w:bidi="ar-EG"/>
        </w:rPr>
        <w:t>(</w:t>
      </w:r>
      <w:r w:rsidRPr="00A21F60">
        <w:rPr>
          <w:vertAlign w:val="superscript"/>
          <w:rtl/>
        </w:rPr>
        <w:footnoteReference w:id="10"/>
      </w:r>
      <w:r w:rsidRPr="00A21F60">
        <w:rPr>
          <w:rFonts w:hint="cs"/>
          <w:vertAlign w:val="superscript"/>
          <w:rtl/>
          <w:lang w:bidi="ar-EG"/>
        </w:rPr>
        <w:t>)</w:t>
      </w:r>
      <w:r>
        <w:rPr>
          <w:rFonts w:hint="cs"/>
          <w:rtl/>
          <w:lang w:bidi="ar-EG"/>
        </w:rPr>
        <w:t>.</w:t>
      </w:r>
    </w:p>
    <w:p w14:paraId="629FA810" w14:textId="7A7D6539" w:rsidR="00FC50F1" w:rsidRDefault="00FC50F1" w:rsidP="009E56E5">
      <w:pPr>
        <w:rPr>
          <w:rtl/>
          <w:lang w:bidi="ar-EG"/>
        </w:rPr>
      </w:pPr>
      <w:r>
        <w:rPr>
          <w:rFonts w:hint="cs"/>
          <w:rtl/>
          <w:lang w:bidi="ar-EG"/>
        </w:rPr>
        <w:t>ولولا القرآن الكريم لصارت اللغة العربية اليوم بعد جناية أبنائها عليها وتباهيهم بالتخاطب بغيرها، لصارت أثرًا بعد عين، كما حدث للغة اللاتينية التي تمزقت إلى عدد من اللغات الأوروبية الحديثة.</w:t>
      </w:r>
    </w:p>
    <w:p w14:paraId="37A12715" w14:textId="5CA4BB28" w:rsidR="00FC50F1" w:rsidRDefault="00FC50F1" w:rsidP="009E56E5">
      <w:pPr>
        <w:rPr>
          <w:rtl/>
          <w:lang w:bidi="ar-EG"/>
        </w:rPr>
      </w:pPr>
      <w:r>
        <w:rPr>
          <w:rFonts w:hint="cs"/>
          <w:rtl/>
          <w:lang w:bidi="ar-EG"/>
        </w:rPr>
        <w:t>ومن المعروف أن اللغة ليست مجرد أداة للتعبير أو الاتصال بين الناس فقط، وإنما هي تعبير عن روح الأمة، ولأجل هذا كانت جهود الاستعما</w:t>
      </w:r>
      <w:r w:rsidR="00BC0110">
        <w:rPr>
          <w:rFonts w:hint="cs"/>
          <w:rtl/>
          <w:lang w:bidi="ar-EG"/>
        </w:rPr>
        <w:t>ر</w:t>
      </w:r>
      <w:r>
        <w:rPr>
          <w:rFonts w:hint="cs"/>
          <w:rtl/>
          <w:lang w:bidi="ar-EG"/>
        </w:rPr>
        <w:t xml:space="preserve"> الفرنسي للمغرب العربي (تونس، الجزائر، المغرب) متجهة إلى إماتة اللغة القومية لهذه المستعمرات وإعلاء شأن اللغة الفرنسية في التعليم والثقافة والتخاطب والأعمال الحكومية، وقد بذلت هذه الدول بعد تحررها من الاستعما</w:t>
      </w:r>
      <w:r w:rsidR="00BC0110">
        <w:rPr>
          <w:rFonts w:hint="cs"/>
          <w:rtl/>
          <w:lang w:bidi="ar-EG"/>
        </w:rPr>
        <w:t>ر</w:t>
      </w:r>
      <w:r>
        <w:rPr>
          <w:rFonts w:hint="cs"/>
          <w:rtl/>
          <w:lang w:bidi="ar-EG"/>
        </w:rPr>
        <w:t xml:space="preserve"> جهودًا مضنية في استعادة لغتها العربية، وما زلنا نشهد حتى اليوم آثارًا لذلك. </w:t>
      </w:r>
      <w:r w:rsidR="00BC0110">
        <w:rPr>
          <w:rFonts w:hint="cs"/>
          <w:rtl/>
          <w:lang w:bidi="ar-EG"/>
        </w:rPr>
        <w:t>إ</w:t>
      </w:r>
      <w:r>
        <w:rPr>
          <w:rFonts w:hint="cs"/>
          <w:rtl/>
          <w:lang w:bidi="ar-EG"/>
        </w:rPr>
        <w:t>ن اللغة العربية اليوم تُهان وتنتقص من عدة جوانب منها:</w:t>
      </w:r>
    </w:p>
    <w:p w14:paraId="36ACD981" w14:textId="22CE9E13" w:rsidR="00BC0110" w:rsidRDefault="00BC0110" w:rsidP="00BC0110">
      <w:pPr>
        <w:pStyle w:val="Heading2"/>
        <w:rPr>
          <w:rtl/>
          <w:lang w:bidi="ar-EG"/>
        </w:rPr>
      </w:pPr>
      <w:r>
        <w:rPr>
          <w:rFonts w:hint="cs"/>
          <w:rtl/>
          <w:lang w:bidi="ar-EG"/>
        </w:rPr>
        <w:t>جوانب الانتقاص من اللغة العربية:</w:t>
      </w:r>
    </w:p>
    <w:p w14:paraId="5605A43C" w14:textId="4C625C88" w:rsidR="00FC50F1" w:rsidRDefault="00FC50F1">
      <w:pPr>
        <w:pStyle w:val="ListParagraph"/>
        <w:numPr>
          <w:ilvl w:val="0"/>
          <w:numId w:val="6"/>
        </w:numPr>
        <w:ind w:left="567" w:hanging="567"/>
        <w:contextualSpacing w:val="0"/>
        <w:rPr>
          <w:lang w:bidi="ar-EG"/>
        </w:rPr>
      </w:pPr>
      <w:r>
        <w:rPr>
          <w:rFonts w:hint="cs"/>
          <w:rtl/>
          <w:lang w:bidi="ar-EG"/>
        </w:rPr>
        <w:t>الروايات التمثيلية التي تقتحم على الناس منازلهم على شاشات التلفاز ليل نهار، بما تحكيه من عبارات سوقية، وما تحييه من ألفاظ كان يجب أن تمو</w:t>
      </w:r>
      <w:r w:rsidR="00BC0110">
        <w:rPr>
          <w:rFonts w:hint="cs"/>
          <w:rtl/>
          <w:lang w:bidi="ar-EG"/>
        </w:rPr>
        <w:t>ت</w:t>
      </w:r>
      <w:r>
        <w:rPr>
          <w:rFonts w:hint="cs"/>
          <w:rtl/>
          <w:lang w:bidi="ar-EG"/>
        </w:rPr>
        <w:t xml:space="preserve"> مكانها وما تؤذي به المسامع باللهجات العامية الشاذة المنكورة.</w:t>
      </w:r>
    </w:p>
    <w:p w14:paraId="59CC2EDC" w14:textId="1EA63E08" w:rsidR="00FC50F1" w:rsidRPr="001843A1" w:rsidRDefault="00FC50F1">
      <w:pPr>
        <w:pStyle w:val="ListParagraph"/>
        <w:numPr>
          <w:ilvl w:val="0"/>
          <w:numId w:val="6"/>
        </w:numPr>
        <w:ind w:left="567" w:hanging="567"/>
        <w:contextualSpacing w:val="0"/>
        <w:rPr>
          <w:lang w:bidi="ar-EG"/>
        </w:rPr>
      </w:pPr>
      <w:r>
        <w:rPr>
          <w:rFonts w:hint="cs"/>
          <w:rtl/>
          <w:lang w:bidi="ar-EG"/>
        </w:rPr>
        <w:t xml:space="preserve">الأشخاص الذين يتباهون بفرنجة لسانهم ويرون أنه من الرقيّ والتمدُّن </w:t>
      </w:r>
      <w:r w:rsidR="001843A1">
        <w:rPr>
          <w:rFonts w:hint="cs"/>
          <w:rtl/>
          <w:lang w:bidi="ar-EG"/>
        </w:rPr>
        <w:t xml:space="preserve">التلفّظ ببعض كلمات بالإنجليزية أو بالفرنسية المحشورة وسط كلامهم باللغة العربية، وهذا الصِنف من الناس رضوا بأن يصدق عليهم قوله تعالى: </w:t>
      </w:r>
      <w:r w:rsidR="001843A1">
        <w:rPr>
          <w:rFonts w:ascii="QCF2BSML" w:eastAsiaTheme="minorHAnsi" w:hAnsi="QCF2BSML" w:cs="QCF2BSML"/>
          <w:color w:val="000000"/>
          <w:kern w:val="0"/>
          <w:sz w:val="23"/>
          <w:szCs w:val="23"/>
          <w:rtl/>
        </w:rPr>
        <w:t>ﱥﭐ</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ﱼ</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ﱽ</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ﱾ</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ﱿ</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ﲀ</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ﲁ</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ﲂ</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ﲃ</w:t>
      </w:r>
      <w:r w:rsidR="001843A1">
        <w:rPr>
          <w:rFonts w:ascii="QCF2101" w:eastAsiaTheme="minorHAnsi" w:hAnsi="QCF2101" w:cs="QCF2101"/>
          <w:b/>
          <w:bCs/>
          <w:color w:val="000000"/>
          <w:kern w:val="0"/>
          <w:sz w:val="2"/>
          <w:szCs w:val="2"/>
          <w:rtl/>
        </w:rPr>
        <w:t xml:space="preserve"> </w:t>
      </w:r>
      <w:r w:rsidR="001843A1">
        <w:rPr>
          <w:rFonts w:ascii="QCF2101" w:eastAsiaTheme="minorHAnsi" w:hAnsi="QCF2101" w:cs="QCF2101"/>
          <w:b/>
          <w:bCs/>
          <w:color w:val="000000"/>
          <w:kern w:val="0"/>
          <w:sz w:val="23"/>
          <w:szCs w:val="23"/>
          <w:rtl/>
        </w:rPr>
        <w:t>ﲄ</w:t>
      </w:r>
      <w:r w:rsidR="001843A1">
        <w:rPr>
          <w:rFonts w:ascii="QCF2BSML" w:eastAsiaTheme="minorHAnsi" w:hAnsi="QCF2BSML" w:cs="QCF2BSML"/>
          <w:color w:val="000000"/>
          <w:kern w:val="0"/>
          <w:sz w:val="23"/>
          <w:szCs w:val="23"/>
          <w:rtl/>
        </w:rPr>
        <w:t>ﱤ</w:t>
      </w:r>
      <w:r w:rsidR="001843A1">
        <w:rPr>
          <w:rFonts w:eastAsiaTheme="minorHAnsi" w:hint="cs"/>
          <w:color w:val="000000"/>
          <w:kern w:val="0"/>
          <w:rtl/>
        </w:rPr>
        <w:t xml:space="preserve"> [النساء: 143].</w:t>
      </w:r>
    </w:p>
    <w:p w14:paraId="6AA68242" w14:textId="118D9223" w:rsidR="001843A1" w:rsidRDefault="001843A1">
      <w:pPr>
        <w:pStyle w:val="ListParagraph"/>
        <w:numPr>
          <w:ilvl w:val="0"/>
          <w:numId w:val="6"/>
        </w:numPr>
        <w:ind w:left="567" w:hanging="567"/>
        <w:contextualSpacing w:val="0"/>
        <w:rPr>
          <w:rtl/>
          <w:lang w:bidi="ar-EG"/>
        </w:rPr>
      </w:pPr>
      <w:r>
        <w:rPr>
          <w:rFonts w:eastAsiaTheme="minorHAnsi" w:hint="cs"/>
          <w:color w:val="000000"/>
          <w:kern w:val="0"/>
          <w:rtl/>
        </w:rPr>
        <w:t xml:space="preserve">وأما الجانب الثالث الذي تنتقص وتُهان منه اللغة العربية في ديارها فإنه يقع من نفر غير قليل من المسئولين عن التعليم في المجتمعات العربية الذين يرددون مقولتهم بعجزها عن استيعاب التقدُّم العلمي والمصطلحات العلمية في مجالات الطب والهندسة والحاسب الآلي والعلوم التطبيقية، ويتمسكون بتدريس وتعليم هذه المجالات باللغة الإنجليزية، وهذه المقولات إنما تنمّ إما عن عجز القائلين بها عن فهم لغتهم العربية، وإما عن عجزهم في محاولة </w:t>
      </w:r>
      <w:r w:rsidR="00B02999">
        <w:rPr>
          <w:rFonts w:eastAsiaTheme="minorHAnsi" w:hint="cs"/>
          <w:color w:val="000000"/>
          <w:kern w:val="0"/>
          <w:rtl/>
        </w:rPr>
        <w:t>نقل محتويات هذه العلوم وترجمتها إلى العربية، وإما عن محاولة إخفاء تفاهة مضمون ما يقدمونه لطلابهم من مادة علمية في محتويات هذه العلوم عن طريق تغريب الشكل الذي يضعونها فيه</w:t>
      </w:r>
      <w:r w:rsidR="00B02999" w:rsidRPr="00A21F60">
        <w:rPr>
          <w:rFonts w:hint="cs"/>
          <w:vertAlign w:val="superscript"/>
          <w:rtl/>
          <w:lang w:bidi="ar-EG"/>
        </w:rPr>
        <w:t>(</w:t>
      </w:r>
      <w:r w:rsidR="00B02999" w:rsidRPr="00A21F60">
        <w:rPr>
          <w:vertAlign w:val="superscript"/>
          <w:rtl/>
        </w:rPr>
        <w:footnoteReference w:id="11"/>
      </w:r>
      <w:r w:rsidR="00B02999" w:rsidRPr="00A21F60">
        <w:rPr>
          <w:rFonts w:hint="cs"/>
          <w:vertAlign w:val="superscript"/>
          <w:rtl/>
          <w:lang w:bidi="ar-EG"/>
        </w:rPr>
        <w:t>)</w:t>
      </w:r>
      <w:r w:rsidR="00B02999">
        <w:rPr>
          <w:rFonts w:eastAsiaTheme="minorHAnsi" w:hint="cs"/>
          <w:color w:val="000000"/>
          <w:kern w:val="0"/>
          <w:rtl/>
        </w:rPr>
        <w:t>.</w:t>
      </w:r>
    </w:p>
    <w:p w14:paraId="6B9D537D" w14:textId="1E75E00E" w:rsidR="00FC50F1" w:rsidRDefault="00B02999" w:rsidP="009E56E5">
      <w:pPr>
        <w:rPr>
          <w:rtl/>
          <w:lang w:bidi="ar-EG"/>
        </w:rPr>
      </w:pPr>
      <w:r>
        <w:rPr>
          <w:rFonts w:hint="cs"/>
          <w:rtl/>
          <w:lang w:bidi="ar-EG"/>
        </w:rPr>
        <w:t xml:space="preserve">ونحن في كل ما تقدَّم لا ننكر فائدة بل وضرورة تعليم وتعلُّم اللغات الأجنبية الحيَّة بطريقة جادة وعميقة لكل أبناء </w:t>
      </w:r>
      <w:r w:rsidR="00BC0110">
        <w:rPr>
          <w:rFonts w:hint="cs"/>
          <w:rtl/>
          <w:lang w:bidi="ar-EG"/>
        </w:rPr>
        <w:t>ا</w:t>
      </w:r>
      <w:r>
        <w:rPr>
          <w:rFonts w:hint="cs"/>
          <w:rtl/>
          <w:lang w:bidi="ar-EG"/>
        </w:rPr>
        <w:t xml:space="preserve">لأمة العربية والإسلامية، حتى يمكنهم الاتصال والتعامل مع العالم المعاصِر، لكن تعلُّم وتعليم اللغات الأجنبية شيء واستعمال اللغة الوطنية شيء آخر، فإن دولًا كثيرة؛ مثل: فرنسا وألمانيا وهولندا والصين تدرس العلوم التجريبية التطبيقية بلغاتها الوطنية لا باللغة الإنجليزية، </w:t>
      </w:r>
      <w:r w:rsidR="005049A6">
        <w:rPr>
          <w:rFonts w:hint="cs"/>
          <w:rtl/>
          <w:lang w:bidi="ar-EG"/>
        </w:rPr>
        <w:t>واللغة الهولندية على سبيل المثال لا يتكلَّم بها في العالم إلَّا الهولنديون الذين لا يتجاوز عددهم العشرين مليون نسمة ومع ذلك فإن التعليم في جميع مراحله في هولندا لا يتم بغير الهولندية.</w:t>
      </w:r>
    </w:p>
    <w:p w14:paraId="691EFD5E" w14:textId="6CBAA633" w:rsidR="005049A6" w:rsidRDefault="005049A6" w:rsidP="009E56E5">
      <w:pPr>
        <w:rPr>
          <w:rtl/>
          <w:lang w:bidi="ar-EG"/>
        </w:rPr>
      </w:pPr>
      <w:r w:rsidRPr="00391A7B">
        <w:rPr>
          <w:rFonts w:hint="cs"/>
          <w:b/>
          <w:bCs/>
          <w:rtl/>
          <w:lang w:bidi="ar-EG"/>
        </w:rPr>
        <w:t>والخلاصة</w:t>
      </w:r>
      <w:r>
        <w:rPr>
          <w:rFonts w:hint="cs"/>
          <w:rtl/>
          <w:lang w:bidi="ar-EG"/>
        </w:rPr>
        <w:t>: أن اللغة العربية تعيش حاضرها في محنة، وتكتنفها مخاطر عديدة على أيدي أبنائها عمدًا أو جهلًا أو تقصيرًا.</w:t>
      </w:r>
    </w:p>
    <w:p w14:paraId="5BF7DA08" w14:textId="2BAB83F0" w:rsidR="00A7027B" w:rsidRDefault="00A7027B" w:rsidP="00A7027B">
      <w:pPr>
        <w:pStyle w:val="Heading3"/>
        <w:pageBreakBefore/>
        <w:jc w:val="center"/>
        <w:rPr>
          <w:rtl/>
          <w:lang w:bidi="ar-EG"/>
        </w:rPr>
      </w:pPr>
      <w:r>
        <w:rPr>
          <w:rFonts w:hint="cs"/>
          <w:rtl/>
          <w:lang w:bidi="ar-EG"/>
        </w:rPr>
        <w:t>المطلب الثالث:</w:t>
      </w:r>
      <w:r>
        <w:rPr>
          <w:rtl/>
          <w:lang w:bidi="ar-EG"/>
        </w:rPr>
        <w:br/>
      </w:r>
      <w:r>
        <w:rPr>
          <w:rFonts w:hint="cs"/>
          <w:rtl/>
          <w:lang w:bidi="ar-EG"/>
        </w:rPr>
        <w:t>التنوير الزائف</w:t>
      </w:r>
    </w:p>
    <w:p w14:paraId="4E745466" w14:textId="46CFE829" w:rsidR="00A7027B" w:rsidRDefault="00A7027B" w:rsidP="00A7027B">
      <w:pPr>
        <w:pStyle w:val="Heading4"/>
        <w:rPr>
          <w:rtl/>
          <w:lang w:bidi="ar-EG"/>
        </w:rPr>
      </w:pPr>
      <w:r>
        <w:rPr>
          <w:rFonts w:hint="cs"/>
          <w:rtl/>
          <w:lang w:bidi="ar-EG"/>
        </w:rPr>
        <w:t xml:space="preserve">تعريـف التنوير الزائف: </w:t>
      </w:r>
    </w:p>
    <w:p w14:paraId="5FD6B1AF" w14:textId="2878C96A" w:rsidR="00A7027B" w:rsidRDefault="00A7027B" w:rsidP="00A7027B">
      <w:pPr>
        <w:rPr>
          <w:rtl/>
          <w:lang w:bidi="ar-EG"/>
        </w:rPr>
      </w:pPr>
      <w:r>
        <w:rPr>
          <w:rFonts w:hint="cs"/>
          <w:rtl/>
          <w:lang w:bidi="ar-EG"/>
        </w:rPr>
        <w:t>تقول العرب: نارَ نَوْرًا: أضاء، وأنار المكان: أضاءه، وأنار الأمر: وضَّحَهُ وبيَّنه، ونَوّر على فلان: أرشده وبَيَّن له أمرًا، واستنار: صار واعيًا مثقفًا، واستنار برأي فلان: اهتدى به</w:t>
      </w:r>
      <w:r w:rsidRPr="00A21F60">
        <w:rPr>
          <w:rFonts w:hint="cs"/>
          <w:vertAlign w:val="superscript"/>
          <w:rtl/>
          <w:lang w:bidi="ar-EG"/>
        </w:rPr>
        <w:t>(</w:t>
      </w:r>
      <w:r w:rsidRPr="00A21F60">
        <w:rPr>
          <w:vertAlign w:val="superscript"/>
          <w:rtl/>
        </w:rPr>
        <w:footnoteReference w:id="12"/>
      </w:r>
      <w:r w:rsidRPr="00A21F60">
        <w:rPr>
          <w:rFonts w:hint="cs"/>
          <w:vertAlign w:val="superscript"/>
          <w:rtl/>
          <w:lang w:bidi="ar-EG"/>
        </w:rPr>
        <w:t>)</w:t>
      </w:r>
      <w:r>
        <w:rPr>
          <w:rFonts w:hint="cs"/>
          <w:rtl/>
          <w:lang w:bidi="ar-EG"/>
        </w:rPr>
        <w:t>.</w:t>
      </w:r>
    </w:p>
    <w:p w14:paraId="3CD3BC1A" w14:textId="3FA409FA" w:rsidR="00A7027B" w:rsidRDefault="00A7027B" w:rsidP="00A7027B">
      <w:pPr>
        <w:rPr>
          <w:rtl/>
          <w:lang w:bidi="ar-EG"/>
        </w:rPr>
      </w:pPr>
      <w:r>
        <w:rPr>
          <w:rFonts w:hint="cs"/>
          <w:rtl/>
          <w:lang w:bidi="ar-EG"/>
        </w:rPr>
        <w:t>أما الزائف فإنه اسم فاعل مشتق من زاف الشيء إذا غشَّه وجعله رديئًا بعد أن كان جيدًا ومنه: زيّف الأقوال أي غيرّها عن وجهها الصحيح.</w:t>
      </w:r>
    </w:p>
    <w:p w14:paraId="131F9F54" w14:textId="2722C863" w:rsidR="007A61FF" w:rsidRDefault="007A61FF" w:rsidP="00A7027B">
      <w:pPr>
        <w:rPr>
          <w:rtl/>
          <w:lang w:bidi="ar-EG"/>
        </w:rPr>
      </w:pPr>
      <w:r>
        <w:rPr>
          <w:rFonts w:hint="cs"/>
          <w:rtl/>
          <w:lang w:bidi="ar-EG"/>
        </w:rPr>
        <w:t>ويعاني العالم الإسلامي المعاصر من تحدٍّ ثقافي داخلي هو تحدي التنوير الزائف الذي يقوده بعض المثقفين من أبنائه المناوئين للعمل بالأحكام الشرعية الإسلامية، وتتمثل مشكلة التنوير الزائف في عدة أمور منها</w:t>
      </w:r>
      <w:r w:rsidRPr="00A21F60">
        <w:rPr>
          <w:rFonts w:hint="cs"/>
          <w:vertAlign w:val="superscript"/>
          <w:rtl/>
          <w:lang w:bidi="ar-EG"/>
        </w:rPr>
        <w:t>(</w:t>
      </w:r>
      <w:r w:rsidRPr="00A21F60">
        <w:rPr>
          <w:vertAlign w:val="superscript"/>
          <w:rtl/>
        </w:rPr>
        <w:footnoteReference w:id="13"/>
      </w:r>
      <w:r w:rsidRPr="00A21F60">
        <w:rPr>
          <w:rFonts w:hint="cs"/>
          <w:vertAlign w:val="superscript"/>
          <w:rtl/>
          <w:lang w:bidi="ar-EG"/>
        </w:rPr>
        <w:t>)</w:t>
      </w:r>
      <w:r>
        <w:rPr>
          <w:rFonts w:hint="cs"/>
          <w:rtl/>
          <w:lang w:bidi="ar-EG"/>
        </w:rPr>
        <w:t>:</w:t>
      </w:r>
    </w:p>
    <w:p w14:paraId="7C6E5075" w14:textId="2026B5ED" w:rsidR="007A61FF" w:rsidRDefault="007A61FF">
      <w:pPr>
        <w:pStyle w:val="ListParagraph"/>
        <w:numPr>
          <w:ilvl w:val="0"/>
          <w:numId w:val="7"/>
        </w:numPr>
        <w:ind w:left="567" w:hanging="567"/>
        <w:rPr>
          <w:lang w:bidi="ar-EG"/>
        </w:rPr>
      </w:pPr>
      <w:r>
        <w:rPr>
          <w:rFonts w:hint="cs"/>
          <w:rtl/>
          <w:lang w:bidi="ar-EG"/>
        </w:rPr>
        <w:t>عدم تحديد مفهوم التنوير تحديدًا دقيقًا.</w:t>
      </w:r>
    </w:p>
    <w:p w14:paraId="081DFA4D" w14:textId="751D92E4" w:rsidR="007A61FF" w:rsidRDefault="007A61FF">
      <w:pPr>
        <w:pStyle w:val="ListParagraph"/>
        <w:numPr>
          <w:ilvl w:val="0"/>
          <w:numId w:val="7"/>
        </w:numPr>
        <w:ind w:left="567" w:hanging="567"/>
        <w:rPr>
          <w:lang w:bidi="ar-EG"/>
        </w:rPr>
      </w:pPr>
      <w:r>
        <w:rPr>
          <w:rFonts w:hint="cs"/>
          <w:rtl/>
          <w:lang w:bidi="ar-EG"/>
        </w:rPr>
        <w:t>الفهم المتناقِض لعلاقة التنوير بالدين أو ما يطلقون عليه الموروث الثقافي.</w:t>
      </w:r>
    </w:p>
    <w:p w14:paraId="0A99308A" w14:textId="2E92345F" w:rsidR="007A61FF" w:rsidRDefault="007A61FF">
      <w:pPr>
        <w:pStyle w:val="ListParagraph"/>
        <w:numPr>
          <w:ilvl w:val="0"/>
          <w:numId w:val="7"/>
        </w:numPr>
        <w:ind w:left="567" w:hanging="567"/>
        <w:rPr>
          <w:lang w:bidi="ar-EG"/>
        </w:rPr>
      </w:pPr>
      <w:r>
        <w:rPr>
          <w:rFonts w:hint="cs"/>
          <w:rtl/>
          <w:lang w:bidi="ar-EG"/>
        </w:rPr>
        <w:t>محاولات الدمج بين مفهوم التنوير ومفهوم تغريب الأمة.</w:t>
      </w:r>
    </w:p>
    <w:p w14:paraId="39EFFD80" w14:textId="1D23934D" w:rsidR="007A61FF" w:rsidRDefault="007A61FF">
      <w:pPr>
        <w:pStyle w:val="ListParagraph"/>
        <w:numPr>
          <w:ilvl w:val="0"/>
          <w:numId w:val="7"/>
        </w:numPr>
        <w:ind w:left="567" w:hanging="567"/>
        <w:rPr>
          <w:lang w:bidi="ar-EG"/>
        </w:rPr>
      </w:pPr>
      <w:r>
        <w:rPr>
          <w:rFonts w:hint="cs"/>
          <w:rtl/>
          <w:lang w:bidi="ar-EG"/>
        </w:rPr>
        <w:t>مسايرة دعاة التنوير للكُتّاب الأوروبيين في الدعوة إلى المنهج الأمريكي في السلوك والقيم ورفض التقيُّد بأية ثوابت دينية، حتى يخرج المسلمون على حد قولهم من مستنقع التاريخ والتخلُّف.</w:t>
      </w:r>
    </w:p>
    <w:p w14:paraId="78D6B83A" w14:textId="3C341A88" w:rsidR="007A61FF" w:rsidRDefault="007A61FF">
      <w:pPr>
        <w:pStyle w:val="ListParagraph"/>
        <w:numPr>
          <w:ilvl w:val="0"/>
          <w:numId w:val="7"/>
        </w:numPr>
        <w:ind w:left="567" w:hanging="567"/>
        <w:rPr>
          <w:lang w:bidi="ar-EG"/>
        </w:rPr>
      </w:pPr>
      <w:r>
        <w:rPr>
          <w:rFonts w:hint="cs"/>
          <w:rtl/>
          <w:lang w:bidi="ar-EG"/>
        </w:rPr>
        <w:t>إقصاء الدين والثوابت العقائدية وكل ما هو مقدّس عند المسلمين وفصله عن الواقع الاجتماعي والاقتصادي والسياسي لحياتهم.</w:t>
      </w:r>
    </w:p>
    <w:p w14:paraId="35EAA7B4" w14:textId="65FCF6DD" w:rsidR="007A61FF" w:rsidRDefault="007A61FF">
      <w:pPr>
        <w:pStyle w:val="ListParagraph"/>
        <w:numPr>
          <w:ilvl w:val="0"/>
          <w:numId w:val="7"/>
        </w:numPr>
        <w:ind w:left="567" w:hanging="567"/>
        <w:rPr>
          <w:rtl/>
          <w:lang w:bidi="ar-EG"/>
        </w:rPr>
      </w:pPr>
      <w:r>
        <w:rPr>
          <w:rFonts w:hint="cs"/>
          <w:rtl/>
          <w:lang w:bidi="ar-EG"/>
        </w:rPr>
        <w:t>التحرُّر من كل ما يتصل بالتراث الثقافي الإسلامي وإعلاء شأن العقل والإنسان في مواجهة الغيبيات والمقدّسات.</w:t>
      </w:r>
    </w:p>
    <w:p w14:paraId="64966798" w14:textId="4671270F" w:rsidR="007A61FF" w:rsidRDefault="007A61FF" w:rsidP="00A7027B">
      <w:pPr>
        <w:rPr>
          <w:rtl/>
          <w:lang w:bidi="ar-EG"/>
        </w:rPr>
      </w:pPr>
      <w:r>
        <w:rPr>
          <w:rFonts w:hint="cs"/>
          <w:rtl/>
          <w:lang w:bidi="ar-EG"/>
        </w:rPr>
        <w:t>وبكل أسف فإن أنصار الدعوة إلى التنوير من المثقفين المسلمين قد تبوءوا اليوم أماكن مرموقة في مراكز صنع واتخاذ القرار في الدول الإسلامية وراجت دعاواهم وشاعت نظرتهم إلى الإسلام وإلى نصوصه الدينية باعتبارها تراثًا تجاوزه التاريخ في مسيرته الحضارية، وأنه أصبح فكرًا معوِّقًا للتقدُّم، حتى أصبحت هذه الدعاوى وتلك النظرة نَغَمَةً ترددها بعض وسائل الإعلام في المجتمعات الإسلامية على استحياء، وترددها وسائل إعلامية أخرى جهارًا نهارًا دون إدراك أو وعي أو دراسة متعمِّقة للإسلام ولثوابته القيمية.</w:t>
      </w:r>
    </w:p>
    <w:p w14:paraId="4CC407B1" w14:textId="6F563F26" w:rsidR="007A61FF" w:rsidRDefault="007A61FF" w:rsidP="007A61FF">
      <w:pPr>
        <w:pStyle w:val="Heading4"/>
        <w:rPr>
          <w:rtl/>
          <w:lang w:bidi="ar-EG"/>
        </w:rPr>
      </w:pPr>
      <w:r>
        <w:rPr>
          <w:rFonts w:hint="cs"/>
          <w:rtl/>
          <w:lang w:bidi="ar-EG"/>
        </w:rPr>
        <w:t xml:space="preserve">نتائج تحدي التنوير الزائف: </w:t>
      </w:r>
    </w:p>
    <w:p w14:paraId="1767F34F" w14:textId="7C7F44B5" w:rsidR="007A61FF" w:rsidRDefault="007A61FF" w:rsidP="007A61FF">
      <w:pPr>
        <w:rPr>
          <w:rtl/>
          <w:lang w:bidi="ar-EG"/>
        </w:rPr>
      </w:pPr>
      <w:r>
        <w:rPr>
          <w:rFonts w:hint="cs"/>
          <w:rtl/>
          <w:lang w:bidi="ar-EG"/>
        </w:rPr>
        <w:t xml:space="preserve">لقد أثمر التنوير الزائف عددًا من </w:t>
      </w:r>
      <w:r w:rsidR="00E8656D">
        <w:rPr>
          <w:rFonts w:hint="cs"/>
          <w:rtl/>
          <w:lang w:bidi="ar-EG"/>
        </w:rPr>
        <w:t>النتائج المباشرة التي أصابت نفرًا غير قليل من شباب المسلمين من أهمها:</w:t>
      </w:r>
    </w:p>
    <w:p w14:paraId="397BCEF0" w14:textId="6141093C" w:rsidR="00E8656D" w:rsidRDefault="00E8656D">
      <w:pPr>
        <w:pStyle w:val="ListParagraph"/>
        <w:numPr>
          <w:ilvl w:val="0"/>
          <w:numId w:val="8"/>
        </w:numPr>
        <w:ind w:left="567" w:hanging="567"/>
        <w:contextualSpacing w:val="0"/>
        <w:rPr>
          <w:lang w:bidi="ar-EG"/>
        </w:rPr>
      </w:pPr>
      <w:r>
        <w:rPr>
          <w:rFonts w:hint="cs"/>
          <w:rtl/>
          <w:lang w:bidi="ar-EG"/>
        </w:rPr>
        <w:t>أصبح الشباب ثُمَالى</w:t>
      </w:r>
      <w:r w:rsidRPr="00A21F60">
        <w:rPr>
          <w:rFonts w:hint="cs"/>
          <w:vertAlign w:val="superscript"/>
          <w:rtl/>
          <w:lang w:bidi="ar-EG"/>
        </w:rPr>
        <w:t>(</w:t>
      </w:r>
      <w:r w:rsidRPr="00A21F60">
        <w:rPr>
          <w:vertAlign w:val="superscript"/>
          <w:rtl/>
        </w:rPr>
        <w:footnoteReference w:id="14"/>
      </w:r>
      <w:r w:rsidRPr="00A21F60">
        <w:rPr>
          <w:rFonts w:hint="cs"/>
          <w:vertAlign w:val="superscript"/>
          <w:rtl/>
          <w:lang w:bidi="ar-EG"/>
        </w:rPr>
        <w:t>)</w:t>
      </w:r>
      <w:r>
        <w:rPr>
          <w:rFonts w:hint="cs"/>
          <w:rtl/>
          <w:lang w:bidi="ar-EG"/>
        </w:rPr>
        <w:t xml:space="preserve"> يترنحون من طول ما خدّرتهم عقاقير الجهالة والمذلّة التي تصنعها أقلام دعاة التنوير من المثقفين المسلمين.</w:t>
      </w:r>
    </w:p>
    <w:p w14:paraId="170C1A3E" w14:textId="1DC75DB2" w:rsidR="00E8656D" w:rsidRDefault="00E8656D">
      <w:pPr>
        <w:pStyle w:val="ListParagraph"/>
        <w:numPr>
          <w:ilvl w:val="0"/>
          <w:numId w:val="8"/>
        </w:numPr>
        <w:ind w:left="567" w:hanging="567"/>
        <w:contextualSpacing w:val="0"/>
        <w:rPr>
          <w:lang w:bidi="ar-EG"/>
        </w:rPr>
      </w:pPr>
      <w:r>
        <w:rPr>
          <w:rFonts w:hint="cs"/>
          <w:rtl/>
          <w:lang w:bidi="ar-EG"/>
        </w:rPr>
        <w:t xml:space="preserve">أصبح تراث النبي محمد </w:t>
      </w:r>
      <w:r w:rsidRPr="00E8656D">
        <w:rPr>
          <w:rFonts w:ascii="louts shamy" w:hAnsi="louts shamy" w:cs="louts shamy"/>
          <w:sz w:val="34"/>
          <w:szCs w:val="34"/>
          <w:rtl/>
          <w:lang w:bidi="ar-EG"/>
        </w:rPr>
        <w:t>ﷺ</w:t>
      </w:r>
      <w:r>
        <w:rPr>
          <w:rFonts w:hint="cs"/>
          <w:rtl/>
          <w:lang w:bidi="ar-EG"/>
        </w:rPr>
        <w:t xml:space="preserve"> من الهدي والخير والرحمة والعلم والنور تراثًا تتقاسمه قوى الشر والضلال والزيف والخداع، وترصد جهدها كله لهدمه وامتهانه وصرف الناس عنه.</w:t>
      </w:r>
    </w:p>
    <w:p w14:paraId="04623D13" w14:textId="0B511309" w:rsidR="00E8656D" w:rsidRDefault="00E8656D">
      <w:pPr>
        <w:pStyle w:val="ListParagraph"/>
        <w:numPr>
          <w:ilvl w:val="0"/>
          <w:numId w:val="8"/>
        </w:numPr>
        <w:ind w:left="567" w:hanging="567"/>
        <w:contextualSpacing w:val="0"/>
        <w:rPr>
          <w:rtl/>
          <w:lang w:bidi="ar-EG"/>
        </w:rPr>
      </w:pPr>
      <w:r>
        <w:rPr>
          <w:rFonts w:hint="cs"/>
          <w:rtl/>
          <w:lang w:bidi="ar-EG"/>
        </w:rPr>
        <w:t xml:space="preserve">تحوّلت الشريعة الإسلامية السمحة في نظر دعاة التنوير الزائف إلى سجن </w:t>
      </w:r>
      <w:r w:rsidR="00C16F18">
        <w:rPr>
          <w:rFonts w:hint="cs"/>
          <w:rtl/>
          <w:lang w:bidi="ar-EG"/>
        </w:rPr>
        <w:t>ضيِّق ومَحْبس خانق، وتحولت القيم والثوابت الدينية الرشيدة في أعينهم إلى ليل ضرير طامس لا تلوح فيه نجمة هادية، واستقرّ في وجدانهم أن تعاليم الإسلام ونصوصه مجرد خرافات وأوهام يركض وراءها المسلمون إلى غير هدف، أخزاهم الله بما استحكم عليهم من الهوى وبما كمن في نفوسهم من المآرب الخبيثة.</w:t>
      </w:r>
    </w:p>
    <w:p w14:paraId="7DF43FA4" w14:textId="73C7901D" w:rsidR="007A61FF" w:rsidRDefault="00C16F18" w:rsidP="00A7027B">
      <w:pPr>
        <w:rPr>
          <w:rtl/>
          <w:lang w:bidi="ar-EG"/>
        </w:rPr>
      </w:pPr>
      <w:r>
        <w:rPr>
          <w:rFonts w:hint="cs"/>
          <w:rtl/>
          <w:lang w:bidi="ar-EG"/>
        </w:rPr>
        <w:t>إننا لا نملك إلَّا أن نقول لدعاة التنوير الزائف: إن للجهل ظلامًا لا يمحقه إلَّا ضياء العلم، وللرذيلة سواد لا يمحوه إلا سناء الفضيلة، وللريبة ظلا لا تنسخها إلَّا أشعة الحقيقة، وللبغي غشاوة لا يحرقها إلا وهج العدل، ولنسيان الله ثم نسيان النفس ليل معتكر داكن طويل لا يشقه إلَّا صبح الإيمان، ولا يمزِّق حُجُبُه إلَّا ضحاه العريض.</w:t>
      </w:r>
    </w:p>
    <w:p w14:paraId="49F0A18B" w14:textId="60F1A91D" w:rsidR="00C16F18" w:rsidRDefault="00C16F18" w:rsidP="00A7027B">
      <w:pPr>
        <w:rPr>
          <w:rFonts w:eastAsiaTheme="minorHAnsi"/>
          <w:kern w:val="0"/>
          <w:rtl/>
        </w:rPr>
      </w:pPr>
      <w:r>
        <w:rPr>
          <w:rFonts w:hint="cs"/>
          <w:rtl/>
          <w:lang w:bidi="ar-EG"/>
        </w:rPr>
        <w:t xml:space="preserve">وكما كانت رسالة محمد </w:t>
      </w:r>
      <w:r w:rsidRPr="00C16F18">
        <w:rPr>
          <w:rFonts w:ascii="louts shamy" w:hAnsi="louts shamy" w:cs="louts shamy"/>
          <w:sz w:val="34"/>
          <w:szCs w:val="34"/>
          <w:rtl/>
          <w:lang w:bidi="ar-EG"/>
        </w:rPr>
        <w:t>ﷺ</w:t>
      </w:r>
      <w:r>
        <w:rPr>
          <w:rFonts w:hint="cs"/>
          <w:rtl/>
          <w:lang w:bidi="ar-EG"/>
        </w:rPr>
        <w:t xml:space="preserve">، كان محمد </w:t>
      </w:r>
      <w:r w:rsidRPr="00C16F18">
        <w:rPr>
          <w:rFonts w:ascii="louts shamy" w:hAnsi="louts shamy" w:cs="louts shamy"/>
          <w:sz w:val="34"/>
          <w:szCs w:val="34"/>
          <w:rtl/>
          <w:lang w:bidi="ar-EG"/>
        </w:rPr>
        <w:t>ﷺ</w:t>
      </w:r>
      <w:r>
        <w:rPr>
          <w:rFonts w:hint="cs"/>
          <w:rtl/>
          <w:lang w:bidi="ar-EG"/>
        </w:rPr>
        <w:t xml:space="preserve"> ذاته نورًا يتألَّق سراجه في آفاق البشر مثلما تتألق الشمس في كبد </w:t>
      </w:r>
      <w:r w:rsidR="003629EE">
        <w:rPr>
          <w:rFonts w:hint="cs"/>
          <w:rtl/>
          <w:lang w:bidi="ar-EG"/>
        </w:rPr>
        <w:t>السماء</w:t>
      </w:r>
      <w:r>
        <w:rPr>
          <w:rFonts w:hint="cs"/>
          <w:rtl/>
          <w:lang w:bidi="ar-EG"/>
        </w:rPr>
        <w:t xml:space="preserve">، وكانت أقباس هذا النور تخامر الأفئدة، وتنساب إلى العقول، لتخلص المؤمنين من ظلمات الحيرة والطيش والتخبُّط: </w:t>
      </w:r>
      <w:r w:rsidR="00FC6765">
        <w:rPr>
          <w:rFonts w:ascii="QCF2BSML" w:eastAsiaTheme="minorHAnsi" w:hAnsi="QCF2BSML" w:cs="QCF2BSML"/>
          <w:color w:val="000000"/>
          <w:kern w:val="0"/>
          <w:sz w:val="23"/>
          <w:szCs w:val="23"/>
          <w:rtl/>
        </w:rPr>
        <w:t>ﱥﭐ</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ﱞ</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ﱟ</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ﱠ</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ﱡ</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ﱢ</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ﱣ</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ﱤ</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ﱥ</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ﱦ</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ﱧ</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ﱨ</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ﱩ</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ﱪ</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ﱫﱬ</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ﱭ</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ﱮ</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ﱯ</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ﱰ</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ﱱ</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ﱲ</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ﱳ</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ﱴ</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ﱵ</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ﱶ</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ﱷ</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ﱸ</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ﱹ</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ﱺ</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ﱻ</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ﱼ</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ﱽ</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ﱾ</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ﱿ</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ﲀ</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ﲁ</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ﲂ</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ﲃ</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ﲄ</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ﲅ</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ﲆ</w:t>
      </w:r>
      <w:r w:rsidR="00FC6765">
        <w:rPr>
          <w:rFonts w:ascii="QCF2110" w:eastAsiaTheme="minorHAnsi" w:hAnsi="QCF2110" w:cs="QCF2110"/>
          <w:b/>
          <w:bCs/>
          <w:color w:val="000000"/>
          <w:kern w:val="0"/>
          <w:sz w:val="2"/>
          <w:szCs w:val="2"/>
          <w:rtl/>
        </w:rPr>
        <w:t xml:space="preserve">  </w:t>
      </w:r>
      <w:r w:rsidR="00FC6765">
        <w:rPr>
          <w:rFonts w:ascii="QCF2110" w:eastAsiaTheme="minorHAnsi" w:hAnsi="QCF2110" w:cs="QCF2110"/>
          <w:b/>
          <w:bCs/>
          <w:color w:val="000000"/>
          <w:kern w:val="0"/>
          <w:sz w:val="23"/>
          <w:szCs w:val="23"/>
          <w:rtl/>
        </w:rPr>
        <w:t>ﲇ</w:t>
      </w:r>
      <w:r w:rsidR="00FC6765">
        <w:rPr>
          <w:rFonts w:ascii="QCF2110" w:eastAsiaTheme="minorHAnsi" w:hAnsi="QCF2110" w:cs="QCF2110"/>
          <w:b/>
          <w:bCs/>
          <w:color w:val="000000"/>
          <w:kern w:val="0"/>
          <w:sz w:val="2"/>
          <w:szCs w:val="2"/>
          <w:rtl/>
        </w:rPr>
        <w:t xml:space="preserve"> </w:t>
      </w:r>
      <w:r w:rsidR="00FC6765">
        <w:rPr>
          <w:rFonts w:ascii="QCF2BSML" w:eastAsiaTheme="minorHAnsi" w:hAnsi="QCF2BSML" w:cs="QCF2BSML"/>
          <w:color w:val="000000"/>
          <w:kern w:val="0"/>
          <w:sz w:val="23"/>
          <w:szCs w:val="23"/>
          <w:rtl/>
        </w:rPr>
        <w:t>ﱤ</w:t>
      </w:r>
      <w:r w:rsidR="00FC6765">
        <w:rPr>
          <w:rFonts w:eastAsiaTheme="minorHAnsi" w:hint="cs"/>
          <w:kern w:val="0"/>
          <w:rtl/>
        </w:rPr>
        <w:t xml:space="preserve"> [المائدة: 15-16]، فإن كنتم يا دعاة التنوير الزائف لا ترون هذا النور الساطع، فإن الله قد أخبرنا عنكم بقوله: </w:t>
      </w:r>
      <w:r w:rsidR="00FC6765">
        <w:rPr>
          <w:rFonts w:ascii="QCF2BSML" w:eastAsiaTheme="minorHAnsi" w:hAnsi="QCF2BSML" w:cs="QCF2BSML"/>
          <w:color w:val="000000"/>
          <w:kern w:val="0"/>
          <w:sz w:val="23"/>
          <w:szCs w:val="23"/>
          <w:rtl/>
        </w:rPr>
        <w:t>ﱥﭐ</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ﱁ</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ﱂ</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ﱃ</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ﱄ</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ﱅ</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ﱆ</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ﱇ</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ﱈ</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ﱉﱊ</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ﱋ</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ﱌ</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ﱍ</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ﱎ</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ﱏ</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ﱐ</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ﱑ</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ﱒ</w:t>
      </w:r>
      <w:r w:rsidR="00FC6765">
        <w:rPr>
          <w:rFonts w:ascii="QCF2043" w:eastAsiaTheme="minorHAnsi" w:hAnsi="QCF2043" w:cs="QCF2043"/>
          <w:b/>
          <w:bCs/>
          <w:color w:val="000000"/>
          <w:kern w:val="0"/>
          <w:sz w:val="2"/>
          <w:szCs w:val="2"/>
          <w:rtl/>
        </w:rPr>
        <w:t xml:space="preserve"> </w:t>
      </w:r>
      <w:r w:rsidR="00FC6765">
        <w:rPr>
          <w:rFonts w:ascii="QCF2043" w:eastAsiaTheme="minorHAnsi" w:hAnsi="QCF2043" w:cs="QCF2043"/>
          <w:b/>
          <w:bCs/>
          <w:color w:val="000000"/>
          <w:kern w:val="0"/>
          <w:sz w:val="23"/>
          <w:szCs w:val="23"/>
          <w:rtl/>
        </w:rPr>
        <w:t>ﱓ</w:t>
      </w:r>
      <w:r w:rsidR="00FC6765">
        <w:rPr>
          <w:rFonts w:ascii="QCF2BSML" w:eastAsiaTheme="minorHAnsi" w:hAnsi="QCF2BSML" w:cs="QCF2BSML"/>
          <w:color w:val="000000"/>
          <w:kern w:val="0"/>
          <w:sz w:val="23"/>
          <w:szCs w:val="23"/>
          <w:rtl/>
        </w:rPr>
        <w:t>ﱤ</w:t>
      </w:r>
      <w:r w:rsidR="00FC6765">
        <w:rPr>
          <w:rFonts w:eastAsiaTheme="minorHAnsi" w:hint="cs"/>
          <w:kern w:val="0"/>
          <w:rtl/>
        </w:rPr>
        <w:t xml:space="preserve"> [البقرة: 257].</w:t>
      </w:r>
    </w:p>
    <w:p w14:paraId="329C8E44" w14:textId="2844D98A" w:rsidR="0032169E" w:rsidRDefault="0032169E" w:rsidP="0032169E">
      <w:pPr>
        <w:pStyle w:val="Heading2"/>
        <w:pageBreakBefore/>
        <w:jc w:val="center"/>
        <w:rPr>
          <w:rtl/>
          <w:lang w:bidi="ar-EG"/>
        </w:rPr>
      </w:pPr>
      <w:r>
        <w:rPr>
          <w:rFonts w:hint="cs"/>
          <w:rtl/>
          <w:lang w:bidi="ar-EG"/>
        </w:rPr>
        <w:t>المبحـث الثانـي:</w:t>
      </w:r>
      <w:r>
        <w:rPr>
          <w:rtl/>
          <w:lang w:bidi="ar-EG"/>
        </w:rPr>
        <w:br/>
      </w:r>
      <w:r>
        <w:rPr>
          <w:rFonts w:hint="cs"/>
          <w:rtl/>
          <w:lang w:bidi="ar-EG"/>
        </w:rPr>
        <w:t>ركائـز التغيـير من واقـع العالـم الإسلامـي</w:t>
      </w:r>
    </w:p>
    <w:p w14:paraId="4887BB5F" w14:textId="5DE036DF" w:rsidR="00896E09" w:rsidRDefault="00896E09" w:rsidP="0032169E">
      <w:pPr>
        <w:pStyle w:val="Heading4"/>
        <w:rPr>
          <w:rtl/>
          <w:lang w:bidi="ar-EG"/>
        </w:rPr>
      </w:pPr>
      <w:r>
        <w:rPr>
          <w:rFonts w:hint="cs"/>
          <w:rtl/>
          <w:lang w:bidi="ar-EG"/>
        </w:rPr>
        <w:t xml:space="preserve">مقدمة </w:t>
      </w:r>
    </w:p>
    <w:p w14:paraId="1A2C14DD" w14:textId="47BE4F39" w:rsidR="00896E09" w:rsidRDefault="00896E09" w:rsidP="0032169E">
      <w:pPr>
        <w:rPr>
          <w:rtl/>
          <w:lang w:bidi="ar-EG"/>
        </w:rPr>
      </w:pPr>
      <w:r>
        <w:rPr>
          <w:rFonts w:hint="cs"/>
          <w:rtl/>
          <w:lang w:bidi="ar-EG"/>
        </w:rPr>
        <w:t>يخطئ من يظن أن الحدود الفكرية والاعتقادية لدعوة الإسلام قاصرة فقط على مسائل الغيبيات وقاصرة عن التخطيط لمستقبل المسلمين، فالحق أن الحيّز الفكري والاعتقادي والواقعي للإسلام مشتمل على الأمرين معًا.</w:t>
      </w:r>
    </w:p>
    <w:p w14:paraId="6AF21B24" w14:textId="37E7E22F" w:rsidR="00896E09" w:rsidRDefault="00896E09" w:rsidP="0032169E">
      <w:pPr>
        <w:rPr>
          <w:rtl/>
          <w:lang w:bidi="ar-EG"/>
        </w:rPr>
      </w:pPr>
      <w:r>
        <w:rPr>
          <w:rFonts w:hint="cs"/>
          <w:rtl/>
          <w:lang w:bidi="ar-EG"/>
        </w:rPr>
        <w:t xml:space="preserve">وإذا كان من المقرر في العقيدة الإسلامية أن الغيب موكول أمره لله وحده لا شريك له إعمالًا لقوله تعالى: </w:t>
      </w:r>
      <w:r w:rsidR="00FB612C">
        <w:rPr>
          <w:rFonts w:ascii="QCF2BSML" w:eastAsiaTheme="minorHAnsi" w:hAnsi="QCF2BSML" w:cs="QCF2BSML"/>
          <w:color w:val="000000"/>
          <w:kern w:val="0"/>
          <w:sz w:val="23"/>
          <w:szCs w:val="23"/>
          <w:rtl/>
        </w:rPr>
        <w:t>ﱥﭐ</w:t>
      </w:r>
      <w:r w:rsidR="00FB612C">
        <w:rPr>
          <w:rFonts w:ascii="QCF2134" w:eastAsiaTheme="minorHAnsi" w:hAnsi="QCF2134" w:cs="QCF2134"/>
          <w:b/>
          <w:bCs/>
          <w:color w:val="000000"/>
          <w:kern w:val="0"/>
          <w:sz w:val="2"/>
          <w:szCs w:val="2"/>
          <w:rtl/>
        </w:rPr>
        <w:t xml:space="preserve"> </w:t>
      </w:r>
      <w:r w:rsidR="00FB612C">
        <w:rPr>
          <w:rFonts w:ascii="QCF2134" w:eastAsiaTheme="minorHAnsi" w:hAnsi="QCF2134" w:cs="QCF2134"/>
          <w:b/>
          <w:bCs/>
          <w:color w:val="000000"/>
          <w:kern w:val="0"/>
          <w:sz w:val="23"/>
          <w:szCs w:val="23"/>
          <w:rtl/>
        </w:rPr>
        <w:t>ﲹ</w:t>
      </w:r>
      <w:r w:rsidR="00FB612C">
        <w:rPr>
          <w:rFonts w:ascii="QCF2134" w:eastAsiaTheme="minorHAnsi" w:hAnsi="QCF2134" w:cs="QCF2134"/>
          <w:b/>
          <w:bCs/>
          <w:color w:val="000000"/>
          <w:kern w:val="0"/>
          <w:sz w:val="2"/>
          <w:szCs w:val="2"/>
          <w:rtl/>
        </w:rPr>
        <w:t xml:space="preserve"> </w:t>
      </w:r>
      <w:r w:rsidR="00FB612C">
        <w:rPr>
          <w:rFonts w:ascii="QCF2134" w:eastAsiaTheme="minorHAnsi" w:hAnsi="QCF2134" w:cs="QCF2134"/>
          <w:b/>
          <w:bCs/>
          <w:color w:val="000000"/>
          <w:kern w:val="0"/>
          <w:sz w:val="23"/>
          <w:szCs w:val="23"/>
          <w:rtl/>
        </w:rPr>
        <w:t>ﲺ</w:t>
      </w:r>
      <w:r w:rsidR="00FB612C">
        <w:rPr>
          <w:rFonts w:ascii="QCF2134" w:eastAsiaTheme="minorHAnsi" w:hAnsi="QCF2134" w:cs="QCF2134"/>
          <w:b/>
          <w:bCs/>
          <w:color w:val="000000"/>
          <w:kern w:val="0"/>
          <w:sz w:val="2"/>
          <w:szCs w:val="2"/>
          <w:rtl/>
        </w:rPr>
        <w:t xml:space="preserve"> </w:t>
      </w:r>
      <w:r w:rsidR="00FB612C">
        <w:rPr>
          <w:rFonts w:ascii="QCF2134" w:eastAsiaTheme="minorHAnsi" w:hAnsi="QCF2134" w:cs="QCF2134"/>
          <w:b/>
          <w:bCs/>
          <w:color w:val="000000"/>
          <w:kern w:val="0"/>
          <w:sz w:val="23"/>
          <w:szCs w:val="23"/>
          <w:rtl/>
        </w:rPr>
        <w:t>ﲻ</w:t>
      </w:r>
      <w:r w:rsidR="00FB612C">
        <w:rPr>
          <w:rFonts w:ascii="QCF2134" w:eastAsiaTheme="minorHAnsi" w:hAnsi="QCF2134" w:cs="QCF2134"/>
          <w:b/>
          <w:bCs/>
          <w:color w:val="000000"/>
          <w:kern w:val="0"/>
          <w:sz w:val="2"/>
          <w:szCs w:val="2"/>
          <w:rtl/>
        </w:rPr>
        <w:t xml:space="preserve"> </w:t>
      </w:r>
      <w:r w:rsidR="00FB612C">
        <w:rPr>
          <w:rFonts w:ascii="QCF2134" w:eastAsiaTheme="minorHAnsi" w:hAnsi="QCF2134" w:cs="QCF2134"/>
          <w:b/>
          <w:bCs/>
          <w:color w:val="000000"/>
          <w:kern w:val="0"/>
          <w:sz w:val="23"/>
          <w:szCs w:val="23"/>
          <w:rtl/>
        </w:rPr>
        <w:t>ﲼ</w:t>
      </w:r>
      <w:r w:rsidR="00FB612C">
        <w:rPr>
          <w:rFonts w:ascii="QCF2134" w:eastAsiaTheme="minorHAnsi" w:hAnsi="QCF2134" w:cs="QCF2134"/>
          <w:b/>
          <w:bCs/>
          <w:color w:val="000000"/>
          <w:kern w:val="0"/>
          <w:sz w:val="2"/>
          <w:szCs w:val="2"/>
          <w:rtl/>
        </w:rPr>
        <w:t xml:space="preserve"> </w:t>
      </w:r>
      <w:r w:rsidR="00FB612C">
        <w:rPr>
          <w:rFonts w:ascii="QCF2134" w:eastAsiaTheme="minorHAnsi" w:hAnsi="QCF2134" w:cs="QCF2134"/>
          <w:b/>
          <w:bCs/>
          <w:color w:val="000000"/>
          <w:kern w:val="0"/>
          <w:sz w:val="23"/>
          <w:szCs w:val="23"/>
          <w:rtl/>
        </w:rPr>
        <w:t>ﲽ</w:t>
      </w:r>
      <w:r w:rsidR="00FB612C">
        <w:rPr>
          <w:rFonts w:ascii="QCF2134" w:eastAsiaTheme="minorHAnsi" w:hAnsi="QCF2134" w:cs="QCF2134"/>
          <w:b/>
          <w:bCs/>
          <w:color w:val="000000"/>
          <w:kern w:val="0"/>
          <w:sz w:val="2"/>
          <w:szCs w:val="2"/>
          <w:rtl/>
        </w:rPr>
        <w:t xml:space="preserve"> </w:t>
      </w:r>
      <w:r w:rsidR="00FB612C">
        <w:rPr>
          <w:rFonts w:ascii="QCF2134" w:eastAsiaTheme="minorHAnsi" w:hAnsi="QCF2134" w:cs="QCF2134"/>
          <w:b/>
          <w:bCs/>
          <w:color w:val="000000"/>
          <w:kern w:val="0"/>
          <w:sz w:val="23"/>
          <w:szCs w:val="23"/>
          <w:rtl/>
        </w:rPr>
        <w:t>ﲾ</w:t>
      </w:r>
      <w:r w:rsidR="00FB612C">
        <w:rPr>
          <w:rFonts w:ascii="QCF2134" w:eastAsiaTheme="minorHAnsi" w:hAnsi="QCF2134" w:cs="QCF2134"/>
          <w:b/>
          <w:bCs/>
          <w:color w:val="000000"/>
          <w:kern w:val="0"/>
          <w:sz w:val="2"/>
          <w:szCs w:val="2"/>
          <w:rtl/>
        </w:rPr>
        <w:t xml:space="preserve"> </w:t>
      </w:r>
      <w:r w:rsidR="00FB612C">
        <w:rPr>
          <w:rFonts w:ascii="QCF2134" w:eastAsiaTheme="minorHAnsi" w:hAnsi="QCF2134" w:cs="QCF2134"/>
          <w:b/>
          <w:bCs/>
          <w:color w:val="000000"/>
          <w:kern w:val="0"/>
          <w:sz w:val="23"/>
          <w:szCs w:val="23"/>
          <w:rtl/>
        </w:rPr>
        <w:t>ﲿ</w:t>
      </w:r>
      <w:r w:rsidR="00FB612C">
        <w:rPr>
          <w:rFonts w:ascii="QCF2BSML" w:eastAsiaTheme="minorHAnsi" w:hAnsi="QCF2BSML" w:cs="QCF2BSML"/>
          <w:color w:val="000000"/>
          <w:kern w:val="0"/>
          <w:sz w:val="23"/>
          <w:szCs w:val="23"/>
          <w:rtl/>
        </w:rPr>
        <w:t>ﱤ</w:t>
      </w:r>
      <w:r w:rsidR="00FB612C">
        <w:rPr>
          <w:rFonts w:eastAsiaTheme="minorHAnsi" w:hint="cs"/>
          <w:kern w:val="0"/>
          <w:rtl/>
        </w:rPr>
        <w:t xml:space="preserve"> [الأنعام: 59]، فإن الخالق </w:t>
      </w:r>
      <w:r w:rsidR="00FB612C" w:rsidRPr="00D76EB6">
        <w:rPr>
          <w:rFonts w:ascii="Islamic Art A" w:eastAsiaTheme="minorHAnsi" w:hAnsi="Islamic Art A" w:cs="Sakkal Majalla"/>
          <w:kern w:val="0"/>
          <w:position w:val="-6"/>
          <w:sz w:val="42"/>
          <w:szCs w:val="42"/>
          <w:lang w:bidi="ar-EG"/>
        </w:rPr>
        <w:t>Q</w:t>
      </w:r>
      <w:r w:rsidR="00FB612C">
        <w:rPr>
          <w:rFonts w:eastAsiaTheme="minorHAnsi" w:hint="cs"/>
          <w:kern w:val="0"/>
          <w:rtl/>
        </w:rPr>
        <w:t xml:space="preserve"> قد خلق الكون وربطه بالسُنن والنواميس المضطردة التي لا تتغير إلَّا بإرادته وحده سبحانه، كما خلق في الإنسان آلية التوقّع والتدبّر في السُّنن والنواميس واستنباط </w:t>
      </w:r>
      <w:r w:rsidR="00FB612C">
        <w:rPr>
          <w:rFonts w:hint="cs"/>
          <w:rtl/>
          <w:lang w:bidi="ar-EG"/>
        </w:rPr>
        <w:t xml:space="preserve">النتائج والقوانين وقياس الفروع على الأصول، والحادث على القديم، ومن هذا المنطلق قعّد </w:t>
      </w:r>
      <w:r w:rsidR="00D76EB6">
        <w:rPr>
          <w:rFonts w:hint="cs"/>
          <w:rtl/>
          <w:lang w:bidi="ar-EG"/>
        </w:rPr>
        <w:t>فقهاء المسلمين قواعد فقهية للنوازل والمآلات، والافتراض والمستجدات والتوقعات المستقبلية، وقرروا أن اعتبار المآل المستقبلي في الأفعال والتصرفات أصل من أصول الاجتهاد في الشريعة الإسلامية</w:t>
      </w:r>
      <w:r w:rsidR="00D76EB6" w:rsidRPr="00A21F60">
        <w:rPr>
          <w:rFonts w:hint="cs"/>
          <w:vertAlign w:val="superscript"/>
          <w:rtl/>
          <w:lang w:bidi="ar-EG"/>
        </w:rPr>
        <w:t>(</w:t>
      </w:r>
      <w:r w:rsidR="00D76EB6" w:rsidRPr="00A21F60">
        <w:rPr>
          <w:vertAlign w:val="superscript"/>
          <w:rtl/>
        </w:rPr>
        <w:footnoteReference w:id="15"/>
      </w:r>
      <w:r w:rsidR="00D76EB6" w:rsidRPr="00A21F60">
        <w:rPr>
          <w:rFonts w:hint="cs"/>
          <w:vertAlign w:val="superscript"/>
          <w:rtl/>
          <w:lang w:bidi="ar-EG"/>
        </w:rPr>
        <w:t>)</w:t>
      </w:r>
      <w:r w:rsidR="00D76EB6">
        <w:rPr>
          <w:rFonts w:hint="cs"/>
          <w:rtl/>
          <w:lang w:bidi="ar-EG"/>
        </w:rPr>
        <w:t xml:space="preserve">، وإلى هذا يشير الحديث النبوي الشريف الذي أخرجه ابن ماجة في سننه عن ابن عمر </w:t>
      </w:r>
      <w:r w:rsidR="00D76EB6" w:rsidRPr="00D76EB6">
        <w:rPr>
          <w:rFonts w:ascii="louts shamy" w:hAnsi="louts shamy" w:cs="louts shamy"/>
          <w:sz w:val="34"/>
          <w:szCs w:val="34"/>
          <w:rtl/>
          <w:lang w:bidi="ar-EG"/>
        </w:rPr>
        <w:t>ﭭ</w:t>
      </w:r>
      <w:r w:rsidR="00D76EB6">
        <w:rPr>
          <w:rFonts w:hint="cs"/>
          <w:rtl/>
          <w:lang w:bidi="ar-EG"/>
        </w:rPr>
        <w:t xml:space="preserve"> قال: قال رسول الله </w:t>
      </w:r>
      <w:r w:rsidR="00D76EB6" w:rsidRPr="00D76EB6">
        <w:rPr>
          <w:rFonts w:ascii="louts shamy" w:hAnsi="louts shamy" w:cs="louts shamy"/>
          <w:sz w:val="34"/>
          <w:szCs w:val="34"/>
          <w:rtl/>
          <w:lang w:bidi="ar-EG"/>
        </w:rPr>
        <w:t>ﷺ</w:t>
      </w:r>
      <w:r w:rsidR="00D76EB6">
        <w:rPr>
          <w:rFonts w:hint="cs"/>
          <w:rtl/>
          <w:lang w:bidi="ar-EG"/>
        </w:rPr>
        <w:t xml:space="preserve">: «يا معشر المهاجرين: خمس إذا </w:t>
      </w:r>
      <w:r w:rsidR="00C35EC5">
        <w:rPr>
          <w:rFonts w:hint="cs"/>
          <w:rtl/>
          <w:lang w:bidi="ar-EG"/>
        </w:rPr>
        <w:t>ا</w:t>
      </w:r>
      <w:r w:rsidR="00D76EB6">
        <w:rPr>
          <w:rFonts w:hint="cs"/>
          <w:rtl/>
          <w:lang w:bidi="ar-EG"/>
        </w:rPr>
        <w:t>بتليتم بهن، وأعوذ بالله أن تدركوهن: لم تظهر الفاحشة في قوم قط حتى يُعْلِنُوا بها إلا فشا فيهم الطاعون والأوجاع التي لم تكن مضت في أسلافهم الذين مضوا، ولم ينقصوا المكيال والميز</w:t>
      </w:r>
      <w:r w:rsidR="00C35EC5">
        <w:rPr>
          <w:rFonts w:hint="cs"/>
          <w:rtl/>
          <w:lang w:bidi="ar-EG"/>
        </w:rPr>
        <w:t>ان إلا أخذوا بالسنين وشدة المؤونة وجور السلطان عليهم، ولم يمنعوا زكاة أموالهم إلا منعوا القطر من السماء، ولولا البهائم لم يمطروا، ولم ينقضوا عهد الله ورسوله، إلَّا سلَّط الله عليهم عدوًا من غيرهم فأخذوا بعض ما في أيديهم، وما لم تحكم أئمتهم بكتاب الله إلَّا جعل الله بأسهم بينهم شديدًا».</w:t>
      </w:r>
    </w:p>
    <w:p w14:paraId="55DD0967" w14:textId="7537426B" w:rsidR="00C35EC5" w:rsidRDefault="00C35EC5" w:rsidP="0032169E">
      <w:pPr>
        <w:rPr>
          <w:rtl/>
          <w:lang w:bidi="ar-EG"/>
        </w:rPr>
      </w:pPr>
      <w:r>
        <w:rPr>
          <w:rFonts w:hint="cs"/>
          <w:rtl/>
          <w:lang w:bidi="ar-EG"/>
        </w:rPr>
        <w:t xml:space="preserve">فهذه خمس خصال ارتبط بهن خمس جزاءات دنيوية، جزاءً وفاقًا على ارتكابها، والحديث دعوة للمسلمين لكي يحذروا من مآلات أفعالهم </w:t>
      </w:r>
      <w:r w:rsidR="00E53366">
        <w:rPr>
          <w:rFonts w:hint="cs"/>
          <w:rtl/>
          <w:lang w:bidi="ar-EG"/>
        </w:rPr>
        <w:t>ولكي يغيِّروا من واقع أعمالهم وسلوكهم إن كانوا قد ابتلوا بواحدة أو أكثر من هذه الخصال الخمس، ونسأل الله السلامة.</w:t>
      </w:r>
    </w:p>
    <w:p w14:paraId="63FBFD4D" w14:textId="2031628B" w:rsidR="00E53366" w:rsidRPr="00FB612C" w:rsidRDefault="00E53366" w:rsidP="0032169E">
      <w:pPr>
        <w:rPr>
          <w:rtl/>
          <w:lang w:bidi="ar-EG"/>
        </w:rPr>
      </w:pPr>
      <w:r>
        <w:rPr>
          <w:rFonts w:hint="cs"/>
          <w:rtl/>
          <w:lang w:bidi="ar-EG"/>
        </w:rPr>
        <w:t xml:space="preserve">وبعد هذه المُقدِّمة الموجزة والتي هي دعوة صريحة للأفراد والجماعات من أجل تغيير الواقع السّيءّ </w:t>
      </w:r>
      <w:r w:rsidR="003629EE">
        <w:rPr>
          <w:rFonts w:hint="cs"/>
          <w:rtl/>
          <w:lang w:bidi="ar-EG"/>
        </w:rPr>
        <w:t>إ</w:t>
      </w:r>
      <w:r>
        <w:rPr>
          <w:rFonts w:hint="cs"/>
          <w:rtl/>
          <w:lang w:bidi="ar-EG"/>
        </w:rPr>
        <w:t>لى واقع جديد أصلح منه سوف نقسِّم هذا المبحث إلى ثلاثة مطالب على النحو التالي:</w:t>
      </w:r>
    </w:p>
    <w:p w14:paraId="3B0AA6FD" w14:textId="144013DD" w:rsidR="0032169E" w:rsidRDefault="0032169E" w:rsidP="00E53366">
      <w:pPr>
        <w:pStyle w:val="Heading3"/>
        <w:pageBreakBefore/>
        <w:jc w:val="center"/>
        <w:rPr>
          <w:rtl/>
          <w:lang w:bidi="ar-EG"/>
        </w:rPr>
      </w:pPr>
      <w:r>
        <w:rPr>
          <w:rFonts w:hint="cs"/>
          <w:rtl/>
          <w:lang w:bidi="ar-EG"/>
        </w:rPr>
        <w:t>المطلب الأول:</w:t>
      </w:r>
      <w:r>
        <w:rPr>
          <w:rtl/>
          <w:lang w:bidi="ar-EG"/>
        </w:rPr>
        <w:br/>
      </w:r>
      <w:r w:rsidR="00E53366">
        <w:rPr>
          <w:rFonts w:hint="cs"/>
          <w:rtl/>
          <w:lang w:bidi="ar-EG"/>
        </w:rPr>
        <w:t>التجاوب مع المتغيرات الدولية</w:t>
      </w:r>
    </w:p>
    <w:p w14:paraId="3373CC92" w14:textId="2112333D" w:rsidR="00E53366" w:rsidRDefault="00E53366" w:rsidP="00E53366">
      <w:pPr>
        <w:pStyle w:val="Heading4"/>
        <w:rPr>
          <w:rtl/>
          <w:lang w:bidi="ar-EG"/>
        </w:rPr>
      </w:pPr>
      <w:r>
        <w:rPr>
          <w:rFonts w:hint="cs"/>
          <w:rtl/>
          <w:lang w:bidi="ar-EG"/>
        </w:rPr>
        <w:t xml:space="preserve">تمهيد: </w:t>
      </w:r>
    </w:p>
    <w:p w14:paraId="7C7BD3BA" w14:textId="670E2BC1" w:rsidR="00E53366" w:rsidRDefault="00E53366" w:rsidP="00E53366">
      <w:pPr>
        <w:rPr>
          <w:rtl/>
          <w:lang w:bidi="ar-EG"/>
        </w:rPr>
      </w:pPr>
      <w:r>
        <w:rPr>
          <w:rFonts w:hint="cs"/>
          <w:rtl/>
          <w:lang w:bidi="ar-EG"/>
        </w:rPr>
        <w:t>إن أيّ مسلم عاقل متابع للمتغيِّرات الدولية المحيطة بالعالم الإسلامي يدرك بأن الحياة في المجتمعات الإسلامية قد تغيّرت؛ حيث استبدلت الأمة الإسلامية قوتها بضعف وعزّتها وغلبتها بمذلة وهزيمة وغناها بفقر وعلمها بتخلف وبدت في الوقت الحاضر جثة هامدة خاملة وسط عالم يموج بالجيل الرابع من التكنولوجيا المتقدِّمة.</w:t>
      </w:r>
    </w:p>
    <w:p w14:paraId="25B16807" w14:textId="4E05370A" w:rsidR="00E53366" w:rsidRDefault="00E53366" w:rsidP="00E53366">
      <w:pPr>
        <w:rPr>
          <w:rtl/>
          <w:lang w:bidi="ar-EG"/>
        </w:rPr>
      </w:pPr>
      <w:r>
        <w:rPr>
          <w:rFonts w:hint="cs"/>
          <w:rtl/>
          <w:lang w:bidi="ar-EG"/>
        </w:rPr>
        <w:t>وتلك حقيقة واقعية في أيامنا، تتطلب حلولًا جذرية عملية وجهودًا مضنية للتغلُّب عليها</w:t>
      </w:r>
      <w:r w:rsidR="0068190E">
        <w:rPr>
          <w:rFonts w:hint="cs"/>
          <w:rtl/>
          <w:lang w:bidi="ar-EG"/>
        </w:rPr>
        <w:t xml:space="preserve">، والمخلصون من أبناء العالم الإسلامي يدركون اليوم أكثر من أي وقت مضى أن المتغيرات والمشكلات الجديدة في عالمنا المعاصر، والتي تُعدّ على درجة قصوى من الأهمية وتعترض بل وتعرقل الحياة في المجتمعات الإسلامية </w:t>
      </w:r>
      <w:r w:rsidR="00B43504">
        <w:rPr>
          <w:rFonts w:hint="cs"/>
          <w:rtl/>
          <w:lang w:bidi="ar-EG"/>
        </w:rPr>
        <w:t>وبخاصة مشكلات التكيُّف والتعامل والتجارب المتعقِّل وليس العشوائي مع المدنية الغربية والتقدُّم العلمي والتكنولوجيا الحديثة والعولمة الثقافية، كل ذلك لم يعد يمكن مواجهته بمجرد القول: إن الإسلام يدعو إلى العلم وأنه دين اقرأ وأنه صالح لكل زمان ومكان؛ لأن القصور ليس في ذات الإسلام وإنما في تقصير أتباعه عن الالتزام والعمل بأحكامه وأوامره ونواهيه، فإن الإسلام قد ارتقى بالمسلمين الأوائل أبناء الصحراء القاحلة وقت أن كانوا يتميزون بالهمم العالية والعزائم القوية والإرادة الصلبة على تغيير واقعهم، وقت أن كانوا يدركون حق الإدراك أنهم خير أمة أخرجت للناس، وأنهم لذلك يجب أن يتفوقوا على الأمم الأخرى علميًا وأخلاقيًا وسلوكيًا، وهذا ما نفتقده في زماننا.</w:t>
      </w:r>
    </w:p>
    <w:p w14:paraId="36718A40" w14:textId="0BF63BC8" w:rsidR="00B43504" w:rsidRDefault="00B43504" w:rsidP="00E53366">
      <w:pPr>
        <w:rPr>
          <w:rtl/>
          <w:lang w:bidi="ar-EG"/>
        </w:rPr>
      </w:pPr>
      <w:r>
        <w:rPr>
          <w:rFonts w:hint="cs"/>
          <w:rtl/>
          <w:lang w:bidi="ar-EG"/>
        </w:rPr>
        <w:t xml:space="preserve">لذلك: لم يعد ممكنًا </w:t>
      </w:r>
      <w:r w:rsidR="003C4506">
        <w:rPr>
          <w:rFonts w:hint="cs"/>
          <w:rtl/>
          <w:lang w:bidi="ar-EG"/>
        </w:rPr>
        <w:t xml:space="preserve">حل مشكلات التكيُّف مع العولمة عن طريق البحث في كتب التراث الفقهي أو التاريخي </w:t>
      </w:r>
      <w:r w:rsidR="000438CD">
        <w:rPr>
          <w:rFonts w:hint="cs"/>
          <w:rtl/>
          <w:lang w:bidi="ar-EG"/>
        </w:rPr>
        <w:t>واستخراج إجابات علمائنا القدامى على قضايا عصرنا فإنهم لم يروا مشكلاتنا ولم يعاصروها ولو رأوها وتصوروها لوضعوا حلولًا جذرية لها، كما لم يعد ممكنًا حل هذه المشكلات عن طريق التقليد الأعمى للأفكار الغربية الأوروبية الحديثة، وإنما يمكن حلها بروح الإسلام باجتهاد جديد، كما كان يفعل علماؤنا السابقون فيما كان يعترض حياتهم وحياة مجتمعاتهم من مشكلات</w:t>
      </w:r>
      <w:r w:rsidR="000438CD" w:rsidRPr="00A21F60">
        <w:rPr>
          <w:rFonts w:hint="cs"/>
          <w:vertAlign w:val="superscript"/>
          <w:rtl/>
          <w:lang w:bidi="ar-EG"/>
        </w:rPr>
        <w:t>(</w:t>
      </w:r>
      <w:r w:rsidR="000438CD" w:rsidRPr="00A21F60">
        <w:rPr>
          <w:vertAlign w:val="superscript"/>
          <w:rtl/>
        </w:rPr>
        <w:footnoteReference w:id="16"/>
      </w:r>
      <w:r w:rsidR="000438CD" w:rsidRPr="00A21F60">
        <w:rPr>
          <w:rFonts w:hint="cs"/>
          <w:vertAlign w:val="superscript"/>
          <w:rtl/>
          <w:lang w:bidi="ar-EG"/>
        </w:rPr>
        <w:t>)</w:t>
      </w:r>
      <w:r w:rsidR="000438CD">
        <w:rPr>
          <w:rFonts w:hint="cs"/>
          <w:rtl/>
          <w:lang w:bidi="ar-EG"/>
        </w:rPr>
        <w:t>.</w:t>
      </w:r>
    </w:p>
    <w:p w14:paraId="00600C3A" w14:textId="33292621" w:rsidR="000438CD" w:rsidRDefault="000438CD" w:rsidP="00E53366">
      <w:pPr>
        <w:rPr>
          <w:rtl/>
          <w:lang w:bidi="ar-EG"/>
        </w:rPr>
      </w:pPr>
      <w:r>
        <w:rPr>
          <w:rFonts w:hint="cs"/>
          <w:rtl/>
          <w:lang w:bidi="ar-EG"/>
        </w:rPr>
        <w:t xml:space="preserve">وقد حذرنا رسول الله </w:t>
      </w:r>
      <w:r w:rsidRPr="000438CD">
        <w:rPr>
          <w:rFonts w:ascii="louts shamy" w:hAnsi="louts shamy" w:cs="louts shamy"/>
          <w:sz w:val="34"/>
          <w:szCs w:val="34"/>
          <w:rtl/>
          <w:lang w:bidi="ar-EG"/>
        </w:rPr>
        <w:t>ﷺ</w:t>
      </w:r>
      <w:r>
        <w:rPr>
          <w:rFonts w:hint="cs"/>
          <w:rtl/>
          <w:lang w:bidi="ar-EG"/>
        </w:rPr>
        <w:t xml:space="preserve"> من حل ومواجهة مشكلات حياتنا عن طريق التقليد الأعمى للغير بقوله: «لتتبعن سنن من قبلكم شبرا بشبر وذراعًا بذراع، حتى لو دخلوا حجر ضب لدخلتموه، قالوا: اليهود والنصارى يا رسول الله؟ قال: فمن؟».</w:t>
      </w:r>
    </w:p>
    <w:p w14:paraId="17A1EBBE" w14:textId="270B16B6" w:rsidR="002D71E7" w:rsidRDefault="002D71E7" w:rsidP="002D71E7">
      <w:pPr>
        <w:pStyle w:val="Heading4"/>
        <w:rPr>
          <w:rtl/>
          <w:lang w:bidi="ar-EG"/>
        </w:rPr>
      </w:pPr>
      <w:r>
        <w:rPr>
          <w:rFonts w:hint="cs"/>
          <w:rtl/>
          <w:lang w:bidi="ar-EG"/>
        </w:rPr>
        <w:t>متطلبات التجاوب مع المتغيرات الدولية المحيطة:</w:t>
      </w:r>
    </w:p>
    <w:p w14:paraId="39DD9431" w14:textId="219E3934" w:rsidR="002D71E7" w:rsidRDefault="002D71E7" w:rsidP="002D71E7">
      <w:pPr>
        <w:rPr>
          <w:rtl/>
          <w:lang w:bidi="ar-EG"/>
        </w:rPr>
      </w:pPr>
      <w:r>
        <w:rPr>
          <w:rFonts w:hint="cs"/>
          <w:rtl/>
          <w:lang w:bidi="ar-EG"/>
        </w:rPr>
        <w:t>إن التجاوب مع المتغيرات ال</w:t>
      </w:r>
      <w:r w:rsidR="003629EE">
        <w:rPr>
          <w:rFonts w:hint="cs"/>
          <w:rtl/>
          <w:lang w:bidi="ar-EG"/>
        </w:rPr>
        <w:t>د</w:t>
      </w:r>
      <w:r>
        <w:rPr>
          <w:rFonts w:hint="cs"/>
          <w:rtl/>
          <w:lang w:bidi="ar-EG"/>
        </w:rPr>
        <w:t>ولية المحيطة بالعالم الإسلامي وبخاصة المتغيرات العلمية والتكنولوجية، يحتاج إلى تغيير كبير في منظومات البحث العلمي في الدول الإسلامية لزيادة كفاءة أدائها حتى يمكنها أن تستشعر توجهات العصر وتلتقط إشاراته وتستجيب لها وتستوعب التكنولوجيا المتقدمة وتتعامل معها، وتضيف إليها، وتطورها وتستوطنها وتولّدها وتتصدى لقضايا العلم، وتضيف إلى حصيلته المعرفية</w:t>
      </w:r>
      <w:r w:rsidRPr="00A21F60">
        <w:rPr>
          <w:rFonts w:hint="cs"/>
          <w:vertAlign w:val="superscript"/>
          <w:rtl/>
          <w:lang w:bidi="ar-EG"/>
        </w:rPr>
        <w:t>(</w:t>
      </w:r>
      <w:r w:rsidRPr="00A21F60">
        <w:rPr>
          <w:vertAlign w:val="superscript"/>
          <w:rtl/>
        </w:rPr>
        <w:footnoteReference w:id="17"/>
      </w:r>
      <w:r w:rsidRPr="00A21F60">
        <w:rPr>
          <w:rFonts w:hint="cs"/>
          <w:vertAlign w:val="superscript"/>
          <w:rtl/>
          <w:lang w:bidi="ar-EG"/>
        </w:rPr>
        <w:t>)</w:t>
      </w:r>
      <w:r>
        <w:rPr>
          <w:rFonts w:hint="cs"/>
          <w:rtl/>
          <w:lang w:bidi="ar-EG"/>
        </w:rPr>
        <w:t>.</w:t>
      </w:r>
    </w:p>
    <w:p w14:paraId="669B78D3" w14:textId="11E5D2A2" w:rsidR="002D71E7" w:rsidRDefault="002D71E7" w:rsidP="002D71E7">
      <w:pPr>
        <w:rPr>
          <w:rtl/>
          <w:lang w:bidi="ar-EG"/>
        </w:rPr>
      </w:pPr>
      <w:r>
        <w:rPr>
          <w:rFonts w:hint="cs"/>
          <w:rtl/>
          <w:lang w:bidi="ar-EG"/>
        </w:rPr>
        <w:t xml:space="preserve">إن الباحث إذ يتصدّى لمتطلبات التجاوب مع المتغيرات الدولية المحيطة بالعالم الإسلامي فإنه يدرك أن البقاء اليوم لعالمنا الإسلامي يتوقَّف على القدرة على الانطلاق الاقتصادي والاجتماعي والأخلاقي والقيمي للمجتمعات الإسلامية هذا الانطلاق الذي يجب بناؤه على مؤسسات تعليم متميزة ومتنوعة في </w:t>
      </w:r>
      <w:r w:rsidR="00DE5C29">
        <w:rPr>
          <w:rFonts w:hint="cs"/>
          <w:rtl/>
          <w:lang w:bidi="ar-EG"/>
        </w:rPr>
        <w:t xml:space="preserve">شتّى مجالات العلم والمعرفة، </w:t>
      </w:r>
      <w:r w:rsidR="000A418B">
        <w:rPr>
          <w:rFonts w:hint="cs"/>
          <w:rtl/>
          <w:lang w:bidi="ar-EG"/>
        </w:rPr>
        <w:t>على أن يتم في كل مجال علمي اختيار القدرات المميزة لإبراز كفاءتها فيما تخصَّصت فيه، وتخريج عناصر بشرية ذات قدرة عالية على تغذية مرافق الفكر والإنتاج والخدمات بالقدرات الدافعة إلى التجويد وإثبات الوجود والتنافس في عالم العولمة، تلك العولمة التي نخشى أن تكون حكرًا على غيرنا وألَّا يكون لنا فيها حقًّا معلومًا بين عالم الأقوياء.</w:t>
      </w:r>
    </w:p>
    <w:p w14:paraId="68CC74E1" w14:textId="7DA8402B" w:rsidR="00C11B77" w:rsidRDefault="00C11B77" w:rsidP="00C11B77">
      <w:pPr>
        <w:pStyle w:val="Heading3"/>
        <w:pageBreakBefore/>
        <w:jc w:val="center"/>
        <w:rPr>
          <w:rtl/>
          <w:lang w:bidi="ar-EG"/>
        </w:rPr>
      </w:pPr>
      <w:r>
        <w:rPr>
          <w:rFonts w:hint="cs"/>
          <w:rtl/>
          <w:lang w:bidi="ar-EG"/>
        </w:rPr>
        <w:t>المطلب الثاني:</w:t>
      </w:r>
      <w:r>
        <w:rPr>
          <w:rtl/>
          <w:lang w:bidi="ar-EG"/>
        </w:rPr>
        <w:br/>
      </w:r>
      <w:r>
        <w:rPr>
          <w:rFonts w:hint="cs"/>
          <w:rtl/>
          <w:lang w:bidi="ar-EG"/>
        </w:rPr>
        <w:t>التنمية البشرية والتكنولوجية</w:t>
      </w:r>
    </w:p>
    <w:p w14:paraId="48F212B9" w14:textId="6BFA0850" w:rsidR="008665C4" w:rsidRDefault="008665C4" w:rsidP="00C11B77">
      <w:pPr>
        <w:rPr>
          <w:rtl/>
          <w:lang w:bidi="ar-EG"/>
        </w:rPr>
      </w:pPr>
      <w:r>
        <w:rPr>
          <w:rFonts w:hint="cs"/>
          <w:rtl/>
          <w:lang w:bidi="ar-EG"/>
        </w:rPr>
        <w:t>تقول العرب: نَمَا الشيءُ نماءًا ونُمَوًّا: أي زاد وكثر، وأنمى الشيء: جعله ناميًا ونمَّى الشيء: أَنْماه.</w:t>
      </w:r>
    </w:p>
    <w:p w14:paraId="721DC7AA" w14:textId="0D5C5972" w:rsidR="008665C4" w:rsidRDefault="008665C4" w:rsidP="00C11B77">
      <w:pPr>
        <w:rPr>
          <w:rtl/>
          <w:lang w:bidi="ar-EG"/>
        </w:rPr>
      </w:pPr>
      <w:r>
        <w:rPr>
          <w:rFonts w:hint="cs"/>
          <w:rtl/>
          <w:lang w:bidi="ar-EG"/>
        </w:rPr>
        <w:t>وإذا كانت التنمية تعني في مفهومها الاقتصادي الاستثمار في الصناعات أو في القطاعات الإنتاجية غير المستغلة لدفعها إلى الأمام سواء كانت هذه القطاعات صناعية أو زراعية أو خدمية، وذلك بما يؤدي إلى زيادة حقيقية في الدخل الحقيقي للفرد في المجتمع، على اعتبار أن زيادة دخل الفرد زيادة حقيقية هدفًا رئيسيًا للتنمية</w:t>
      </w:r>
      <w:r w:rsidR="000E0D5E" w:rsidRPr="00A21F60">
        <w:rPr>
          <w:rFonts w:hint="cs"/>
          <w:vertAlign w:val="superscript"/>
          <w:rtl/>
          <w:lang w:bidi="ar-EG"/>
        </w:rPr>
        <w:t>(</w:t>
      </w:r>
      <w:r w:rsidR="000E0D5E" w:rsidRPr="00A21F60">
        <w:rPr>
          <w:vertAlign w:val="superscript"/>
          <w:rtl/>
        </w:rPr>
        <w:footnoteReference w:id="18"/>
      </w:r>
      <w:r w:rsidR="000E0D5E" w:rsidRPr="00A21F60">
        <w:rPr>
          <w:rFonts w:hint="cs"/>
          <w:vertAlign w:val="superscript"/>
          <w:rtl/>
          <w:lang w:bidi="ar-EG"/>
        </w:rPr>
        <w:t>)</w:t>
      </w:r>
      <w:r>
        <w:rPr>
          <w:rFonts w:hint="cs"/>
          <w:rtl/>
          <w:lang w:bidi="ar-EG"/>
        </w:rPr>
        <w:t xml:space="preserve">، </w:t>
      </w:r>
      <w:r w:rsidR="00CE042A">
        <w:rPr>
          <w:rFonts w:hint="cs"/>
          <w:rtl/>
          <w:lang w:bidi="ar-EG"/>
        </w:rPr>
        <w:t xml:space="preserve">إذا كانت التنمية في مفهومها الاقتصادي تعني هذا المفهوم، فإن كثيرًا من الاقتصاديين لا يقصرها </w:t>
      </w:r>
      <w:r w:rsidR="003629EE">
        <w:rPr>
          <w:rFonts w:hint="cs"/>
          <w:rtl/>
          <w:lang w:bidi="ar-EG"/>
        </w:rPr>
        <w:t xml:space="preserve">على </w:t>
      </w:r>
      <w:r w:rsidR="00CE042A">
        <w:rPr>
          <w:rFonts w:hint="cs"/>
          <w:rtl/>
          <w:lang w:bidi="ar-EG"/>
        </w:rPr>
        <w:t>الجانب المادي فقط، بل يجعلون لها جوانب أخرى اجتماعية وجوانب توزيعية إضافة إلى جانبها المادي أو الاقتصادي.</w:t>
      </w:r>
    </w:p>
    <w:p w14:paraId="06ACD401" w14:textId="1CD20798" w:rsidR="00C11B77" w:rsidRDefault="00CE042A" w:rsidP="00C11B77">
      <w:pPr>
        <w:pStyle w:val="Heading4"/>
        <w:rPr>
          <w:rtl/>
          <w:lang w:bidi="ar-EG"/>
        </w:rPr>
      </w:pPr>
      <w:r>
        <w:rPr>
          <w:rFonts w:hint="cs"/>
          <w:rtl/>
          <w:lang w:bidi="ar-EG"/>
        </w:rPr>
        <w:t>تعريف التنمية البشرية:</w:t>
      </w:r>
      <w:r w:rsidR="00C11B77">
        <w:rPr>
          <w:rFonts w:hint="cs"/>
          <w:rtl/>
          <w:lang w:bidi="ar-EG"/>
        </w:rPr>
        <w:t xml:space="preserve"> </w:t>
      </w:r>
    </w:p>
    <w:p w14:paraId="38CE41DB" w14:textId="7111F602" w:rsidR="000A418B" w:rsidRDefault="00CE042A" w:rsidP="002D71E7">
      <w:pPr>
        <w:rPr>
          <w:rtl/>
          <w:lang w:bidi="ar-EG"/>
        </w:rPr>
      </w:pPr>
      <w:r>
        <w:rPr>
          <w:rFonts w:hint="cs"/>
          <w:rtl/>
          <w:lang w:bidi="ar-EG"/>
        </w:rPr>
        <w:t xml:space="preserve">إن التنمية البشرية تعني في مفهومها المُبسَّط: الاستثمار في البشر؛ أي الاهتمام والرعاية للعنصر البشري في المجتمع، رعايتهم علميًا وثقافيًا وصحيًّا ونفسيًا وترفيهيًا وقيميًا، وذلك على اعتبار أن عناصر رعاية البشر تُعد مقومات رئيسية للتنمية الاقتصادية، فإنه كلما كان أفراد المجتمع أصحاء بدنيًا ونفسيًا وكلما كانوا يعرفون قيمة العمل الجاد والإنتاج الجيد، ويقدرون قيمة </w:t>
      </w:r>
      <w:r w:rsidR="00CA084E">
        <w:rPr>
          <w:rFonts w:hint="cs"/>
          <w:rtl/>
          <w:lang w:bidi="ar-EG"/>
        </w:rPr>
        <w:t>العلم والتكنولوجيا ولديهم ميول ادخارية وليس استهلاكية، ويعرفون قيمة التنظيم والبحث العلمي ويقدِّرون قيمة مشاركتهم في زيادة الإنتاج وقيمة المحافظة على عناصر الإنتاج المُتاحة لمجتمعهم، كلما كانت التنمية الاقتصادية أكثر تقدُّمًا وازدهارًا.</w:t>
      </w:r>
    </w:p>
    <w:p w14:paraId="5917A755" w14:textId="6E3F37B1" w:rsidR="00CA084E" w:rsidRDefault="00CA084E" w:rsidP="002D71E7">
      <w:pPr>
        <w:rPr>
          <w:rtl/>
          <w:lang w:bidi="ar-EG"/>
        </w:rPr>
      </w:pPr>
      <w:r>
        <w:rPr>
          <w:rFonts w:hint="cs"/>
          <w:rtl/>
          <w:lang w:bidi="ar-EG"/>
        </w:rPr>
        <w:t xml:space="preserve">فالتنمية البشرية تعتبر وبصدق شرطًا مُسبقًا للتنمية الاقتصادية؛ لأنه كلما كان أفراد المجتمع مهيئين صحيًا ونفسيًا وعلميًا ولديهم رغبة في النهوض بدولتهم وفي التقدُّم والاكتفاء الذاتي لاحتياجاتهم من الكساء والغذاء والسلاح </w:t>
      </w:r>
      <w:r w:rsidR="00345334">
        <w:rPr>
          <w:rFonts w:hint="cs"/>
          <w:rtl/>
          <w:lang w:bidi="ar-EG"/>
        </w:rPr>
        <w:t>وسائر متطلبات حياتهم وكان لديهم الاعتقاد الراسخ بأنهم قادرون على تحقيق أهدافهم وطموحاتهم وعلى تبوأ دولتهم لمكانها بين صفوف الدول المتقدِّمة وكانوا يمتلكون نظمًا اجتماعية واقتصادية وقانونية وسياسية مشجعة على التقدُّم والازدهار كلما تحققت التنمية</w:t>
      </w:r>
      <w:r w:rsidR="00345334" w:rsidRPr="00A21F60">
        <w:rPr>
          <w:rFonts w:hint="cs"/>
          <w:vertAlign w:val="superscript"/>
          <w:rtl/>
          <w:lang w:bidi="ar-EG"/>
        </w:rPr>
        <w:t>(</w:t>
      </w:r>
      <w:r w:rsidR="00345334" w:rsidRPr="00A21F60">
        <w:rPr>
          <w:vertAlign w:val="superscript"/>
          <w:rtl/>
        </w:rPr>
        <w:footnoteReference w:id="19"/>
      </w:r>
      <w:r w:rsidR="00345334" w:rsidRPr="00A21F60">
        <w:rPr>
          <w:rFonts w:hint="cs"/>
          <w:vertAlign w:val="superscript"/>
          <w:rtl/>
          <w:lang w:bidi="ar-EG"/>
        </w:rPr>
        <w:t>)</w:t>
      </w:r>
      <w:r w:rsidR="00345334">
        <w:rPr>
          <w:rFonts w:hint="cs"/>
          <w:rtl/>
          <w:lang w:bidi="ar-EG"/>
        </w:rPr>
        <w:t>.</w:t>
      </w:r>
    </w:p>
    <w:p w14:paraId="5F3EACEA" w14:textId="399936AE" w:rsidR="00B075ED" w:rsidRDefault="00B075ED" w:rsidP="00B075ED">
      <w:pPr>
        <w:pStyle w:val="Heading4"/>
        <w:rPr>
          <w:rtl/>
          <w:lang w:bidi="ar-EG"/>
        </w:rPr>
      </w:pPr>
      <w:r>
        <w:rPr>
          <w:rFonts w:hint="cs"/>
          <w:rtl/>
          <w:lang w:bidi="ar-EG"/>
        </w:rPr>
        <w:t xml:space="preserve">متطلبات تحقيق التنمية البشرية (الاستثمار في البشر): </w:t>
      </w:r>
    </w:p>
    <w:p w14:paraId="12C22D62" w14:textId="77777777" w:rsidR="008C176E" w:rsidRDefault="00B075ED">
      <w:pPr>
        <w:pStyle w:val="ListParagraph"/>
        <w:numPr>
          <w:ilvl w:val="0"/>
          <w:numId w:val="9"/>
        </w:numPr>
        <w:ind w:left="567" w:hanging="567"/>
        <w:contextualSpacing w:val="0"/>
        <w:rPr>
          <w:lang w:bidi="ar-EG"/>
        </w:rPr>
      </w:pPr>
      <w:r>
        <w:rPr>
          <w:rFonts w:hint="cs"/>
          <w:rtl/>
          <w:lang w:bidi="ar-EG"/>
        </w:rPr>
        <w:t>تنمية وإعلاء منظومة القيم الأخلاقية والاجتماعية؛ مثل: الإحساس بالانتماء الوطني، والشعور بالتفوق وبالقدرة على تحقيق الإنجازات، وقيم الإ</w:t>
      </w:r>
      <w:r w:rsidR="00684882">
        <w:rPr>
          <w:rFonts w:hint="cs"/>
          <w:rtl/>
          <w:lang w:bidi="ar-EG"/>
        </w:rPr>
        <w:t xml:space="preserve">خلاص في العمل، والصدق، والأمانة، واحترام الآخر، ومراقبة الله </w:t>
      </w:r>
      <w:r w:rsidR="00684882" w:rsidRPr="00684882">
        <w:rPr>
          <w:rFonts w:ascii="Islamic Art A" w:hAnsi="Islamic Art A" w:cs="Sakkal Majalla"/>
          <w:position w:val="-6"/>
          <w:sz w:val="42"/>
          <w:szCs w:val="42"/>
          <w:lang w:bidi="ar-EG"/>
        </w:rPr>
        <w:t>Q</w:t>
      </w:r>
      <w:r w:rsidR="00684882">
        <w:rPr>
          <w:rFonts w:hint="cs"/>
          <w:rtl/>
          <w:lang w:bidi="ar-EG"/>
        </w:rPr>
        <w:t xml:space="preserve"> إلى غير ذلك من القيم الاجتماعية التي تخلق المواطن الصالح في المجتمع</w:t>
      </w:r>
      <w:r w:rsidR="008C176E">
        <w:rPr>
          <w:rFonts w:hint="cs"/>
          <w:rtl/>
          <w:lang w:bidi="ar-EG"/>
        </w:rPr>
        <w:t xml:space="preserve"> وتنمي لديه الشخصية التي تتمتع بالإحساس بالواجب وبالشرف وبالحرية، بلا نزعة عرقية ولا انغلاق فكري ولا رغبة في العدوان والسيطرة</w:t>
      </w:r>
      <w:r w:rsidR="008C176E" w:rsidRPr="00A21F60">
        <w:rPr>
          <w:rFonts w:hint="cs"/>
          <w:vertAlign w:val="superscript"/>
          <w:rtl/>
          <w:lang w:bidi="ar-EG"/>
        </w:rPr>
        <w:t>(</w:t>
      </w:r>
      <w:r w:rsidR="008C176E" w:rsidRPr="00A21F60">
        <w:rPr>
          <w:vertAlign w:val="superscript"/>
          <w:rtl/>
        </w:rPr>
        <w:footnoteReference w:id="20"/>
      </w:r>
      <w:r w:rsidR="008C176E" w:rsidRPr="00A21F60">
        <w:rPr>
          <w:rFonts w:hint="cs"/>
          <w:vertAlign w:val="superscript"/>
          <w:rtl/>
          <w:lang w:bidi="ar-EG"/>
        </w:rPr>
        <w:t>)</w:t>
      </w:r>
      <w:r w:rsidR="008C176E">
        <w:rPr>
          <w:rFonts w:hint="cs"/>
          <w:rtl/>
          <w:lang w:bidi="ar-EG"/>
        </w:rPr>
        <w:t>.</w:t>
      </w:r>
    </w:p>
    <w:p w14:paraId="0E58E229" w14:textId="77777777" w:rsidR="003D435B" w:rsidRDefault="008C176E">
      <w:pPr>
        <w:pStyle w:val="ListParagraph"/>
        <w:numPr>
          <w:ilvl w:val="0"/>
          <w:numId w:val="9"/>
        </w:numPr>
        <w:ind w:left="567" w:hanging="567"/>
        <w:contextualSpacing w:val="0"/>
        <w:rPr>
          <w:lang w:bidi="ar-EG"/>
        </w:rPr>
      </w:pPr>
      <w:r>
        <w:rPr>
          <w:rFonts w:hint="cs"/>
          <w:rtl/>
          <w:lang w:bidi="ar-EG"/>
        </w:rPr>
        <w:t>تنمية قدرة الفرد على التعلُّم واكتساب المعلومات من خلال الاتصال المباشر بالمصادر الرئيسية والأصلية للمعلومات، فإن الله سبحانه قد جعل التعلُّم تكليفًا شرعيًا في أول آية نزلت في القرآن الكريم «اقرأ» إذ عن طريق التعلُّم أولًا، يأتي التعليم من المتعلمين، وكأن المشرِّع الحنيف بهذا التكليف ينعي</w:t>
      </w:r>
      <w:r w:rsidR="003D435B">
        <w:rPr>
          <w:rFonts w:hint="cs"/>
          <w:rtl/>
          <w:lang w:bidi="ar-EG"/>
        </w:rPr>
        <w:t xml:space="preserve"> على الأميين أميتهم وتقصيرهم في التعلُّم الذي يستتبعه تقصيرهم في تعليم صغارهم</w:t>
      </w:r>
      <w:r w:rsidR="003D435B" w:rsidRPr="00A21F60">
        <w:rPr>
          <w:rFonts w:hint="cs"/>
          <w:vertAlign w:val="superscript"/>
          <w:rtl/>
          <w:lang w:bidi="ar-EG"/>
        </w:rPr>
        <w:t>(</w:t>
      </w:r>
      <w:r w:rsidR="003D435B" w:rsidRPr="00A21F60">
        <w:rPr>
          <w:vertAlign w:val="superscript"/>
          <w:rtl/>
        </w:rPr>
        <w:footnoteReference w:id="21"/>
      </w:r>
      <w:r w:rsidR="003D435B" w:rsidRPr="00A21F60">
        <w:rPr>
          <w:rFonts w:hint="cs"/>
          <w:vertAlign w:val="superscript"/>
          <w:rtl/>
          <w:lang w:bidi="ar-EG"/>
        </w:rPr>
        <w:t>)</w:t>
      </w:r>
      <w:r w:rsidR="003D435B">
        <w:rPr>
          <w:rFonts w:hint="cs"/>
          <w:rtl/>
          <w:lang w:bidi="ar-EG"/>
        </w:rPr>
        <w:t>.</w:t>
      </w:r>
    </w:p>
    <w:p w14:paraId="027C79E2" w14:textId="2A044C20" w:rsidR="00B075ED" w:rsidRPr="00D12E65" w:rsidRDefault="003D435B">
      <w:pPr>
        <w:pStyle w:val="ListParagraph"/>
        <w:numPr>
          <w:ilvl w:val="0"/>
          <w:numId w:val="9"/>
        </w:numPr>
        <w:ind w:left="567" w:hanging="567"/>
        <w:contextualSpacing w:val="0"/>
        <w:rPr>
          <w:lang w:bidi="ar-EG"/>
        </w:rPr>
      </w:pPr>
      <w:r>
        <w:rPr>
          <w:rFonts w:hint="cs"/>
          <w:rtl/>
          <w:lang w:bidi="ar-EG"/>
        </w:rPr>
        <w:t xml:space="preserve">تنمية قدرة الفرد على التفكير المتبصِّر الناقد للمعلومات التي تُطرح أمامه أثناء تواجده في أسرته أو في مدرسته أو جامعته أو عمله أو الشارع الذي يمر به أو وسائل الإعلام التي يشاهدها أو يسمعها أو يقرأها، وذلك دون الانسياق وراء </w:t>
      </w:r>
      <w:r w:rsidR="00BA515E">
        <w:rPr>
          <w:rFonts w:hint="cs"/>
          <w:rtl/>
          <w:lang w:bidi="ar-EG"/>
        </w:rPr>
        <w:t xml:space="preserve">الأكاذيب والمغالطات والشائعات المغرضة، فالله </w:t>
      </w:r>
      <w:r w:rsidR="00BA515E" w:rsidRPr="00BA515E">
        <w:rPr>
          <w:rFonts w:ascii="Islamic Art A" w:hAnsi="Islamic Art A" w:cs="Sakkal Majalla"/>
          <w:position w:val="-6"/>
          <w:sz w:val="42"/>
          <w:szCs w:val="42"/>
          <w:lang w:bidi="ar-EG"/>
        </w:rPr>
        <w:t>Q</w:t>
      </w:r>
      <w:r w:rsidR="00BA515E">
        <w:rPr>
          <w:rFonts w:hint="cs"/>
          <w:rtl/>
          <w:lang w:bidi="ar-EG"/>
        </w:rPr>
        <w:t xml:space="preserve"> ما قصّ القصص أو فصِّل الآيات أو ضرب الأمثال إلَّا لقوم يتفكرون، قال تعالى: </w:t>
      </w:r>
      <w:r w:rsidR="00344A59">
        <w:rPr>
          <w:rFonts w:ascii="QCF2BSML" w:eastAsiaTheme="minorHAnsi" w:hAnsi="QCF2BSML" w:cs="QCF2BSML"/>
          <w:color w:val="000000"/>
          <w:kern w:val="0"/>
          <w:sz w:val="23"/>
          <w:szCs w:val="23"/>
          <w:rtl/>
        </w:rPr>
        <w:t>ﱥﭐ</w:t>
      </w:r>
      <w:r w:rsidR="00344A59">
        <w:rPr>
          <w:rFonts w:ascii="QCF2173" w:eastAsiaTheme="minorHAnsi" w:hAnsi="QCF2173" w:cs="QCF2173"/>
          <w:b/>
          <w:bCs/>
          <w:color w:val="000000"/>
          <w:kern w:val="0"/>
          <w:sz w:val="2"/>
          <w:szCs w:val="2"/>
          <w:rtl/>
        </w:rPr>
        <w:t xml:space="preserve">  </w:t>
      </w:r>
      <w:r w:rsidR="00344A59">
        <w:rPr>
          <w:rFonts w:ascii="QCF2173" w:eastAsiaTheme="minorHAnsi" w:hAnsi="QCF2173" w:cs="QCF2173"/>
          <w:b/>
          <w:bCs/>
          <w:color w:val="000000"/>
          <w:kern w:val="0"/>
          <w:sz w:val="23"/>
          <w:szCs w:val="23"/>
          <w:rtl/>
        </w:rPr>
        <w:t>ﲵ</w:t>
      </w:r>
      <w:r w:rsidR="00344A59">
        <w:rPr>
          <w:rFonts w:ascii="QCF2173" w:eastAsiaTheme="minorHAnsi" w:hAnsi="QCF2173" w:cs="QCF2173"/>
          <w:b/>
          <w:bCs/>
          <w:color w:val="000000"/>
          <w:kern w:val="0"/>
          <w:sz w:val="2"/>
          <w:szCs w:val="2"/>
          <w:rtl/>
        </w:rPr>
        <w:t xml:space="preserve">  </w:t>
      </w:r>
      <w:r w:rsidR="00344A59">
        <w:rPr>
          <w:rFonts w:ascii="QCF2173" w:eastAsiaTheme="minorHAnsi" w:hAnsi="QCF2173" w:cs="QCF2173"/>
          <w:b/>
          <w:bCs/>
          <w:color w:val="000000"/>
          <w:kern w:val="0"/>
          <w:sz w:val="23"/>
          <w:szCs w:val="23"/>
          <w:rtl/>
        </w:rPr>
        <w:t>ﲶ</w:t>
      </w:r>
      <w:r w:rsidR="00344A59">
        <w:rPr>
          <w:rFonts w:ascii="QCF2173" w:eastAsiaTheme="minorHAnsi" w:hAnsi="QCF2173" w:cs="QCF2173"/>
          <w:b/>
          <w:bCs/>
          <w:color w:val="000000"/>
          <w:kern w:val="0"/>
          <w:sz w:val="2"/>
          <w:szCs w:val="2"/>
          <w:rtl/>
        </w:rPr>
        <w:t xml:space="preserve"> </w:t>
      </w:r>
      <w:r w:rsidR="00344A59">
        <w:rPr>
          <w:rFonts w:ascii="QCF2173" w:eastAsiaTheme="minorHAnsi" w:hAnsi="QCF2173" w:cs="QCF2173"/>
          <w:b/>
          <w:bCs/>
          <w:color w:val="000000"/>
          <w:kern w:val="0"/>
          <w:sz w:val="23"/>
          <w:szCs w:val="23"/>
          <w:rtl/>
        </w:rPr>
        <w:t>ﲷ</w:t>
      </w:r>
      <w:r w:rsidR="00344A59">
        <w:rPr>
          <w:rFonts w:ascii="QCF2173" w:eastAsiaTheme="minorHAnsi" w:hAnsi="QCF2173" w:cs="QCF2173"/>
          <w:b/>
          <w:bCs/>
          <w:color w:val="000000"/>
          <w:kern w:val="0"/>
          <w:sz w:val="2"/>
          <w:szCs w:val="2"/>
          <w:rtl/>
        </w:rPr>
        <w:t xml:space="preserve"> </w:t>
      </w:r>
      <w:r w:rsidR="00344A59">
        <w:rPr>
          <w:rFonts w:ascii="QCF2173" w:eastAsiaTheme="minorHAnsi" w:hAnsi="QCF2173" w:cs="QCF2173"/>
          <w:b/>
          <w:bCs/>
          <w:color w:val="000000"/>
          <w:kern w:val="0"/>
          <w:sz w:val="23"/>
          <w:szCs w:val="23"/>
          <w:rtl/>
        </w:rPr>
        <w:t>ﲸ</w:t>
      </w:r>
      <w:r w:rsidR="00344A59">
        <w:rPr>
          <w:rFonts w:ascii="QCF2173" w:eastAsiaTheme="minorHAnsi" w:hAnsi="QCF2173" w:cs="QCF2173"/>
          <w:b/>
          <w:bCs/>
          <w:color w:val="000000"/>
          <w:kern w:val="0"/>
          <w:sz w:val="2"/>
          <w:szCs w:val="2"/>
          <w:rtl/>
        </w:rPr>
        <w:t xml:space="preserve"> </w:t>
      </w:r>
      <w:r w:rsidR="00344A59">
        <w:rPr>
          <w:rFonts w:ascii="QCF2BSML" w:eastAsiaTheme="minorHAnsi" w:hAnsi="QCF2BSML" w:cs="QCF2BSML"/>
          <w:color w:val="000000"/>
          <w:kern w:val="0"/>
          <w:sz w:val="23"/>
          <w:szCs w:val="23"/>
          <w:rtl/>
        </w:rPr>
        <w:t>ﱤ</w:t>
      </w:r>
      <w:r w:rsidR="00344A59">
        <w:rPr>
          <w:rFonts w:ascii="QCF2BSML" w:eastAsiaTheme="minorHAnsi" w:hAnsi="QCF2BSML" w:cs="QCF2BSML" w:hint="cs"/>
          <w:color w:val="000000"/>
          <w:kern w:val="0"/>
          <w:sz w:val="23"/>
          <w:szCs w:val="23"/>
          <w:rtl/>
        </w:rPr>
        <w:t xml:space="preserve"> </w:t>
      </w:r>
      <w:r w:rsidR="00344A59" w:rsidRPr="00344A59">
        <w:rPr>
          <w:rFonts w:hint="cs"/>
          <w:rtl/>
        </w:rPr>
        <w:t>[الأع</w:t>
      </w:r>
      <w:r w:rsidR="00344A59">
        <w:rPr>
          <w:rFonts w:hint="cs"/>
          <w:rtl/>
        </w:rPr>
        <w:t xml:space="preserve">راف: 176]، وقال سبحانه: </w:t>
      </w:r>
      <w:r w:rsidR="00D12E65">
        <w:rPr>
          <w:rFonts w:ascii="QCF2BSML" w:eastAsiaTheme="minorHAnsi" w:hAnsi="QCF2BSML" w:cs="QCF2BSML"/>
          <w:color w:val="000000"/>
          <w:kern w:val="0"/>
          <w:sz w:val="23"/>
          <w:szCs w:val="23"/>
          <w:rtl/>
        </w:rPr>
        <w:t>ﱥﭐ</w:t>
      </w:r>
      <w:r w:rsidR="00D12E65">
        <w:rPr>
          <w:rFonts w:ascii="QCF2211" w:eastAsiaTheme="minorHAnsi" w:hAnsi="QCF2211" w:cs="QCF2211"/>
          <w:b/>
          <w:bCs/>
          <w:color w:val="000000"/>
          <w:kern w:val="0"/>
          <w:sz w:val="2"/>
          <w:szCs w:val="2"/>
          <w:rtl/>
        </w:rPr>
        <w:t xml:space="preserve"> </w:t>
      </w:r>
      <w:r w:rsidR="00D12E65">
        <w:rPr>
          <w:rFonts w:ascii="QCF2211" w:eastAsiaTheme="minorHAnsi" w:hAnsi="QCF2211" w:cs="QCF2211"/>
          <w:b/>
          <w:bCs/>
          <w:color w:val="000000"/>
          <w:kern w:val="0"/>
          <w:sz w:val="23"/>
          <w:szCs w:val="23"/>
          <w:rtl/>
        </w:rPr>
        <w:t>ﳉ</w:t>
      </w:r>
      <w:r w:rsidR="00D12E65">
        <w:rPr>
          <w:rFonts w:ascii="QCF2211" w:eastAsiaTheme="minorHAnsi" w:hAnsi="QCF2211" w:cs="QCF2211"/>
          <w:b/>
          <w:bCs/>
          <w:color w:val="000000"/>
          <w:kern w:val="0"/>
          <w:sz w:val="2"/>
          <w:szCs w:val="2"/>
          <w:rtl/>
        </w:rPr>
        <w:t xml:space="preserve"> </w:t>
      </w:r>
      <w:r w:rsidR="00D12E65">
        <w:rPr>
          <w:rFonts w:ascii="QCF2211" w:eastAsiaTheme="minorHAnsi" w:hAnsi="QCF2211" w:cs="QCF2211"/>
          <w:b/>
          <w:bCs/>
          <w:color w:val="000000"/>
          <w:kern w:val="0"/>
          <w:sz w:val="23"/>
          <w:szCs w:val="23"/>
          <w:rtl/>
        </w:rPr>
        <w:t>ﳊ</w:t>
      </w:r>
      <w:r w:rsidR="00D12E65">
        <w:rPr>
          <w:rFonts w:ascii="QCF2211" w:eastAsiaTheme="minorHAnsi" w:hAnsi="QCF2211" w:cs="QCF2211"/>
          <w:b/>
          <w:bCs/>
          <w:color w:val="000000"/>
          <w:kern w:val="0"/>
          <w:sz w:val="2"/>
          <w:szCs w:val="2"/>
          <w:rtl/>
        </w:rPr>
        <w:t xml:space="preserve"> </w:t>
      </w:r>
      <w:r w:rsidR="00D12E65">
        <w:rPr>
          <w:rFonts w:ascii="QCF2211" w:eastAsiaTheme="minorHAnsi" w:hAnsi="QCF2211" w:cs="QCF2211"/>
          <w:b/>
          <w:bCs/>
          <w:color w:val="000000"/>
          <w:kern w:val="0"/>
          <w:sz w:val="23"/>
          <w:szCs w:val="23"/>
          <w:rtl/>
        </w:rPr>
        <w:t>ﳋ</w:t>
      </w:r>
      <w:r w:rsidR="00D12E65">
        <w:rPr>
          <w:rFonts w:ascii="QCF2211" w:eastAsiaTheme="minorHAnsi" w:hAnsi="QCF2211" w:cs="QCF2211"/>
          <w:b/>
          <w:bCs/>
          <w:color w:val="000000"/>
          <w:kern w:val="0"/>
          <w:sz w:val="2"/>
          <w:szCs w:val="2"/>
          <w:rtl/>
        </w:rPr>
        <w:t xml:space="preserve"> </w:t>
      </w:r>
      <w:r w:rsidR="00D12E65">
        <w:rPr>
          <w:rFonts w:ascii="QCF2211" w:eastAsiaTheme="minorHAnsi" w:hAnsi="QCF2211" w:cs="QCF2211"/>
          <w:b/>
          <w:bCs/>
          <w:color w:val="000000"/>
          <w:kern w:val="0"/>
          <w:sz w:val="23"/>
          <w:szCs w:val="23"/>
          <w:rtl/>
        </w:rPr>
        <w:t>ﳌ</w:t>
      </w:r>
      <w:r w:rsidR="00D12E65">
        <w:rPr>
          <w:rFonts w:ascii="QCF2211" w:eastAsiaTheme="minorHAnsi" w:hAnsi="QCF2211" w:cs="QCF2211"/>
          <w:b/>
          <w:bCs/>
          <w:color w:val="000000"/>
          <w:kern w:val="0"/>
          <w:sz w:val="2"/>
          <w:szCs w:val="2"/>
          <w:rtl/>
        </w:rPr>
        <w:t xml:space="preserve"> </w:t>
      </w:r>
      <w:r w:rsidR="00D12E65">
        <w:rPr>
          <w:rFonts w:ascii="QCF2211" w:eastAsiaTheme="minorHAnsi" w:hAnsi="QCF2211" w:cs="QCF2211"/>
          <w:b/>
          <w:bCs/>
          <w:color w:val="000000"/>
          <w:kern w:val="0"/>
          <w:sz w:val="23"/>
          <w:szCs w:val="23"/>
          <w:rtl/>
        </w:rPr>
        <w:t>ﳍ</w:t>
      </w:r>
      <w:r w:rsidR="00D12E65">
        <w:rPr>
          <w:rFonts w:ascii="QCF2211" w:eastAsiaTheme="minorHAnsi" w:hAnsi="QCF2211" w:cs="QCF2211"/>
          <w:b/>
          <w:bCs/>
          <w:color w:val="000000"/>
          <w:kern w:val="0"/>
          <w:sz w:val="2"/>
          <w:szCs w:val="2"/>
          <w:rtl/>
        </w:rPr>
        <w:t xml:space="preserve"> </w:t>
      </w:r>
      <w:r w:rsidR="00D12E65">
        <w:rPr>
          <w:rFonts w:ascii="QCF2BSML" w:eastAsiaTheme="minorHAnsi" w:hAnsi="QCF2BSML" w:cs="QCF2BSML"/>
          <w:color w:val="000000"/>
          <w:kern w:val="0"/>
          <w:sz w:val="23"/>
          <w:szCs w:val="23"/>
          <w:rtl/>
        </w:rPr>
        <w:t>ﱤ</w:t>
      </w:r>
      <w:r w:rsidR="00D12E65">
        <w:rPr>
          <w:rFonts w:hint="cs"/>
          <w:color w:val="000000"/>
          <w:rtl/>
        </w:rPr>
        <w:t xml:space="preserve"> [يونس: 24]، وقال </w:t>
      </w:r>
      <w:r w:rsidR="00D12E65" w:rsidRPr="00D12E65">
        <w:rPr>
          <w:rFonts w:ascii="Islamic Art A" w:hAnsi="Islamic Art A" w:cs="Sakkal Majalla"/>
          <w:color w:val="000000"/>
          <w:position w:val="-6"/>
          <w:sz w:val="42"/>
          <w:szCs w:val="42"/>
          <w:lang w:bidi="ar-EG"/>
        </w:rPr>
        <w:t>Q</w:t>
      </w:r>
      <w:r w:rsidR="00D12E65">
        <w:rPr>
          <w:rFonts w:hint="cs"/>
          <w:color w:val="000000"/>
          <w:rtl/>
        </w:rPr>
        <w:t xml:space="preserve">: </w:t>
      </w:r>
      <w:r w:rsidR="00D12E65">
        <w:rPr>
          <w:rFonts w:ascii="QCF2BSML" w:eastAsiaTheme="minorHAnsi" w:hAnsi="QCF2BSML" w:cs="QCF2BSML"/>
          <w:color w:val="000000"/>
          <w:kern w:val="0"/>
          <w:sz w:val="23"/>
          <w:szCs w:val="23"/>
          <w:rtl/>
        </w:rPr>
        <w:t>ﱥﭐ</w:t>
      </w:r>
      <w:r w:rsidR="00D12E65">
        <w:rPr>
          <w:rFonts w:ascii="QCF2548" w:eastAsiaTheme="minorHAnsi" w:hAnsi="QCF2548" w:cs="QCF2548"/>
          <w:b/>
          <w:bCs/>
          <w:color w:val="000000"/>
          <w:kern w:val="0"/>
          <w:sz w:val="2"/>
          <w:szCs w:val="2"/>
          <w:rtl/>
        </w:rPr>
        <w:t xml:space="preserve"> </w:t>
      </w:r>
      <w:r w:rsidR="00D12E65">
        <w:rPr>
          <w:rFonts w:ascii="QCF2548" w:eastAsiaTheme="minorHAnsi" w:hAnsi="QCF2548" w:cs="QCF2548"/>
          <w:b/>
          <w:bCs/>
          <w:color w:val="000000"/>
          <w:kern w:val="0"/>
          <w:sz w:val="23"/>
          <w:szCs w:val="23"/>
          <w:rtl/>
        </w:rPr>
        <w:t>ﲆ</w:t>
      </w:r>
      <w:r w:rsidR="00D12E65">
        <w:rPr>
          <w:rFonts w:ascii="QCF2548" w:eastAsiaTheme="minorHAnsi" w:hAnsi="QCF2548" w:cs="QCF2548"/>
          <w:b/>
          <w:bCs/>
          <w:color w:val="000000"/>
          <w:kern w:val="0"/>
          <w:sz w:val="2"/>
          <w:szCs w:val="2"/>
          <w:rtl/>
        </w:rPr>
        <w:t xml:space="preserve"> </w:t>
      </w:r>
      <w:r w:rsidR="00D12E65">
        <w:rPr>
          <w:rFonts w:ascii="QCF2548" w:eastAsiaTheme="minorHAnsi" w:hAnsi="QCF2548" w:cs="QCF2548"/>
          <w:b/>
          <w:bCs/>
          <w:color w:val="000000"/>
          <w:kern w:val="0"/>
          <w:sz w:val="23"/>
          <w:szCs w:val="23"/>
          <w:rtl/>
        </w:rPr>
        <w:t>ﲇ</w:t>
      </w:r>
      <w:r w:rsidR="00D12E65">
        <w:rPr>
          <w:rFonts w:ascii="QCF2548" w:eastAsiaTheme="minorHAnsi" w:hAnsi="QCF2548" w:cs="QCF2548"/>
          <w:b/>
          <w:bCs/>
          <w:color w:val="000000"/>
          <w:kern w:val="0"/>
          <w:sz w:val="2"/>
          <w:szCs w:val="2"/>
          <w:rtl/>
        </w:rPr>
        <w:t xml:space="preserve"> </w:t>
      </w:r>
      <w:r w:rsidR="00D12E65">
        <w:rPr>
          <w:rFonts w:ascii="QCF2548" w:eastAsiaTheme="minorHAnsi" w:hAnsi="QCF2548" w:cs="QCF2548"/>
          <w:b/>
          <w:bCs/>
          <w:color w:val="000000"/>
          <w:kern w:val="0"/>
          <w:sz w:val="23"/>
          <w:szCs w:val="23"/>
          <w:rtl/>
        </w:rPr>
        <w:t>ﲈ</w:t>
      </w:r>
      <w:r w:rsidR="00D12E65">
        <w:rPr>
          <w:rFonts w:ascii="QCF2548" w:eastAsiaTheme="minorHAnsi" w:hAnsi="QCF2548" w:cs="QCF2548"/>
          <w:b/>
          <w:bCs/>
          <w:color w:val="000000"/>
          <w:kern w:val="0"/>
          <w:sz w:val="2"/>
          <w:szCs w:val="2"/>
          <w:rtl/>
        </w:rPr>
        <w:t xml:space="preserve"> </w:t>
      </w:r>
      <w:r w:rsidR="00D12E65">
        <w:rPr>
          <w:rFonts w:ascii="QCF2548" w:eastAsiaTheme="minorHAnsi" w:hAnsi="QCF2548" w:cs="QCF2548"/>
          <w:b/>
          <w:bCs/>
          <w:color w:val="000000"/>
          <w:kern w:val="0"/>
          <w:sz w:val="23"/>
          <w:szCs w:val="23"/>
          <w:rtl/>
        </w:rPr>
        <w:t>ﲉ</w:t>
      </w:r>
      <w:r w:rsidR="00D12E65">
        <w:rPr>
          <w:rFonts w:ascii="QCF2548" w:eastAsiaTheme="minorHAnsi" w:hAnsi="QCF2548" w:cs="QCF2548"/>
          <w:b/>
          <w:bCs/>
          <w:color w:val="000000"/>
          <w:kern w:val="0"/>
          <w:sz w:val="2"/>
          <w:szCs w:val="2"/>
          <w:rtl/>
        </w:rPr>
        <w:t xml:space="preserve"> </w:t>
      </w:r>
      <w:r w:rsidR="00D12E65">
        <w:rPr>
          <w:rFonts w:ascii="QCF2548" w:eastAsiaTheme="minorHAnsi" w:hAnsi="QCF2548" w:cs="QCF2548"/>
          <w:b/>
          <w:bCs/>
          <w:color w:val="000000"/>
          <w:kern w:val="0"/>
          <w:sz w:val="23"/>
          <w:szCs w:val="23"/>
          <w:rtl/>
        </w:rPr>
        <w:t>ﲊ</w:t>
      </w:r>
      <w:r w:rsidR="00D12E65">
        <w:rPr>
          <w:rFonts w:ascii="QCF2548" w:eastAsiaTheme="minorHAnsi" w:hAnsi="QCF2548" w:cs="QCF2548"/>
          <w:b/>
          <w:bCs/>
          <w:color w:val="000000"/>
          <w:kern w:val="0"/>
          <w:sz w:val="2"/>
          <w:szCs w:val="2"/>
          <w:rtl/>
        </w:rPr>
        <w:t xml:space="preserve"> </w:t>
      </w:r>
      <w:r w:rsidR="00D12E65">
        <w:rPr>
          <w:rFonts w:ascii="QCF2548" w:eastAsiaTheme="minorHAnsi" w:hAnsi="QCF2548" w:cs="QCF2548"/>
          <w:b/>
          <w:bCs/>
          <w:color w:val="000000"/>
          <w:kern w:val="0"/>
          <w:sz w:val="23"/>
          <w:szCs w:val="23"/>
          <w:rtl/>
        </w:rPr>
        <w:t>ﲋ</w:t>
      </w:r>
      <w:r w:rsidR="00D12E65">
        <w:rPr>
          <w:rFonts w:ascii="QCF2548" w:eastAsiaTheme="minorHAnsi" w:hAnsi="QCF2548" w:cs="QCF2548"/>
          <w:b/>
          <w:bCs/>
          <w:color w:val="000000"/>
          <w:kern w:val="0"/>
          <w:sz w:val="2"/>
          <w:szCs w:val="2"/>
          <w:rtl/>
        </w:rPr>
        <w:t xml:space="preserve">  </w:t>
      </w:r>
      <w:r w:rsidR="00D12E65">
        <w:rPr>
          <w:rFonts w:ascii="QCF2BSML" w:eastAsiaTheme="minorHAnsi" w:hAnsi="QCF2BSML" w:cs="QCF2BSML"/>
          <w:color w:val="000000"/>
          <w:kern w:val="0"/>
          <w:sz w:val="23"/>
          <w:szCs w:val="23"/>
          <w:rtl/>
        </w:rPr>
        <w:t>ﱤ</w:t>
      </w:r>
      <w:r w:rsidR="00D12E65">
        <w:rPr>
          <w:rFonts w:eastAsiaTheme="minorHAnsi" w:hint="cs"/>
          <w:color w:val="000000"/>
          <w:kern w:val="0"/>
          <w:rtl/>
        </w:rPr>
        <w:t xml:space="preserve"> [الحشر: 21].</w:t>
      </w:r>
    </w:p>
    <w:p w14:paraId="01E943CA" w14:textId="4404F8C5" w:rsidR="00D12E65" w:rsidRDefault="00D12E65">
      <w:pPr>
        <w:pStyle w:val="ListParagraph"/>
        <w:numPr>
          <w:ilvl w:val="0"/>
          <w:numId w:val="9"/>
        </w:numPr>
        <w:ind w:left="567" w:hanging="567"/>
        <w:contextualSpacing w:val="0"/>
        <w:rPr>
          <w:lang w:bidi="ar-EG"/>
        </w:rPr>
      </w:pPr>
      <w:r>
        <w:rPr>
          <w:rFonts w:eastAsiaTheme="minorHAnsi" w:hint="cs"/>
          <w:color w:val="000000"/>
          <w:kern w:val="0"/>
          <w:rtl/>
        </w:rPr>
        <w:t xml:space="preserve">تنمية قدرة الفرد على الابتكار والإبداع والتنظيم والتخطيط والتقويم ليس على مستوى القيادات الإدارية وحدها، وإنما على </w:t>
      </w:r>
      <w:r>
        <w:rPr>
          <w:rFonts w:hint="cs"/>
          <w:rtl/>
          <w:lang w:bidi="ar-EG"/>
        </w:rPr>
        <w:t>المستويات الفردية، فإن الفرد القادر على ذلك قادر على إدارة أزماته وعلى التعامل السريع مع المواقف الطارئة  التي تعترض حياته، وعلى تحليل وحل مشكلاته.</w:t>
      </w:r>
    </w:p>
    <w:p w14:paraId="05400437" w14:textId="05BA76BD" w:rsidR="0061105B" w:rsidRDefault="0061105B" w:rsidP="0061105B">
      <w:pPr>
        <w:pStyle w:val="Heading3"/>
        <w:pageBreakBefore/>
        <w:jc w:val="center"/>
        <w:rPr>
          <w:rtl/>
          <w:lang w:bidi="ar-EG"/>
        </w:rPr>
      </w:pPr>
      <w:r>
        <w:rPr>
          <w:rFonts w:hint="cs"/>
          <w:rtl/>
          <w:lang w:bidi="ar-EG"/>
        </w:rPr>
        <w:t>المطلب الثالث:</w:t>
      </w:r>
      <w:r>
        <w:rPr>
          <w:rtl/>
          <w:lang w:bidi="ar-EG"/>
        </w:rPr>
        <w:br/>
      </w:r>
      <w:r>
        <w:rPr>
          <w:rFonts w:hint="cs"/>
          <w:rtl/>
          <w:lang w:bidi="ar-EG"/>
        </w:rPr>
        <w:t>الانضباط السلوكي والأخلاقي</w:t>
      </w:r>
    </w:p>
    <w:p w14:paraId="03EE5BDF" w14:textId="0A6C4389" w:rsidR="0061105B" w:rsidRDefault="0061105B" w:rsidP="0061105B">
      <w:pPr>
        <w:rPr>
          <w:rtl/>
          <w:lang w:bidi="ar-EG"/>
        </w:rPr>
      </w:pPr>
      <w:r>
        <w:rPr>
          <w:rFonts w:hint="cs"/>
          <w:rtl/>
          <w:lang w:bidi="ar-EG"/>
        </w:rPr>
        <w:t>نعني بالانضباط السلوكي والأخلاقي: الالتزام بأمرهما التزامًا لا اعوجاج فيه ولا نقص أو تقصير بالمحافظة عليهما وإصلاح وتصحيح كل خلل ي</w:t>
      </w:r>
      <w:r w:rsidR="00E873BB">
        <w:rPr>
          <w:rFonts w:hint="cs"/>
          <w:rtl/>
          <w:lang w:bidi="ar-EG"/>
        </w:rPr>
        <w:t>لح</w:t>
      </w:r>
      <w:r>
        <w:rPr>
          <w:rFonts w:hint="cs"/>
          <w:rtl/>
          <w:lang w:bidi="ar-EG"/>
        </w:rPr>
        <w:t>ق بهما.</w:t>
      </w:r>
    </w:p>
    <w:p w14:paraId="5B97CDB1" w14:textId="708BFE56" w:rsidR="0061105B" w:rsidRDefault="0061105B" w:rsidP="0061105B">
      <w:pPr>
        <w:rPr>
          <w:rtl/>
          <w:lang w:bidi="ar-EG"/>
        </w:rPr>
      </w:pPr>
      <w:r>
        <w:rPr>
          <w:rFonts w:hint="cs"/>
          <w:rtl/>
          <w:lang w:bidi="ar-EG"/>
        </w:rPr>
        <w:t>ويُعدّ الانضباط السلوكي والأخلاقي مدخلًا رئيسيًا وركيزة أساسية من ركائز التغيير من واقع العالم الإسلامي المعاصر.</w:t>
      </w:r>
    </w:p>
    <w:p w14:paraId="45A92626" w14:textId="5DFB4E25" w:rsidR="0061105B" w:rsidRDefault="0061105B" w:rsidP="0061105B">
      <w:pPr>
        <w:rPr>
          <w:rtl/>
          <w:lang w:bidi="ar-EG"/>
        </w:rPr>
      </w:pPr>
      <w:r>
        <w:rPr>
          <w:rFonts w:hint="cs"/>
          <w:rtl/>
          <w:lang w:bidi="ar-EG"/>
        </w:rPr>
        <w:t>وإذا كان الانضباط يعني الالتزام فإن ضده أو نقيضه يعني التسيُّب، والإهمال والترك والتخلية والسير على غير بصيرة ولا هدى ولا رويّة.</w:t>
      </w:r>
    </w:p>
    <w:p w14:paraId="44FFA4BB" w14:textId="52AF2D7C" w:rsidR="0061105B" w:rsidRDefault="0061105B" w:rsidP="0061105B">
      <w:pPr>
        <w:pStyle w:val="Heading4"/>
        <w:rPr>
          <w:rtl/>
          <w:lang w:bidi="ar-EG"/>
        </w:rPr>
      </w:pPr>
      <w:r>
        <w:rPr>
          <w:rFonts w:hint="cs"/>
          <w:rtl/>
          <w:lang w:bidi="ar-EG"/>
        </w:rPr>
        <w:t>مستويات الانضباط السلوكي والأخلاقي:</w:t>
      </w:r>
    </w:p>
    <w:p w14:paraId="1E5F84EF" w14:textId="49DCA9B5" w:rsidR="0061105B" w:rsidRDefault="00BB4EA8" w:rsidP="0061105B">
      <w:pPr>
        <w:rPr>
          <w:rtl/>
          <w:lang w:bidi="ar-EG"/>
        </w:rPr>
      </w:pPr>
      <w:r>
        <w:rPr>
          <w:rFonts w:hint="cs"/>
          <w:rtl/>
          <w:lang w:bidi="ar-EG"/>
        </w:rPr>
        <w:t>للانضباط السلوكي والأخلاقي مستويان رئيسان هما: المستوى الفردي والمستوى القيادي:</w:t>
      </w:r>
    </w:p>
    <w:p w14:paraId="31676749" w14:textId="76678DE5" w:rsidR="00BB4EA8" w:rsidRDefault="00BB4EA8" w:rsidP="0061105B">
      <w:pPr>
        <w:rPr>
          <w:rtl/>
          <w:lang w:bidi="ar-EG"/>
        </w:rPr>
      </w:pPr>
      <w:r>
        <w:rPr>
          <w:rFonts w:hint="cs"/>
          <w:rtl/>
          <w:lang w:bidi="ar-EG"/>
        </w:rPr>
        <w:t>ونقصد بالمستوى الفردي: مستوى الانضباط في حدود مسئولية الفرد عن نفسه وعن تصرفات أفراد أسرته، فإن الفرد في ذاته وشخصه في حاجة إلى سلطة ضابطة مرشدة توجه سلوكه وتضبط تصرفاته، خاصة إذا كان يتصف بالتسيُّب والإهمال، فإنه وبحالته هذه يكون سلوكه غير ناضج وتصرفاته غير مسئولة ويكون في أشد الاحتياج إلى تعلُّم المعايير السلوكية والأخلاقية، وإذا استمر على حالته هذه في خضوعه لنزواته وخروجه على كل نظام يقرّه المجتمع وعدم احترامه لنصا</w:t>
      </w:r>
      <w:r w:rsidR="00E873BB">
        <w:rPr>
          <w:rFonts w:hint="cs"/>
          <w:rtl/>
          <w:lang w:bidi="ar-EG"/>
        </w:rPr>
        <w:t>ئ</w:t>
      </w:r>
      <w:r>
        <w:rPr>
          <w:rFonts w:hint="cs"/>
          <w:rtl/>
          <w:lang w:bidi="ar-EG"/>
        </w:rPr>
        <w:t>ح وإرشادات الآخرين، واستفحل أمره وصعب علاجه، كان من حق المجتمع الذي يعيش فيه أن ينبذه ويعاقبه ويرغمه على الالتزام بقيم الجماعة وآدابها.</w:t>
      </w:r>
    </w:p>
    <w:p w14:paraId="0F1454C4" w14:textId="71227BDB" w:rsidR="00BB4EA8" w:rsidRDefault="00BB4EA8" w:rsidP="0061105B">
      <w:pPr>
        <w:rPr>
          <w:rtl/>
          <w:lang w:bidi="ar-EG"/>
        </w:rPr>
      </w:pPr>
      <w:r>
        <w:rPr>
          <w:rFonts w:hint="cs"/>
          <w:rtl/>
          <w:lang w:bidi="ar-EG"/>
        </w:rPr>
        <w:t>أما المستوى القيادي من الانضباط السلوكي فإنه يختص بمدراء الإدارات والأعمال، وهو يفترض في المدير أن يكون مرجعًا ونموذجًا وقدوة لمرءوسيه موثوقًا به عند الرجوع إليه في مشكلات العمل.</w:t>
      </w:r>
    </w:p>
    <w:p w14:paraId="52F673DF" w14:textId="7B14B954" w:rsidR="00BB4EA8" w:rsidRDefault="00BB4EA8" w:rsidP="0061105B">
      <w:pPr>
        <w:rPr>
          <w:rtl/>
          <w:lang w:bidi="ar-EG"/>
        </w:rPr>
      </w:pPr>
      <w:r>
        <w:rPr>
          <w:rFonts w:hint="cs"/>
          <w:rtl/>
          <w:lang w:bidi="ar-EG"/>
        </w:rPr>
        <w:t xml:space="preserve">إنه يفترض في المدير فضلًا عن الانضباط الذاتي الذي يجب أن يتمتّع به، أن يتمتع بالمهارات والمعارف المطلوبة </w:t>
      </w:r>
      <w:r w:rsidR="006B69D1">
        <w:rPr>
          <w:rFonts w:hint="cs"/>
          <w:rtl/>
          <w:lang w:bidi="ar-EG"/>
        </w:rPr>
        <w:t>لإنجاز أعمال إدارته وتحقيق أداء متميز، والمدير الناجح يستمد قوته ونفوذه على مرءوسيه من عدة مصادر منها</w:t>
      </w:r>
      <w:r w:rsidR="006B69D1" w:rsidRPr="00A21F60">
        <w:rPr>
          <w:rFonts w:hint="cs"/>
          <w:vertAlign w:val="superscript"/>
          <w:rtl/>
          <w:lang w:bidi="ar-EG"/>
        </w:rPr>
        <w:t>(</w:t>
      </w:r>
      <w:r w:rsidR="006B69D1" w:rsidRPr="00A21F60">
        <w:rPr>
          <w:vertAlign w:val="superscript"/>
          <w:rtl/>
        </w:rPr>
        <w:footnoteReference w:id="22"/>
      </w:r>
      <w:r w:rsidR="006B69D1" w:rsidRPr="00A21F60">
        <w:rPr>
          <w:rFonts w:hint="cs"/>
          <w:vertAlign w:val="superscript"/>
          <w:rtl/>
          <w:lang w:bidi="ar-EG"/>
        </w:rPr>
        <w:t>)</w:t>
      </w:r>
      <w:r w:rsidR="006B69D1">
        <w:rPr>
          <w:rFonts w:hint="cs"/>
          <w:rtl/>
          <w:lang w:bidi="ar-EG"/>
        </w:rPr>
        <w:t>: قوة أو نفوذ المنصب، وقوة الحافز أو المكافأة، وقوة الجزاء أو العقاب، وقوة القانون، وقوته المستمدة من ذاته وشخصيته وقدرته على التحكم والسيطرة على الآخرين ومعارفه ومهاراته، وبالطبع على انضباطه الشخصي في عمله؛ لأنه لا يستطيع أن يأمر مرءوسًا بالانضباط وهو مهمل متسيِّب غير منضبط</w:t>
      </w:r>
      <w:r w:rsidR="006E2D6F">
        <w:rPr>
          <w:rFonts w:hint="cs"/>
          <w:rtl/>
          <w:lang w:bidi="ar-EG"/>
        </w:rPr>
        <w:t>.</w:t>
      </w:r>
    </w:p>
    <w:p w14:paraId="6516C918" w14:textId="08A93E0F" w:rsidR="006E2D6F" w:rsidRDefault="006E2D6F" w:rsidP="0061105B">
      <w:pPr>
        <w:rPr>
          <w:rtl/>
          <w:lang w:bidi="ar-EG"/>
        </w:rPr>
      </w:pPr>
      <w:r>
        <w:rPr>
          <w:rFonts w:hint="cs"/>
          <w:rtl/>
          <w:lang w:bidi="ar-EG"/>
        </w:rPr>
        <w:t>ولعل من أهم عوامل التخلُّف والضعف في حياة الأمة الإسلامية في الوقت الحاضر التسيُّب الإداري وتفشي ظاهرة الفساد الإداري في صفوف كبار وصغار موظفي الإدارات الحكومية، ذلك التسيُّب والفساد الذي يفقد الدولة الإسلامية الكثير من مواردها المالية، نتيجة لسوء وتخلُّف الفكر الإداري في إدارة موارد الدولة، وضعف إنتاجية عناصر الإنتاج المتاحة لديها، بل ولتعطُّل تشغيل الكثير من هذه العناصر، ولربما لحق الفساد الإداري بعمل الأجهزة الإدارية ذاتها، وخلق ما يُعرف بالبيروقراطية الإدارية والتي تعني في أبسط معانيها</w:t>
      </w:r>
      <w:r w:rsidRPr="00A21F60">
        <w:rPr>
          <w:rFonts w:hint="cs"/>
          <w:vertAlign w:val="superscript"/>
          <w:rtl/>
          <w:lang w:bidi="ar-EG"/>
        </w:rPr>
        <w:t>(</w:t>
      </w:r>
      <w:r w:rsidRPr="00A21F60">
        <w:rPr>
          <w:vertAlign w:val="superscript"/>
          <w:rtl/>
        </w:rPr>
        <w:footnoteReference w:id="23"/>
      </w:r>
      <w:r w:rsidRPr="00A21F60">
        <w:rPr>
          <w:rFonts w:hint="cs"/>
          <w:vertAlign w:val="superscript"/>
          <w:rtl/>
          <w:lang w:bidi="ar-EG"/>
        </w:rPr>
        <w:t>)</w:t>
      </w:r>
      <w:r>
        <w:rPr>
          <w:rFonts w:hint="cs"/>
          <w:rtl/>
          <w:lang w:bidi="ar-EG"/>
        </w:rPr>
        <w:t>: فساد الإدارة الحكومية وتسلّطها وخلق التعقيدات الروتينية وبطء الإجراءات والوساطة والمحسوبية، والنمط الإداري المستبد، والسلطة المُطلقة التي يتمتع بها ويمارسها الموظف العام خلال أدائه لوظيفته في نظام الخدمة المدنية.</w:t>
      </w:r>
    </w:p>
    <w:p w14:paraId="3009F107" w14:textId="50759CE3" w:rsidR="006E2D6F" w:rsidRDefault="006E2D6F" w:rsidP="006E2D6F">
      <w:pPr>
        <w:pStyle w:val="Heading4"/>
        <w:rPr>
          <w:rtl/>
          <w:lang w:bidi="ar-EG"/>
        </w:rPr>
      </w:pPr>
      <w:r>
        <w:rPr>
          <w:rFonts w:hint="cs"/>
          <w:rtl/>
          <w:lang w:bidi="ar-EG"/>
        </w:rPr>
        <w:t>النتائج السلبية للفساد الإداري والتنظيم البيروقراطي:</w:t>
      </w:r>
    </w:p>
    <w:p w14:paraId="08705796" w14:textId="7DBB940E" w:rsidR="006E2D6F" w:rsidRDefault="006E2D6F" w:rsidP="006E2D6F">
      <w:pPr>
        <w:rPr>
          <w:rtl/>
          <w:lang w:bidi="ar-EG"/>
        </w:rPr>
      </w:pPr>
      <w:r>
        <w:rPr>
          <w:rFonts w:hint="cs"/>
          <w:rtl/>
          <w:lang w:bidi="ar-EG"/>
        </w:rPr>
        <w:t>لما كانت البيروقراطية الناتجة عن الفساد الإداري مرضًا إداريًا يكشف عن مفا</w:t>
      </w:r>
      <w:r w:rsidR="00E873BB">
        <w:rPr>
          <w:rFonts w:hint="cs"/>
          <w:rtl/>
          <w:lang w:bidi="ar-EG"/>
        </w:rPr>
        <w:t>س</w:t>
      </w:r>
      <w:r>
        <w:rPr>
          <w:rFonts w:hint="cs"/>
          <w:rtl/>
          <w:lang w:bidi="ar-EG"/>
        </w:rPr>
        <w:t>د ومساوئ الإدارة وعن المظاهر السلوكية والإدارية والتنظيمية التي تصيب جهات الإدارة الحكومية بالأمراض التالية:</w:t>
      </w:r>
    </w:p>
    <w:p w14:paraId="16020B91" w14:textId="47A584EE" w:rsidR="006E2D6F" w:rsidRDefault="00EA03C1">
      <w:pPr>
        <w:pStyle w:val="ListParagraph"/>
        <w:numPr>
          <w:ilvl w:val="0"/>
          <w:numId w:val="10"/>
        </w:numPr>
        <w:ind w:left="567" w:hanging="567"/>
        <w:contextualSpacing w:val="0"/>
        <w:rPr>
          <w:lang w:bidi="ar-EG"/>
        </w:rPr>
      </w:pPr>
      <w:r>
        <w:rPr>
          <w:rFonts w:hint="cs"/>
          <w:rtl/>
          <w:lang w:bidi="ar-EG"/>
        </w:rPr>
        <w:t>خلق صورة سيئة للروتين الإداري والجمود والتعقيد وإجراءات التنفيذ المطوّلة والمعرقِلة لمصالح الجماهير.</w:t>
      </w:r>
    </w:p>
    <w:p w14:paraId="33E97D3F" w14:textId="7F8A2993" w:rsidR="00EA03C1" w:rsidRDefault="00EA03C1">
      <w:pPr>
        <w:pStyle w:val="ListParagraph"/>
        <w:numPr>
          <w:ilvl w:val="0"/>
          <w:numId w:val="10"/>
        </w:numPr>
        <w:ind w:left="567" w:hanging="567"/>
        <w:contextualSpacing w:val="0"/>
        <w:rPr>
          <w:lang w:bidi="ar-EG"/>
        </w:rPr>
      </w:pPr>
      <w:r>
        <w:rPr>
          <w:rFonts w:hint="cs"/>
          <w:rtl/>
          <w:lang w:bidi="ar-EG"/>
        </w:rPr>
        <w:t>التسلّط الإداري وتركيز السلطة وانفراد المستويات الإدارية العليا باتخاذ القرارات.</w:t>
      </w:r>
    </w:p>
    <w:p w14:paraId="7269FBDA" w14:textId="2227BCDF" w:rsidR="00EA03C1" w:rsidRDefault="00EA03C1">
      <w:pPr>
        <w:pStyle w:val="ListParagraph"/>
        <w:numPr>
          <w:ilvl w:val="0"/>
          <w:numId w:val="10"/>
        </w:numPr>
        <w:ind w:left="567" w:hanging="567"/>
        <w:contextualSpacing w:val="0"/>
        <w:rPr>
          <w:lang w:bidi="ar-EG"/>
        </w:rPr>
      </w:pPr>
      <w:r>
        <w:rPr>
          <w:rFonts w:hint="cs"/>
          <w:rtl/>
          <w:lang w:bidi="ar-EG"/>
        </w:rPr>
        <w:t>التهرُّب من المسئولية والتراخي في العمل والتعالي على المواطنين.</w:t>
      </w:r>
    </w:p>
    <w:p w14:paraId="6985811D" w14:textId="7C65EAD0" w:rsidR="00EA03C1" w:rsidRDefault="00EA03C1">
      <w:pPr>
        <w:pStyle w:val="ListParagraph"/>
        <w:numPr>
          <w:ilvl w:val="0"/>
          <w:numId w:val="10"/>
        </w:numPr>
        <w:ind w:left="567" w:hanging="567"/>
        <w:contextualSpacing w:val="0"/>
        <w:rPr>
          <w:lang w:bidi="ar-EG"/>
        </w:rPr>
      </w:pPr>
      <w:r>
        <w:rPr>
          <w:rFonts w:hint="cs"/>
          <w:rtl/>
          <w:lang w:bidi="ar-EG"/>
        </w:rPr>
        <w:t>الاعتماد على العلاقات الشخصية والمحسوبية والرشوة في إدارات الخدمة المدنية كأساليب لإنجاز الأعمال أو لاختيار الموظفين وترقيتهم وقياس كفاءتهم.</w:t>
      </w:r>
    </w:p>
    <w:p w14:paraId="6CEE2D8A" w14:textId="02C09662" w:rsidR="00EA03C1" w:rsidRDefault="00EA03C1">
      <w:pPr>
        <w:pStyle w:val="ListParagraph"/>
        <w:numPr>
          <w:ilvl w:val="0"/>
          <w:numId w:val="10"/>
        </w:numPr>
        <w:ind w:left="567" w:hanging="567"/>
        <w:contextualSpacing w:val="0"/>
        <w:rPr>
          <w:lang w:bidi="ar-EG"/>
        </w:rPr>
      </w:pPr>
      <w:r>
        <w:rPr>
          <w:rFonts w:hint="cs"/>
          <w:rtl/>
          <w:lang w:bidi="ar-EG"/>
        </w:rPr>
        <w:t>تضخم الجهاز الإداري في الدولة والإسراف في النفقات والاهتمام بالشكليات وكثرة السجلات والأوراق والنماذج والتوقيعات والاعتمادات</w:t>
      </w:r>
      <w:r w:rsidRPr="00A21F60">
        <w:rPr>
          <w:rFonts w:hint="cs"/>
          <w:vertAlign w:val="superscript"/>
          <w:rtl/>
          <w:lang w:bidi="ar-EG"/>
        </w:rPr>
        <w:t>(</w:t>
      </w:r>
      <w:r w:rsidRPr="00A21F60">
        <w:rPr>
          <w:vertAlign w:val="superscript"/>
          <w:rtl/>
        </w:rPr>
        <w:footnoteReference w:id="24"/>
      </w:r>
      <w:r w:rsidRPr="00A21F60">
        <w:rPr>
          <w:rFonts w:hint="cs"/>
          <w:vertAlign w:val="superscript"/>
          <w:rtl/>
          <w:lang w:bidi="ar-EG"/>
        </w:rPr>
        <w:t>)</w:t>
      </w:r>
      <w:r>
        <w:rPr>
          <w:rFonts w:hint="cs"/>
          <w:rtl/>
          <w:lang w:bidi="ar-EG"/>
        </w:rPr>
        <w:t>.</w:t>
      </w:r>
    </w:p>
    <w:p w14:paraId="3155E533" w14:textId="74EF6DF6" w:rsidR="00EC62EE" w:rsidRDefault="00EC62EE">
      <w:pPr>
        <w:pStyle w:val="ListParagraph"/>
        <w:numPr>
          <w:ilvl w:val="0"/>
          <w:numId w:val="10"/>
        </w:numPr>
        <w:ind w:left="567" w:hanging="567"/>
        <w:contextualSpacing w:val="0"/>
        <w:rPr>
          <w:lang w:bidi="ar-EG"/>
        </w:rPr>
      </w:pPr>
      <w:r>
        <w:rPr>
          <w:rFonts w:hint="cs"/>
          <w:rtl/>
          <w:lang w:bidi="ar-EG"/>
        </w:rPr>
        <w:t>الميل الدائم لتمييع المسئولية والتمسُّك باللوائح والإجراءات الرسمية  العقيمة.</w:t>
      </w:r>
    </w:p>
    <w:p w14:paraId="205A7898" w14:textId="675314AF" w:rsidR="00EC62EE" w:rsidRDefault="00EC62EE">
      <w:pPr>
        <w:pStyle w:val="ListParagraph"/>
        <w:numPr>
          <w:ilvl w:val="0"/>
          <w:numId w:val="10"/>
        </w:numPr>
        <w:ind w:left="567" w:hanging="567"/>
        <w:contextualSpacing w:val="0"/>
        <w:rPr>
          <w:lang w:bidi="ar-EG"/>
        </w:rPr>
      </w:pPr>
      <w:r>
        <w:rPr>
          <w:rFonts w:hint="cs"/>
          <w:rtl/>
          <w:lang w:bidi="ar-EG"/>
        </w:rPr>
        <w:t>عدم الرغبة في تفويض السلطة والميل إلى المركزية في أداء الأعمال.</w:t>
      </w:r>
    </w:p>
    <w:p w14:paraId="794D79E1" w14:textId="39CC8F9B" w:rsidR="00EC62EE" w:rsidRDefault="00EC62EE">
      <w:pPr>
        <w:pStyle w:val="ListParagraph"/>
        <w:numPr>
          <w:ilvl w:val="0"/>
          <w:numId w:val="10"/>
        </w:numPr>
        <w:ind w:left="567" w:hanging="567"/>
        <w:contextualSpacing w:val="0"/>
        <w:rPr>
          <w:lang w:bidi="ar-EG"/>
        </w:rPr>
      </w:pPr>
      <w:r>
        <w:rPr>
          <w:rFonts w:hint="cs"/>
          <w:rtl/>
          <w:lang w:bidi="ar-EG"/>
        </w:rPr>
        <w:t>الرغبة في السلطة وإشباع حاجة الموظف الإداري لتأكيد ذاته وإثبات أهميته</w:t>
      </w:r>
      <w:r w:rsidRPr="00A21F60">
        <w:rPr>
          <w:rFonts w:hint="cs"/>
          <w:vertAlign w:val="superscript"/>
          <w:rtl/>
          <w:lang w:bidi="ar-EG"/>
        </w:rPr>
        <w:t>(</w:t>
      </w:r>
      <w:r w:rsidRPr="00A21F60">
        <w:rPr>
          <w:vertAlign w:val="superscript"/>
          <w:rtl/>
        </w:rPr>
        <w:footnoteReference w:id="25"/>
      </w:r>
      <w:r w:rsidRPr="00A21F60">
        <w:rPr>
          <w:rFonts w:hint="cs"/>
          <w:vertAlign w:val="superscript"/>
          <w:rtl/>
          <w:lang w:bidi="ar-EG"/>
        </w:rPr>
        <w:t>)</w:t>
      </w:r>
      <w:r>
        <w:rPr>
          <w:rFonts w:hint="cs"/>
          <w:rtl/>
          <w:lang w:bidi="ar-EG"/>
        </w:rPr>
        <w:t>.</w:t>
      </w:r>
    </w:p>
    <w:p w14:paraId="77ADEDAB" w14:textId="57B1DA3A" w:rsidR="00EC62EE" w:rsidRDefault="00EC62EE">
      <w:pPr>
        <w:pStyle w:val="ListParagraph"/>
        <w:numPr>
          <w:ilvl w:val="0"/>
          <w:numId w:val="10"/>
        </w:numPr>
        <w:ind w:left="567" w:hanging="567"/>
        <w:contextualSpacing w:val="0"/>
        <w:rPr>
          <w:rtl/>
          <w:lang w:bidi="ar-EG"/>
        </w:rPr>
      </w:pPr>
      <w:r>
        <w:rPr>
          <w:rFonts w:hint="cs"/>
          <w:rtl/>
          <w:lang w:bidi="ar-EG"/>
        </w:rPr>
        <w:t>ولعل أخطر النتائج السلبية المترتبة على الفساد الإداري يتمثل في فقد الدولة لهيبتها في نظر مواطنيها وضعف ولائهم لها وإحجامهم عن المشاركة في برامج التنمية التي تنفذها.</w:t>
      </w:r>
    </w:p>
    <w:p w14:paraId="5FBE7195" w14:textId="480F8C0A" w:rsidR="006E2D6F" w:rsidRDefault="0006397B" w:rsidP="0061105B">
      <w:pPr>
        <w:rPr>
          <w:rtl/>
          <w:lang w:bidi="ar-EG"/>
        </w:rPr>
      </w:pPr>
      <w:r>
        <w:rPr>
          <w:rFonts w:hint="cs"/>
          <w:rtl/>
          <w:lang w:bidi="ar-EG"/>
        </w:rPr>
        <w:t>وذلك بما يكشف عن أهمية وضرورة الانضباط السلوكي والأخلاقي على المستوى الفردي وعلى المستوى الإداري.</w:t>
      </w:r>
    </w:p>
    <w:p w14:paraId="177C309B" w14:textId="202BE5AF" w:rsidR="0006397B" w:rsidRDefault="0006397B" w:rsidP="0061105B">
      <w:pPr>
        <w:rPr>
          <w:rtl/>
          <w:lang w:bidi="ar-EG"/>
        </w:rPr>
      </w:pPr>
      <w:r>
        <w:rPr>
          <w:rFonts w:hint="cs"/>
          <w:rtl/>
          <w:lang w:bidi="ar-EG"/>
        </w:rPr>
        <w:t>ونحن لا نبالغ إذا قلنا: إن من أهم ركائز التغيير من واقع العالم الإسلامي في زماننا أن نوفِّر ونشبع ونعلِّم أفراد المج</w:t>
      </w:r>
      <w:r w:rsidR="00E873BB">
        <w:rPr>
          <w:rFonts w:hint="cs"/>
          <w:rtl/>
          <w:lang w:bidi="ar-EG"/>
        </w:rPr>
        <w:t>ت</w:t>
      </w:r>
      <w:r>
        <w:rPr>
          <w:rFonts w:hint="cs"/>
          <w:rtl/>
          <w:lang w:bidi="ar-EG"/>
        </w:rPr>
        <w:t>معات الإسلامية المعايير السلوكية الرشيدة، بما فيها المعايير الدينية والمعايير الأخلاقية والقيم الاجتماعية والأحكام القانونية واللوائح والأعراف والعادات والتقاليد الاجتماعية الراسخة في ضمير الجماعة</w:t>
      </w:r>
      <w:r w:rsidRPr="00A21F60">
        <w:rPr>
          <w:rFonts w:hint="cs"/>
          <w:vertAlign w:val="superscript"/>
          <w:rtl/>
          <w:lang w:bidi="ar-EG"/>
        </w:rPr>
        <w:t>(</w:t>
      </w:r>
      <w:r w:rsidRPr="00A21F60">
        <w:rPr>
          <w:vertAlign w:val="superscript"/>
          <w:rtl/>
        </w:rPr>
        <w:footnoteReference w:id="26"/>
      </w:r>
      <w:r w:rsidRPr="00A21F60">
        <w:rPr>
          <w:rFonts w:hint="cs"/>
          <w:vertAlign w:val="superscript"/>
          <w:rtl/>
          <w:lang w:bidi="ar-EG"/>
        </w:rPr>
        <w:t>)</w:t>
      </w:r>
      <w:r>
        <w:rPr>
          <w:rFonts w:hint="cs"/>
          <w:rtl/>
          <w:lang w:bidi="ar-EG"/>
        </w:rPr>
        <w:t>.</w:t>
      </w:r>
    </w:p>
    <w:p w14:paraId="5AFE5941" w14:textId="220E09D4" w:rsidR="0006397B" w:rsidRDefault="0006397B" w:rsidP="0061105B">
      <w:pPr>
        <w:rPr>
          <w:rtl/>
          <w:lang w:bidi="ar-EG"/>
        </w:rPr>
      </w:pPr>
      <w:r>
        <w:rPr>
          <w:rFonts w:hint="cs"/>
          <w:rtl/>
          <w:lang w:bidi="ar-EG"/>
        </w:rPr>
        <w:t>ويجب أن يتم هذا التعلُّم من خلال عملية التطبيع الاجتماعي بين الفرد وبين مجتمعه ومن خلال تفاعل الفرد وتعامله مع الآخرين ومن خلال الكتاب المدرسي والكتاب الجامعي والبرامج والمناهج التعليمية، فإن هذه المعايير كما أنها مهمة وحيوية للفرد، فإنها ضرورية لاستقرار المجتمع.</w:t>
      </w:r>
    </w:p>
    <w:p w14:paraId="5031124B" w14:textId="5D7C56DD" w:rsidR="00ED3C01" w:rsidRDefault="00ED3C01" w:rsidP="00ED3C01">
      <w:pPr>
        <w:pStyle w:val="Heading1"/>
        <w:keepLines w:val="0"/>
        <w:pageBreakBefore/>
        <w:rPr>
          <w:rtl/>
          <w:lang w:bidi="ar-EG"/>
        </w:rPr>
      </w:pPr>
      <w:r w:rsidRPr="00FD6B87">
        <w:rPr>
          <w:rFonts w:hint="cs"/>
          <w:rtl/>
          <w:lang w:bidi="ar-EG"/>
        </w:rPr>
        <w:t xml:space="preserve">الفصل </w:t>
      </w:r>
      <w:r w:rsidR="007138CD">
        <w:rPr>
          <w:rFonts w:hint="cs"/>
          <w:rtl/>
          <w:lang w:bidi="ar-EG"/>
        </w:rPr>
        <w:t>الثانـي</w:t>
      </w:r>
      <w:r w:rsidRPr="00FD6B87">
        <w:rPr>
          <w:rFonts w:hint="cs"/>
          <w:rtl/>
          <w:lang w:bidi="ar-EG"/>
        </w:rPr>
        <w:t xml:space="preserve">: </w:t>
      </w:r>
      <w:r>
        <w:rPr>
          <w:rtl/>
          <w:lang w:bidi="ar-EG"/>
        </w:rPr>
        <w:br/>
      </w:r>
      <w:r w:rsidR="007138CD">
        <w:rPr>
          <w:rFonts w:hint="cs"/>
          <w:rtl/>
          <w:lang w:bidi="ar-EG"/>
        </w:rPr>
        <w:t>العوائق الذاتية والخارجية أمام تطور العالم الإسلامي</w:t>
      </w:r>
      <w:r w:rsidR="007138CD">
        <w:rPr>
          <w:rtl/>
          <w:lang w:bidi="ar-EG"/>
        </w:rPr>
        <w:br/>
      </w:r>
      <w:r w:rsidR="007138CD">
        <w:rPr>
          <w:rFonts w:hint="cs"/>
          <w:rtl/>
          <w:lang w:bidi="ar-EG"/>
        </w:rPr>
        <w:t>وسُبُل الخلاص منها</w:t>
      </w:r>
    </w:p>
    <w:p w14:paraId="51555DE8" w14:textId="00721FD6" w:rsidR="007138CD" w:rsidRDefault="007138CD" w:rsidP="00ED3C01">
      <w:pPr>
        <w:pStyle w:val="Heading4"/>
        <w:rPr>
          <w:rtl/>
          <w:lang w:bidi="ar-EG"/>
        </w:rPr>
      </w:pPr>
      <w:r>
        <w:rPr>
          <w:rFonts w:hint="cs"/>
          <w:rtl/>
          <w:lang w:bidi="ar-EG"/>
        </w:rPr>
        <w:t xml:space="preserve">تمهيد: </w:t>
      </w:r>
    </w:p>
    <w:p w14:paraId="764F93E6" w14:textId="77777777" w:rsidR="004749B8" w:rsidRDefault="007138CD" w:rsidP="00ED3C01">
      <w:pPr>
        <w:rPr>
          <w:rFonts w:eastAsiaTheme="minorHAnsi"/>
          <w:kern w:val="0"/>
          <w:rtl/>
        </w:rPr>
      </w:pPr>
      <w:r>
        <w:rPr>
          <w:rFonts w:hint="cs"/>
          <w:rtl/>
          <w:lang w:bidi="ar-EG"/>
        </w:rPr>
        <w:t>تعني كلمة العوائق: الشواغل والأحداث، أخذًا من الفعل (عاقه) عن الشيء عوْقًا أي منعه وشغله عنه فهو عائق، والجمع عوائق، وعوائق الدهر شواغله وأحداثه، وأما الذات فإنها تعني: النفس، والعين، والشخص والباطن والسريرة</w:t>
      </w:r>
      <w:r w:rsidR="004749B8" w:rsidRPr="00A21F60">
        <w:rPr>
          <w:rFonts w:hint="cs"/>
          <w:vertAlign w:val="superscript"/>
          <w:rtl/>
          <w:lang w:bidi="ar-EG"/>
        </w:rPr>
        <w:t>(</w:t>
      </w:r>
      <w:r w:rsidR="004749B8" w:rsidRPr="00A21F60">
        <w:rPr>
          <w:vertAlign w:val="superscript"/>
          <w:rtl/>
        </w:rPr>
        <w:footnoteReference w:id="27"/>
      </w:r>
      <w:r w:rsidR="004749B8" w:rsidRPr="00A21F60">
        <w:rPr>
          <w:rFonts w:hint="cs"/>
          <w:vertAlign w:val="superscript"/>
          <w:rtl/>
          <w:lang w:bidi="ar-EG"/>
        </w:rPr>
        <w:t>)</w:t>
      </w:r>
      <w:r>
        <w:rPr>
          <w:rFonts w:hint="cs"/>
          <w:rtl/>
          <w:lang w:bidi="ar-EG"/>
        </w:rPr>
        <w:t xml:space="preserve">، ومنه قوله تعالى: </w:t>
      </w:r>
      <w:r w:rsidR="004749B8">
        <w:rPr>
          <w:rFonts w:ascii="QCF2BSML" w:eastAsiaTheme="minorHAnsi" w:hAnsi="QCF2BSML" w:cs="QCF2BSML"/>
          <w:color w:val="000000"/>
          <w:kern w:val="0"/>
          <w:sz w:val="23"/>
          <w:szCs w:val="23"/>
          <w:rtl/>
        </w:rPr>
        <w:t>ﱥﭐ</w:t>
      </w:r>
      <w:r w:rsidR="004749B8">
        <w:rPr>
          <w:rFonts w:ascii="QCF2070" w:eastAsiaTheme="minorHAnsi" w:hAnsi="QCF2070" w:cs="Cambria" w:hint="cs"/>
          <w:b/>
          <w:bCs/>
          <w:color w:val="000000"/>
          <w:kern w:val="0"/>
          <w:sz w:val="2"/>
          <w:szCs w:val="2"/>
          <w:rtl/>
        </w:rPr>
        <w:t> </w:t>
      </w:r>
      <w:r w:rsidR="004749B8">
        <w:rPr>
          <w:rFonts w:ascii="QCF2070" w:eastAsiaTheme="minorHAnsi" w:hAnsi="QCF2070" w:cs="QCF2070"/>
          <w:b/>
          <w:bCs/>
          <w:color w:val="000000"/>
          <w:kern w:val="0"/>
          <w:sz w:val="23"/>
          <w:szCs w:val="23"/>
          <w:rtl/>
        </w:rPr>
        <w:t>ﲐ</w:t>
      </w:r>
      <w:r w:rsidR="004749B8">
        <w:rPr>
          <w:rFonts w:ascii="QCF2070" w:eastAsiaTheme="minorHAnsi" w:hAnsi="QCF2070" w:cs="QCF2070"/>
          <w:b/>
          <w:bCs/>
          <w:color w:val="000000"/>
          <w:kern w:val="0"/>
          <w:sz w:val="2"/>
          <w:szCs w:val="2"/>
          <w:rtl/>
        </w:rPr>
        <w:t xml:space="preserve"> </w:t>
      </w:r>
      <w:r w:rsidR="004749B8">
        <w:rPr>
          <w:rFonts w:ascii="QCF2070" w:eastAsiaTheme="minorHAnsi" w:hAnsi="QCF2070" w:cs="QCF2070"/>
          <w:b/>
          <w:bCs/>
          <w:color w:val="000000"/>
          <w:kern w:val="0"/>
          <w:sz w:val="23"/>
          <w:szCs w:val="23"/>
          <w:rtl/>
        </w:rPr>
        <w:t>ﲑ</w:t>
      </w:r>
      <w:r w:rsidR="004749B8">
        <w:rPr>
          <w:rFonts w:ascii="QCF2070" w:eastAsiaTheme="minorHAnsi" w:hAnsi="QCF2070" w:cs="QCF2070"/>
          <w:b/>
          <w:bCs/>
          <w:color w:val="000000"/>
          <w:kern w:val="0"/>
          <w:sz w:val="2"/>
          <w:szCs w:val="2"/>
          <w:rtl/>
        </w:rPr>
        <w:t xml:space="preserve"> </w:t>
      </w:r>
      <w:r w:rsidR="004749B8">
        <w:rPr>
          <w:rFonts w:ascii="QCF2070" w:eastAsiaTheme="minorHAnsi" w:hAnsi="QCF2070" w:cs="QCF2070"/>
          <w:b/>
          <w:bCs/>
          <w:color w:val="000000"/>
          <w:kern w:val="0"/>
          <w:sz w:val="23"/>
          <w:szCs w:val="23"/>
          <w:rtl/>
        </w:rPr>
        <w:t>ﲒ</w:t>
      </w:r>
      <w:r w:rsidR="004749B8">
        <w:rPr>
          <w:rFonts w:ascii="QCF2070" w:eastAsiaTheme="minorHAnsi" w:hAnsi="QCF2070" w:cs="QCF2070"/>
          <w:b/>
          <w:bCs/>
          <w:color w:val="000000"/>
          <w:kern w:val="0"/>
          <w:sz w:val="2"/>
          <w:szCs w:val="2"/>
          <w:rtl/>
        </w:rPr>
        <w:t xml:space="preserve"> </w:t>
      </w:r>
      <w:r w:rsidR="004749B8">
        <w:rPr>
          <w:rFonts w:ascii="QCF2070" w:eastAsiaTheme="minorHAnsi" w:hAnsi="QCF2070" w:cs="QCF2070"/>
          <w:b/>
          <w:bCs/>
          <w:color w:val="000000"/>
          <w:kern w:val="0"/>
          <w:sz w:val="23"/>
          <w:szCs w:val="23"/>
          <w:rtl/>
        </w:rPr>
        <w:t>ﲓ</w:t>
      </w:r>
      <w:r w:rsidR="004749B8">
        <w:rPr>
          <w:rFonts w:ascii="QCF2070" w:eastAsiaTheme="minorHAnsi" w:hAnsi="QCF2070" w:cs="QCF2070"/>
          <w:b/>
          <w:bCs/>
          <w:color w:val="000000"/>
          <w:kern w:val="0"/>
          <w:sz w:val="2"/>
          <w:szCs w:val="2"/>
          <w:rtl/>
        </w:rPr>
        <w:t xml:space="preserve"> </w:t>
      </w:r>
      <w:r w:rsidR="004749B8">
        <w:rPr>
          <w:rFonts w:ascii="QCF2BSML" w:eastAsiaTheme="minorHAnsi" w:hAnsi="QCF2BSML" w:cs="QCF2BSML"/>
          <w:color w:val="000000"/>
          <w:kern w:val="0"/>
          <w:sz w:val="23"/>
          <w:szCs w:val="23"/>
          <w:rtl/>
        </w:rPr>
        <w:t>ﱤ</w:t>
      </w:r>
      <w:r w:rsidR="004749B8">
        <w:rPr>
          <w:rFonts w:eastAsiaTheme="minorHAnsi" w:hint="cs"/>
          <w:kern w:val="0"/>
          <w:rtl/>
        </w:rPr>
        <w:t xml:space="preserve"> [آل عمران: 154]؛ أي ببواطن وسرائر ما في الصدور، والعوائق الذاتية تعني: الأحداث المستجدة والمتغيرات الدولية التي تمنع أو تشغل العالم الإسلامي عن التطور والتقدُّم والمتصلة بذوات المسلمين أنفسهم، أو الوافدة عليهم من خارج بلادهم ومن فوق إرادتهم، والتي تشكِّل تحديات يجب عليهم التغلُّب عليها والخلاص منها. </w:t>
      </w:r>
    </w:p>
    <w:p w14:paraId="53006D57" w14:textId="39526F58" w:rsidR="007138CD" w:rsidRPr="004749B8" w:rsidRDefault="004749B8" w:rsidP="00ED3C01">
      <w:pPr>
        <w:rPr>
          <w:rtl/>
          <w:lang w:bidi="ar-EG"/>
        </w:rPr>
      </w:pPr>
      <w:r>
        <w:rPr>
          <w:rFonts w:eastAsiaTheme="minorHAnsi" w:hint="cs"/>
          <w:kern w:val="0"/>
          <w:rtl/>
        </w:rPr>
        <w:t>وفي بيان هذا البحث لنوعي العوائق الذاتية والخارجية سوف يتم تقسيمه إلى مبحثين، يخصص كل واحد</w:t>
      </w:r>
      <w:r w:rsidR="00F95F85">
        <w:rPr>
          <w:rFonts w:eastAsiaTheme="minorHAnsi" w:hint="cs"/>
          <w:kern w:val="0"/>
          <w:rtl/>
        </w:rPr>
        <w:t xml:space="preserve"> </w:t>
      </w:r>
      <w:r>
        <w:rPr>
          <w:rFonts w:eastAsiaTheme="minorHAnsi" w:hint="cs"/>
          <w:kern w:val="0"/>
          <w:rtl/>
        </w:rPr>
        <w:t xml:space="preserve">منهما  </w:t>
      </w:r>
      <w:r w:rsidR="00F95F85">
        <w:rPr>
          <w:rFonts w:eastAsiaTheme="minorHAnsi" w:hint="cs"/>
          <w:kern w:val="0"/>
          <w:rtl/>
        </w:rPr>
        <w:t>لأحد نوعي هذه العوائق.</w:t>
      </w:r>
    </w:p>
    <w:p w14:paraId="0597B7DE" w14:textId="00FA0729" w:rsidR="00ED3C01" w:rsidRDefault="00ED3C01" w:rsidP="00F95F85">
      <w:pPr>
        <w:pStyle w:val="Heading2"/>
        <w:pageBreakBefore/>
        <w:jc w:val="center"/>
        <w:rPr>
          <w:rtl/>
          <w:lang w:bidi="ar-EG"/>
        </w:rPr>
      </w:pPr>
      <w:r>
        <w:rPr>
          <w:rFonts w:hint="cs"/>
          <w:rtl/>
          <w:lang w:bidi="ar-EG"/>
        </w:rPr>
        <w:t>المبحث الأول:</w:t>
      </w:r>
      <w:r>
        <w:rPr>
          <w:rtl/>
          <w:lang w:bidi="ar-EG"/>
        </w:rPr>
        <w:br/>
      </w:r>
      <w:r w:rsidR="00F95F85">
        <w:rPr>
          <w:rFonts w:hint="cs"/>
          <w:rtl/>
          <w:lang w:bidi="ar-EG"/>
        </w:rPr>
        <w:t>العوائق الذاتية وسُبُل الخلاص منها</w:t>
      </w:r>
    </w:p>
    <w:p w14:paraId="4C22761B" w14:textId="00C41B89" w:rsidR="00F95F85" w:rsidRDefault="00F95F85" w:rsidP="00ED3C01">
      <w:pPr>
        <w:pStyle w:val="Heading4"/>
        <w:rPr>
          <w:rtl/>
          <w:lang w:bidi="ar-EG"/>
        </w:rPr>
      </w:pPr>
      <w:r>
        <w:rPr>
          <w:rFonts w:hint="cs"/>
          <w:rtl/>
          <w:lang w:bidi="ar-EG"/>
        </w:rPr>
        <w:t xml:space="preserve">تمهيد: </w:t>
      </w:r>
    </w:p>
    <w:p w14:paraId="6119D94D" w14:textId="11C4555B" w:rsidR="00F95F85" w:rsidRDefault="00F95F85" w:rsidP="00ED3C01">
      <w:pPr>
        <w:rPr>
          <w:rtl/>
          <w:lang w:bidi="ar-EG"/>
        </w:rPr>
      </w:pPr>
      <w:r>
        <w:rPr>
          <w:rFonts w:hint="cs"/>
          <w:rtl/>
          <w:lang w:bidi="ar-EG"/>
        </w:rPr>
        <w:t>إذا كان العالم الإسلامي يريد نهضة حقّة فإن عليه أن يدرس بدقة وبصيرة أسرار ما أصابه</w:t>
      </w:r>
      <w:r w:rsidRPr="00A21F60">
        <w:rPr>
          <w:rFonts w:hint="cs"/>
          <w:vertAlign w:val="superscript"/>
          <w:rtl/>
          <w:lang w:bidi="ar-EG"/>
        </w:rPr>
        <w:t>(</w:t>
      </w:r>
      <w:r w:rsidRPr="00A21F60">
        <w:rPr>
          <w:vertAlign w:val="superscript"/>
          <w:rtl/>
        </w:rPr>
        <w:footnoteReference w:id="28"/>
      </w:r>
      <w:r w:rsidRPr="00A21F60">
        <w:rPr>
          <w:rFonts w:hint="cs"/>
          <w:vertAlign w:val="superscript"/>
          <w:rtl/>
          <w:lang w:bidi="ar-EG"/>
        </w:rPr>
        <w:t>)</w:t>
      </w:r>
      <w:r>
        <w:rPr>
          <w:rFonts w:hint="cs"/>
          <w:rtl/>
          <w:lang w:bidi="ar-EG"/>
        </w:rPr>
        <w:t xml:space="preserve">، فإن العافية لا تتيسّر بدواء مرتجل، والنصر لا يجيء باقتراح </w:t>
      </w:r>
      <w:r w:rsidR="004006EA">
        <w:rPr>
          <w:rFonts w:hint="cs"/>
          <w:rtl/>
          <w:lang w:bidi="ar-EG"/>
        </w:rPr>
        <w:t>مرتجل، ولن ينتصر الدين أو يتطور العالم الإسلامي بأناس يتحركون في مواضعهم دون أن يستطيعوا نقل أقدامهم ولا يُرون إلا وهم يتجهون إلى الوراء لا إلى الأمام؛ ولهذا يرى الباحث أنه لكي يبدأ العالم الإسلامي نهضة واعية، تعتصم بالوحي الأعلى وتتأسَّى بالرسول وصحبه الكرام، وتنتفع بتجارب القرون تحديد العوائق الذاتية موضوع البحث في هذا المبحث في ثلاثة عوائق رئيسية يمكن إدراج الكثير من العوائق الفرعية تحت مظلَّتها، وسوف يتم بحث كل عائق منها على انفراد في مطلب خاص على النحو التالي:</w:t>
      </w:r>
    </w:p>
    <w:p w14:paraId="2875735A" w14:textId="540757F5" w:rsidR="00ED3C01" w:rsidRDefault="00ED3C01" w:rsidP="007F5331">
      <w:pPr>
        <w:pStyle w:val="Heading3"/>
        <w:pageBreakBefore/>
        <w:jc w:val="center"/>
        <w:rPr>
          <w:rtl/>
          <w:lang w:bidi="ar-EG"/>
        </w:rPr>
      </w:pPr>
      <w:r>
        <w:rPr>
          <w:rFonts w:hint="cs"/>
          <w:rtl/>
          <w:lang w:bidi="ar-EG"/>
        </w:rPr>
        <w:t>المطلب الأول:</w:t>
      </w:r>
      <w:r>
        <w:rPr>
          <w:rtl/>
          <w:lang w:bidi="ar-EG"/>
        </w:rPr>
        <w:br/>
      </w:r>
      <w:r w:rsidR="004006EA">
        <w:rPr>
          <w:rFonts w:hint="cs"/>
          <w:rtl/>
          <w:lang w:bidi="ar-EG"/>
        </w:rPr>
        <w:t>التنشئة الاجتماعية الخاطئة للشباب</w:t>
      </w:r>
    </w:p>
    <w:p w14:paraId="0F9BCBCE" w14:textId="4F172325" w:rsidR="0006397B" w:rsidRDefault="007B723E" w:rsidP="0061105B">
      <w:pPr>
        <w:rPr>
          <w:rtl/>
          <w:lang w:bidi="ar-EG"/>
        </w:rPr>
      </w:pPr>
      <w:r>
        <w:rPr>
          <w:rFonts w:hint="cs"/>
          <w:rtl/>
          <w:lang w:bidi="ar-EG"/>
        </w:rPr>
        <w:t>يحتاج الشاب بدءًا من يوم ولادته إلى ثلاثة أنواع من التربية هي:</w:t>
      </w:r>
    </w:p>
    <w:p w14:paraId="2CDE6101" w14:textId="34C4D465" w:rsidR="007B723E" w:rsidRDefault="007B723E">
      <w:pPr>
        <w:pStyle w:val="ListParagraph"/>
        <w:numPr>
          <w:ilvl w:val="0"/>
          <w:numId w:val="11"/>
        </w:numPr>
        <w:ind w:left="567" w:hanging="567"/>
        <w:rPr>
          <w:lang w:bidi="ar-EG"/>
        </w:rPr>
      </w:pPr>
      <w:r>
        <w:rPr>
          <w:rFonts w:hint="cs"/>
          <w:rtl/>
          <w:lang w:bidi="ar-EG"/>
        </w:rPr>
        <w:t>التربية الجسدية بإشباع دوافع الجوع والعطش والإخراج والنوم لديه.</w:t>
      </w:r>
    </w:p>
    <w:p w14:paraId="7E14F909" w14:textId="6D5DA2D8" w:rsidR="007B723E" w:rsidRDefault="007B723E">
      <w:pPr>
        <w:pStyle w:val="ListParagraph"/>
        <w:numPr>
          <w:ilvl w:val="0"/>
          <w:numId w:val="11"/>
        </w:numPr>
        <w:ind w:left="567" w:hanging="567"/>
        <w:rPr>
          <w:lang w:bidi="ar-EG"/>
        </w:rPr>
      </w:pPr>
      <w:r>
        <w:rPr>
          <w:rFonts w:hint="cs"/>
          <w:rtl/>
          <w:lang w:bidi="ar-EG"/>
        </w:rPr>
        <w:t>التربية النفسية الوجدانية بإشباع حاجات الأمن والتقدير الاجتماعي والتحصيل والنجاح وتعلُّم المعايير السلوكية الرشيدة.</w:t>
      </w:r>
    </w:p>
    <w:p w14:paraId="3C3D31C7" w14:textId="2AB9460E" w:rsidR="007B723E" w:rsidRDefault="007B723E">
      <w:pPr>
        <w:pStyle w:val="ListParagraph"/>
        <w:numPr>
          <w:ilvl w:val="0"/>
          <w:numId w:val="11"/>
        </w:numPr>
        <w:ind w:left="567" w:hanging="567"/>
        <w:rPr>
          <w:rtl/>
          <w:lang w:bidi="ar-EG"/>
        </w:rPr>
      </w:pPr>
      <w:r>
        <w:rPr>
          <w:rFonts w:hint="cs"/>
          <w:rtl/>
          <w:lang w:bidi="ar-EG"/>
        </w:rPr>
        <w:t>التربية الاجتماعية بالتنشئة الاجتماعية المعتدلة والمتوازنة له.</w:t>
      </w:r>
    </w:p>
    <w:p w14:paraId="78D48C9B" w14:textId="235A4E13" w:rsidR="007B723E" w:rsidRDefault="007B723E" w:rsidP="007B723E">
      <w:pPr>
        <w:pStyle w:val="Heading4"/>
        <w:rPr>
          <w:rtl/>
          <w:lang w:bidi="ar-EG"/>
        </w:rPr>
      </w:pPr>
      <w:r>
        <w:rPr>
          <w:rFonts w:hint="cs"/>
          <w:rtl/>
          <w:lang w:bidi="ar-EG"/>
        </w:rPr>
        <w:t xml:space="preserve">دور التنشئة الاجتماعية في حياة الشباب: </w:t>
      </w:r>
    </w:p>
    <w:p w14:paraId="0D230043" w14:textId="56C55F3C" w:rsidR="007B723E" w:rsidRDefault="007B723E" w:rsidP="007B723E">
      <w:pPr>
        <w:rPr>
          <w:rtl/>
          <w:lang w:bidi="ar-EG"/>
        </w:rPr>
      </w:pPr>
      <w:r>
        <w:rPr>
          <w:rFonts w:hint="cs"/>
          <w:rtl/>
          <w:lang w:bidi="ar-EG"/>
        </w:rPr>
        <w:t>تهدف التنشئة الاجتماعية المعتدلة والمتوازنة إلى تحويل الطفل من كائن يعتمد على غيره في حياته، ويتمركز حول نفسه لا يهدف في حياته إلَّا إلى إشباع حاجاته الخاصة، إلى كائن ناضج يدرك معنى المسئولية ويقدر على تحمّلها، ويتشرب قيم المجتمع وأعرافه وتقاليده ومعاييره ويلتزم بها ويصبح قادرًا على إقامة علاقات اجتماعية صحيحة مع غيره</w:t>
      </w:r>
      <w:r w:rsidRPr="00A21F60">
        <w:rPr>
          <w:rFonts w:hint="cs"/>
          <w:vertAlign w:val="superscript"/>
          <w:rtl/>
          <w:lang w:bidi="ar-EG"/>
        </w:rPr>
        <w:t>(</w:t>
      </w:r>
      <w:r w:rsidRPr="00A21F60">
        <w:rPr>
          <w:vertAlign w:val="superscript"/>
          <w:rtl/>
        </w:rPr>
        <w:footnoteReference w:id="29"/>
      </w:r>
      <w:r w:rsidRPr="00A21F60">
        <w:rPr>
          <w:rFonts w:hint="cs"/>
          <w:vertAlign w:val="superscript"/>
          <w:rtl/>
          <w:lang w:bidi="ar-EG"/>
        </w:rPr>
        <w:t>)</w:t>
      </w:r>
      <w:r>
        <w:rPr>
          <w:rFonts w:hint="cs"/>
          <w:rtl/>
          <w:lang w:bidi="ar-EG"/>
        </w:rPr>
        <w:t>.</w:t>
      </w:r>
    </w:p>
    <w:p w14:paraId="1614D3A1" w14:textId="0999FDCF" w:rsidR="00EB3592" w:rsidRDefault="00EB3592" w:rsidP="00EB3592">
      <w:pPr>
        <w:pStyle w:val="Heading4"/>
        <w:rPr>
          <w:rtl/>
          <w:lang w:bidi="ar-EG"/>
        </w:rPr>
      </w:pPr>
      <w:r>
        <w:rPr>
          <w:rFonts w:hint="cs"/>
          <w:rtl/>
          <w:lang w:bidi="ar-EG"/>
        </w:rPr>
        <w:t xml:space="preserve">تعريف التنشئة الاجتماعية: </w:t>
      </w:r>
    </w:p>
    <w:p w14:paraId="38078BC0" w14:textId="434FF7A4" w:rsidR="00EB3592" w:rsidRDefault="00EB3592" w:rsidP="00EB3592">
      <w:pPr>
        <w:rPr>
          <w:rtl/>
          <w:lang w:bidi="ar-EG"/>
        </w:rPr>
      </w:pPr>
      <w:r>
        <w:rPr>
          <w:rFonts w:hint="cs"/>
          <w:rtl/>
          <w:lang w:bidi="ar-EG"/>
        </w:rPr>
        <w:t>يمكن تعريف التنشئة الاجتماعية بأنها: «العملية التي بواسطتها يتعلَّم الفرد طرق مجتمع ما، أو جماعة اجتماعية، حتى يتمكَّن من العيش في وسط المجتمع أو مع هذه الجماعة» أو هي كما يرى البعض</w:t>
      </w:r>
      <w:r w:rsidRPr="00A21F60">
        <w:rPr>
          <w:rFonts w:hint="cs"/>
          <w:vertAlign w:val="superscript"/>
          <w:rtl/>
          <w:lang w:bidi="ar-EG"/>
        </w:rPr>
        <w:t>(</w:t>
      </w:r>
      <w:r w:rsidRPr="00A21F60">
        <w:rPr>
          <w:vertAlign w:val="superscript"/>
          <w:rtl/>
        </w:rPr>
        <w:footnoteReference w:id="30"/>
      </w:r>
      <w:r w:rsidRPr="00A21F60">
        <w:rPr>
          <w:rFonts w:hint="cs"/>
          <w:vertAlign w:val="superscript"/>
          <w:rtl/>
          <w:lang w:bidi="ar-EG"/>
        </w:rPr>
        <w:t>)</w:t>
      </w:r>
      <w:r>
        <w:rPr>
          <w:rFonts w:hint="cs"/>
          <w:rtl/>
          <w:lang w:bidi="ar-EG"/>
        </w:rPr>
        <w:t>: «عملية تشكيل السلوك الاجتماعي للفرد، واستدخال ثقافة المجتمع في بناء شخصيته»، أو هي: «تحويل الفرد من كائن عضوي حيواني السلوك إلى شخص آدمي بشري يعيش في محيط أفراد من البشر ويتفاعل معهم، ويتعامل معهم على أُسس مشتركة من القيم التي تبلور أسلوب حياتهم».</w:t>
      </w:r>
    </w:p>
    <w:p w14:paraId="767C95ED" w14:textId="4125DFA2" w:rsidR="00EB3592" w:rsidRDefault="00EB3592" w:rsidP="00EB3592">
      <w:pPr>
        <w:rPr>
          <w:rtl/>
          <w:lang w:bidi="ar-EG"/>
        </w:rPr>
      </w:pPr>
      <w:r>
        <w:rPr>
          <w:rFonts w:hint="cs"/>
          <w:rtl/>
          <w:lang w:bidi="ar-EG"/>
        </w:rPr>
        <w:t xml:space="preserve">وليس للتنشئة الاجتماعية عمر محدد تبدأ منه أو تنتهي إليه؛ حيث يمكن أن </w:t>
      </w:r>
      <w:r w:rsidR="00331C84">
        <w:rPr>
          <w:rFonts w:hint="cs"/>
          <w:rtl/>
          <w:lang w:bidi="ar-EG"/>
        </w:rPr>
        <w:t>تبدأ بمجرد بلوغ الطفل سن التمييز والإدراك وقدرته على فهم الخطاب وردّ الجواب، ثم تستمر ما بقي له من عمره شابًا ورجلًا وكهلًا؛ حيث يحتاج الإنسان دومًا إلى تشرّب قيم المجتمع ومعاييره وضوابطه وعاداته وتقاليده المتجددة المتطورة، من والديه وأقرانه وأقرابه وجيرانه ومعلّميه، وكلما ازداد من فهم وإدراك هذه القيم والمعايير والضوابط كلما ازدادت خبراته وتجاربه وحنكته وحكمته؛ حيث تظل شخصيته قابلة للتشكيل حتى وفاته</w:t>
      </w:r>
      <w:r w:rsidR="00331C84" w:rsidRPr="00A21F60">
        <w:rPr>
          <w:rFonts w:hint="cs"/>
          <w:vertAlign w:val="superscript"/>
          <w:rtl/>
          <w:lang w:bidi="ar-EG"/>
        </w:rPr>
        <w:t>(</w:t>
      </w:r>
      <w:r w:rsidR="00331C84" w:rsidRPr="00A21F60">
        <w:rPr>
          <w:vertAlign w:val="superscript"/>
          <w:rtl/>
        </w:rPr>
        <w:footnoteReference w:id="31"/>
      </w:r>
      <w:r w:rsidR="00331C84" w:rsidRPr="00A21F60">
        <w:rPr>
          <w:rFonts w:hint="cs"/>
          <w:vertAlign w:val="superscript"/>
          <w:rtl/>
          <w:lang w:bidi="ar-EG"/>
        </w:rPr>
        <w:t>)</w:t>
      </w:r>
      <w:r w:rsidR="00331C84">
        <w:rPr>
          <w:rFonts w:hint="cs"/>
          <w:rtl/>
          <w:lang w:bidi="ar-EG"/>
        </w:rPr>
        <w:t>.</w:t>
      </w:r>
    </w:p>
    <w:p w14:paraId="6501287C" w14:textId="57E9B6E5" w:rsidR="00331C84" w:rsidRDefault="00331C84" w:rsidP="00EB3592">
      <w:pPr>
        <w:rPr>
          <w:rtl/>
          <w:lang w:bidi="ar-EG"/>
        </w:rPr>
      </w:pPr>
      <w:r>
        <w:rPr>
          <w:rFonts w:hint="cs"/>
          <w:rtl/>
          <w:lang w:bidi="ar-EG"/>
        </w:rPr>
        <w:t>إن التنشئة الاجتماعية أحد العوامل الرئيسية في تشكيل سلوك الفرد، شأنها في ذلك شأن الوراثة والنضج سواء بسواء، بل إن من الباحثين من يرى أن: «التكوين النفسي للفرد، لا يتحدد بفعل ما يرثه من عنصر أو جنس أو بنية جسمانية، وإنما بفعل المجموعة الحضارية التي نشأ فيها، وما يكون لها من اتجاهات وقيم وعادات وتقاليد ومُثُل وثوابت دينية واجتماعية وثقافية، وبفعل ما تلزمه به وتفرضه عليه من حلال وحرام وعيب ووجهات نظر خاصة، وبفعل ما تنميه به وتشجعه عليه من حب وبُغض وخير وشر وصدق وكذب وأمانة وخيانة، ومن قدرات وإمكانيات</w:t>
      </w:r>
      <w:r w:rsidRPr="00A21F60">
        <w:rPr>
          <w:rFonts w:hint="cs"/>
          <w:vertAlign w:val="superscript"/>
          <w:rtl/>
          <w:lang w:bidi="ar-EG"/>
        </w:rPr>
        <w:t>(</w:t>
      </w:r>
      <w:r w:rsidRPr="00A21F60">
        <w:rPr>
          <w:vertAlign w:val="superscript"/>
          <w:rtl/>
        </w:rPr>
        <w:footnoteReference w:id="32"/>
      </w:r>
      <w:r w:rsidRPr="00A21F60">
        <w:rPr>
          <w:rFonts w:hint="cs"/>
          <w:vertAlign w:val="superscript"/>
          <w:rtl/>
          <w:lang w:bidi="ar-EG"/>
        </w:rPr>
        <w:t>)</w:t>
      </w:r>
      <w:r>
        <w:rPr>
          <w:rFonts w:hint="cs"/>
          <w:rtl/>
          <w:lang w:bidi="ar-EG"/>
        </w:rPr>
        <w:t>.</w:t>
      </w:r>
    </w:p>
    <w:p w14:paraId="3C1A565E" w14:textId="0B94AD78" w:rsidR="00331C84" w:rsidRDefault="00331C84" w:rsidP="00EB3592">
      <w:pPr>
        <w:rPr>
          <w:rtl/>
          <w:lang w:bidi="ar-EG"/>
        </w:rPr>
      </w:pPr>
      <w:r>
        <w:rPr>
          <w:rFonts w:hint="cs"/>
          <w:rtl/>
          <w:lang w:bidi="ar-EG"/>
        </w:rPr>
        <w:t>ومن هنا نشأت الحاجة الماسّة إلى التعرُّف على منهج الله في مجال التربية الاجتماعية للشباب والتنشئة الاجتماعية الصحيحة لهم، ولا نعني بالتعرُّف على هذا المنهج مجرد معرفة خصائصه ووسائله وغاياته ومميزاته في عالم الأذهان، وإنما نعني بهذه المعرفة العيش به وجني ثماره في عالم الواقع.</w:t>
      </w:r>
    </w:p>
    <w:p w14:paraId="1A4D98B6" w14:textId="77777777" w:rsidR="00E81EF3" w:rsidRDefault="00331C84" w:rsidP="00EB3592">
      <w:pPr>
        <w:rPr>
          <w:rFonts w:eastAsiaTheme="minorHAnsi"/>
          <w:kern w:val="0"/>
          <w:rtl/>
        </w:rPr>
      </w:pPr>
      <w:r>
        <w:rPr>
          <w:rFonts w:hint="cs"/>
          <w:rtl/>
          <w:lang w:bidi="ar-EG"/>
        </w:rPr>
        <w:t xml:space="preserve">وعليه: فإنه يمكننا أن نقول إن التربية الاجتماعية للشباب وتنشئته تنشئة إسلامية صحيحة يعدّان شرطًا جوهريًا لبناء وتكوين المجتمع الفاضل الذي يملك مقومات وأدوات التقدُّم والرّقي وبناء الحضارات، والذي على أساسه بنى صحابة رسول الله </w:t>
      </w:r>
      <w:r w:rsidRPr="00331C84">
        <w:rPr>
          <w:rFonts w:ascii="louts shamy" w:hAnsi="louts shamy" w:cs="louts shamy"/>
          <w:sz w:val="34"/>
          <w:szCs w:val="34"/>
          <w:rtl/>
          <w:lang w:bidi="ar-EG"/>
        </w:rPr>
        <w:t>ﷺ</w:t>
      </w:r>
      <w:r>
        <w:rPr>
          <w:rFonts w:hint="cs"/>
          <w:rtl/>
          <w:lang w:bidi="ar-EG"/>
        </w:rPr>
        <w:t xml:space="preserve"> مجتمعهم الإسلامي الأول في المدينة المنورة برعاية وتوجيه ومشاركة ومباركة النبي </w:t>
      </w:r>
      <w:r w:rsidRPr="00331C84">
        <w:rPr>
          <w:rFonts w:ascii="louts shamy" w:hAnsi="louts shamy" w:cs="louts shamy"/>
          <w:sz w:val="34"/>
          <w:szCs w:val="34"/>
          <w:rtl/>
          <w:lang w:bidi="ar-EG"/>
        </w:rPr>
        <w:t>ﷺ</w:t>
      </w:r>
      <w:r>
        <w:rPr>
          <w:rFonts w:hint="cs"/>
          <w:rtl/>
          <w:lang w:bidi="ar-EG"/>
        </w:rPr>
        <w:t xml:space="preserve"> والذي ساد الدنيا كلها في فترة زمنية قليلة، ونقل منهج الله في التربية الاجتماعية من الصورة الذهنية الجدلية إلى الحقيقة الواقعة المرئية، ألا وأننا نعيش في عالم يحتاج بأسره إلى هذا المنهج الذي أودعه الله </w:t>
      </w:r>
      <w:r w:rsidRPr="00331C84">
        <w:rPr>
          <w:rFonts w:ascii="Islamic Art A" w:hAnsi="Islamic Art A" w:cs="Sakkal Majalla"/>
          <w:position w:val="-6"/>
          <w:sz w:val="42"/>
          <w:szCs w:val="42"/>
          <w:lang w:bidi="ar-EG"/>
        </w:rPr>
        <w:t>Q</w:t>
      </w:r>
      <w:r>
        <w:rPr>
          <w:rFonts w:hint="cs"/>
          <w:rtl/>
          <w:lang w:bidi="ar-EG"/>
        </w:rPr>
        <w:t xml:space="preserve"> لدينا أمانة</w:t>
      </w:r>
      <w:r w:rsidR="00E81EF3">
        <w:rPr>
          <w:rFonts w:hint="cs"/>
          <w:rtl/>
          <w:lang w:bidi="ar-EG"/>
        </w:rPr>
        <w:t xml:space="preserve"> وطالبنا بأدائها وقت طلب المحتاجين لها بقوله: </w:t>
      </w:r>
      <w:r w:rsidR="00E81EF3">
        <w:rPr>
          <w:rFonts w:ascii="QCF2BSML" w:eastAsiaTheme="minorHAnsi" w:hAnsi="QCF2BSML" w:cs="QCF2BSML"/>
          <w:color w:val="000000"/>
          <w:kern w:val="0"/>
          <w:sz w:val="23"/>
          <w:szCs w:val="23"/>
          <w:rtl/>
        </w:rPr>
        <w:t>ﱥﭐ</w:t>
      </w:r>
      <w:r w:rsidR="00E81EF3">
        <w:rPr>
          <w:rFonts w:ascii="QCF2087" w:eastAsiaTheme="minorHAnsi" w:hAnsi="QCF2087" w:cs="QCF2087"/>
          <w:b/>
          <w:bCs/>
          <w:color w:val="000000"/>
          <w:kern w:val="0"/>
          <w:sz w:val="2"/>
          <w:szCs w:val="2"/>
          <w:rtl/>
        </w:rPr>
        <w:t xml:space="preserve">  </w:t>
      </w:r>
      <w:r w:rsidR="00E81EF3">
        <w:rPr>
          <w:rFonts w:ascii="QCF2087" w:eastAsiaTheme="minorHAnsi" w:hAnsi="QCF2087" w:cs="QCF2087"/>
          <w:b/>
          <w:bCs/>
          <w:color w:val="000000"/>
          <w:kern w:val="0"/>
          <w:sz w:val="23"/>
          <w:szCs w:val="23"/>
          <w:rtl/>
        </w:rPr>
        <w:t>ﲨ</w:t>
      </w:r>
      <w:r w:rsidR="00E81EF3">
        <w:rPr>
          <w:rFonts w:ascii="QCF2087" w:eastAsiaTheme="minorHAnsi" w:hAnsi="QCF2087" w:cs="QCF2087"/>
          <w:b/>
          <w:bCs/>
          <w:color w:val="000000"/>
          <w:kern w:val="0"/>
          <w:sz w:val="2"/>
          <w:szCs w:val="2"/>
          <w:rtl/>
        </w:rPr>
        <w:t xml:space="preserve">  </w:t>
      </w:r>
      <w:r w:rsidR="00E81EF3">
        <w:rPr>
          <w:rFonts w:ascii="QCF2087" w:eastAsiaTheme="minorHAnsi" w:hAnsi="QCF2087" w:cs="QCF2087"/>
          <w:b/>
          <w:bCs/>
          <w:color w:val="000000"/>
          <w:kern w:val="0"/>
          <w:sz w:val="23"/>
          <w:szCs w:val="23"/>
          <w:rtl/>
        </w:rPr>
        <w:t>ﲩ</w:t>
      </w:r>
      <w:r w:rsidR="00E81EF3">
        <w:rPr>
          <w:rFonts w:ascii="QCF2087" w:eastAsiaTheme="minorHAnsi" w:hAnsi="QCF2087" w:cs="QCF2087"/>
          <w:b/>
          <w:bCs/>
          <w:color w:val="000000"/>
          <w:kern w:val="0"/>
          <w:sz w:val="2"/>
          <w:szCs w:val="2"/>
          <w:rtl/>
        </w:rPr>
        <w:t xml:space="preserve"> </w:t>
      </w:r>
      <w:r w:rsidR="00E81EF3">
        <w:rPr>
          <w:rFonts w:ascii="QCF2087" w:eastAsiaTheme="minorHAnsi" w:hAnsi="QCF2087" w:cs="QCF2087"/>
          <w:b/>
          <w:bCs/>
          <w:color w:val="000000"/>
          <w:kern w:val="0"/>
          <w:sz w:val="23"/>
          <w:szCs w:val="23"/>
          <w:rtl/>
        </w:rPr>
        <w:t>ﲪ</w:t>
      </w:r>
      <w:r w:rsidR="00E81EF3">
        <w:rPr>
          <w:rFonts w:ascii="QCF2087" w:eastAsiaTheme="minorHAnsi" w:hAnsi="QCF2087" w:cs="QCF2087"/>
          <w:b/>
          <w:bCs/>
          <w:color w:val="000000"/>
          <w:kern w:val="0"/>
          <w:sz w:val="2"/>
          <w:szCs w:val="2"/>
          <w:rtl/>
        </w:rPr>
        <w:t xml:space="preserve"> </w:t>
      </w:r>
      <w:r w:rsidR="00E81EF3">
        <w:rPr>
          <w:rFonts w:ascii="QCF2087" w:eastAsiaTheme="minorHAnsi" w:hAnsi="QCF2087" w:cs="QCF2087"/>
          <w:b/>
          <w:bCs/>
          <w:color w:val="000000"/>
          <w:kern w:val="0"/>
          <w:sz w:val="23"/>
          <w:szCs w:val="23"/>
          <w:rtl/>
        </w:rPr>
        <w:t>ﲫ</w:t>
      </w:r>
      <w:r w:rsidR="00E81EF3">
        <w:rPr>
          <w:rFonts w:ascii="QCF2087" w:eastAsiaTheme="minorHAnsi" w:hAnsi="QCF2087" w:cs="QCF2087"/>
          <w:b/>
          <w:bCs/>
          <w:color w:val="000000"/>
          <w:kern w:val="0"/>
          <w:sz w:val="2"/>
          <w:szCs w:val="2"/>
          <w:rtl/>
        </w:rPr>
        <w:t xml:space="preserve"> </w:t>
      </w:r>
      <w:r w:rsidR="00E81EF3">
        <w:rPr>
          <w:rFonts w:ascii="QCF2087" w:eastAsiaTheme="minorHAnsi" w:hAnsi="QCF2087" w:cs="QCF2087"/>
          <w:b/>
          <w:bCs/>
          <w:color w:val="000000"/>
          <w:kern w:val="0"/>
          <w:sz w:val="23"/>
          <w:szCs w:val="23"/>
          <w:rtl/>
        </w:rPr>
        <w:t>ﲬ</w:t>
      </w:r>
      <w:r w:rsidR="00E81EF3">
        <w:rPr>
          <w:rFonts w:ascii="QCF2087" w:eastAsiaTheme="minorHAnsi" w:hAnsi="QCF2087" w:cs="QCF2087"/>
          <w:b/>
          <w:bCs/>
          <w:color w:val="000000"/>
          <w:kern w:val="0"/>
          <w:sz w:val="2"/>
          <w:szCs w:val="2"/>
          <w:rtl/>
        </w:rPr>
        <w:t xml:space="preserve"> </w:t>
      </w:r>
      <w:r w:rsidR="00E81EF3">
        <w:rPr>
          <w:rFonts w:ascii="QCF2087" w:eastAsiaTheme="minorHAnsi" w:hAnsi="QCF2087" w:cs="QCF2087"/>
          <w:b/>
          <w:bCs/>
          <w:color w:val="000000"/>
          <w:kern w:val="0"/>
          <w:sz w:val="23"/>
          <w:szCs w:val="23"/>
          <w:rtl/>
        </w:rPr>
        <w:t>ﲭ</w:t>
      </w:r>
      <w:r w:rsidR="00E81EF3">
        <w:rPr>
          <w:rFonts w:ascii="QCF2087" w:eastAsiaTheme="minorHAnsi" w:hAnsi="QCF2087" w:cs="QCF2087"/>
          <w:b/>
          <w:bCs/>
          <w:color w:val="000000"/>
          <w:kern w:val="0"/>
          <w:sz w:val="2"/>
          <w:szCs w:val="2"/>
          <w:rtl/>
        </w:rPr>
        <w:t xml:space="preserve"> </w:t>
      </w:r>
      <w:r w:rsidR="00E81EF3">
        <w:rPr>
          <w:rFonts w:ascii="QCF2087" w:eastAsiaTheme="minorHAnsi" w:hAnsi="QCF2087" w:cs="QCF2087"/>
          <w:b/>
          <w:bCs/>
          <w:color w:val="000000"/>
          <w:kern w:val="0"/>
          <w:sz w:val="23"/>
          <w:szCs w:val="23"/>
          <w:rtl/>
        </w:rPr>
        <w:t>ﲮ</w:t>
      </w:r>
      <w:r w:rsidR="00E81EF3">
        <w:rPr>
          <w:rFonts w:ascii="QCF2087" w:eastAsiaTheme="minorHAnsi" w:hAnsi="QCF2087" w:cs="QCF2087"/>
          <w:b/>
          <w:bCs/>
          <w:color w:val="000000"/>
          <w:kern w:val="0"/>
          <w:sz w:val="2"/>
          <w:szCs w:val="2"/>
          <w:rtl/>
        </w:rPr>
        <w:t xml:space="preserve"> </w:t>
      </w:r>
      <w:r w:rsidR="00E81EF3">
        <w:rPr>
          <w:rFonts w:ascii="QCF2087" w:eastAsiaTheme="minorHAnsi" w:hAnsi="QCF2087" w:cs="QCF2087"/>
          <w:b/>
          <w:bCs/>
          <w:color w:val="000000"/>
          <w:kern w:val="0"/>
          <w:sz w:val="23"/>
          <w:szCs w:val="23"/>
          <w:rtl/>
        </w:rPr>
        <w:t>ﲯ</w:t>
      </w:r>
      <w:r w:rsidR="00E81EF3">
        <w:rPr>
          <w:rFonts w:ascii="QCF2087" w:eastAsiaTheme="minorHAnsi" w:hAnsi="QCF2087" w:cs="QCF2087"/>
          <w:b/>
          <w:bCs/>
          <w:color w:val="000000"/>
          <w:kern w:val="0"/>
          <w:sz w:val="2"/>
          <w:szCs w:val="2"/>
          <w:rtl/>
        </w:rPr>
        <w:t xml:space="preserve"> </w:t>
      </w:r>
      <w:r w:rsidR="00E81EF3">
        <w:rPr>
          <w:rFonts w:ascii="QCF2BSML" w:eastAsiaTheme="minorHAnsi" w:hAnsi="QCF2BSML" w:cs="QCF2BSML"/>
          <w:color w:val="000000"/>
          <w:kern w:val="0"/>
          <w:sz w:val="23"/>
          <w:szCs w:val="23"/>
          <w:rtl/>
        </w:rPr>
        <w:t>ﱤ</w:t>
      </w:r>
      <w:r w:rsidR="00E81EF3">
        <w:rPr>
          <w:rFonts w:ascii="Arial" w:eastAsiaTheme="minorHAnsi" w:hAnsi="Arial" w:cs="Arial"/>
          <w:color w:val="000000"/>
          <w:kern w:val="0"/>
          <w:sz w:val="2"/>
          <w:szCs w:val="2"/>
        </w:rPr>
        <w:t xml:space="preserve"> </w:t>
      </w:r>
      <w:r w:rsidR="00E81EF3">
        <w:rPr>
          <w:rFonts w:eastAsiaTheme="minorHAnsi" w:hint="cs"/>
          <w:kern w:val="0"/>
          <w:rtl/>
        </w:rPr>
        <w:t xml:space="preserve"> [النساء: 58].</w:t>
      </w:r>
    </w:p>
    <w:p w14:paraId="61CF9927" w14:textId="13C192BB" w:rsidR="00331C84" w:rsidRDefault="00E81EF3" w:rsidP="00EB3592">
      <w:pPr>
        <w:rPr>
          <w:rtl/>
          <w:lang w:bidi="ar-EG"/>
        </w:rPr>
      </w:pPr>
      <w:r>
        <w:rPr>
          <w:rFonts w:hint="cs"/>
          <w:rtl/>
          <w:lang w:bidi="ar-EG"/>
        </w:rPr>
        <w:t xml:space="preserve"> </w:t>
      </w:r>
      <w:r w:rsidR="00FA3AB5">
        <w:rPr>
          <w:rFonts w:hint="cs"/>
          <w:rtl/>
          <w:lang w:bidi="ar-EG"/>
        </w:rPr>
        <w:t xml:space="preserve">وإذا كان للتنشئة الاجتماعية </w:t>
      </w:r>
      <w:r w:rsidR="00541E0B">
        <w:rPr>
          <w:rFonts w:hint="cs"/>
          <w:rtl/>
          <w:lang w:bidi="ar-EG"/>
        </w:rPr>
        <w:t xml:space="preserve">أهميتها </w:t>
      </w:r>
      <w:r w:rsidR="004E1226">
        <w:rPr>
          <w:rFonts w:hint="cs"/>
          <w:rtl/>
          <w:lang w:bidi="ar-EG"/>
        </w:rPr>
        <w:t>القصوى في بناء المجتمع الفاضل باعتبارها الأداة التي يستخدمها المجتمع لإكساب أفراده القدرة على التكيُّف مع الجماعة، وضمان الولاء والانتماء للمجتمع والالتزام بما يفرضه عليهم من قوانين سلوكية والحفاظ على كيانه وبقاء واستمرارية تطوره وتجدده.</w:t>
      </w:r>
    </w:p>
    <w:p w14:paraId="0426C164" w14:textId="00EE67F6" w:rsidR="004E1226" w:rsidRDefault="004E1226" w:rsidP="00EB3592">
      <w:pPr>
        <w:rPr>
          <w:rtl/>
          <w:lang w:bidi="ar-EG"/>
        </w:rPr>
      </w:pPr>
      <w:r>
        <w:rPr>
          <w:rFonts w:hint="cs"/>
          <w:rtl/>
          <w:lang w:bidi="ar-EG"/>
        </w:rPr>
        <w:t>ف</w:t>
      </w:r>
      <w:r w:rsidR="002E194F">
        <w:rPr>
          <w:rFonts w:hint="cs"/>
          <w:rtl/>
          <w:lang w:bidi="ar-EG"/>
        </w:rPr>
        <w:t>إن المجتمع الفاضل لا يمكن إقامته أو بناؤه أو تطويره واستمراره إذا لحق الفساد بالتنشئة الاجتماعية لشبابه وأفراد</w:t>
      </w:r>
      <w:r w:rsidR="001F3D09">
        <w:rPr>
          <w:rFonts w:hint="cs"/>
          <w:rtl/>
          <w:lang w:bidi="ar-EG"/>
        </w:rPr>
        <w:t>ه</w:t>
      </w:r>
      <w:r w:rsidR="002E194F">
        <w:rPr>
          <w:rFonts w:hint="cs"/>
          <w:rtl/>
          <w:lang w:bidi="ar-EG"/>
        </w:rPr>
        <w:t>؛ حيث لا يتصور بناء مجتمع فاضل في مكان تفوح بين جنباته رائحة العفن الخُلُقي، أو في مكان تنتشر فيه الرذيلة ويتجاهر بفعل الفحشاء والمنكر، أو في مكان يقطنه أموات غير أحياء لا يشعرون أيَّان يبعثون، أو في مكان يعلو سماؤه ظلمات بعضها فوق بعض من الجهل والفقر والمرض والعوار الخفي الذي ترادفت أضراره وتلاحقت أوزاره، أو في مكان أدبرت من ساحاته أسباب العافية والقوة وعوامل الغَلَبَة والمَنَعَة، أو في مكان وصلت به أمراضه الاجتماعية أقصى حدود الهوان والفوضى، أو في مكان تساقطت فيه معالم الإسلام واحدة بعد أخرى، أو في مكان تفشّت فيه مظاهر التزمّت وتقاليد التحلّل، وتقلّصت فيه حرمات الدين.</w:t>
      </w:r>
    </w:p>
    <w:p w14:paraId="0A2B500A" w14:textId="1029F5C5" w:rsidR="002E194F" w:rsidRDefault="002E194F" w:rsidP="00EB3592">
      <w:pPr>
        <w:rPr>
          <w:rtl/>
          <w:lang w:bidi="ar-EG"/>
        </w:rPr>
      </w:pPr>
      <w:r>
        <w:rPr>
          <w:rFonts w:hint="cs"/>
          <w:rtl/>
          <w:lang w:bidi="ar-EG"/>
        </w:rPr>
        <w:t>والسؤال المهم الآن هو: هل يستطيع عقلاء وحكماء هذا المكان أن ينجوا بمجتمعهم من لوثات القاصرين، وتراخي المقصّرين، وهل يستطيعون أن يردوا عن مجتمعهم عاديات الفسوق والإلحاد والفساد، وأن يرفعوا أعلام اليقين والرحمة والإصلاح والتقدُّم والازدهار، والجواب: لله أوْسٌ آخرون وخَزْرَجُ.</w:t>
      </w:r>
    </w:p>
    <w:p w14:paraId="31745548" w14:textId="0E2BCA5F" w:rsidR="00804399" w:rsidRDefault="00804399" w:rsidP="00804399">
      <w:pPr>
        <w:pStyle w:val="Heading3"/>
        <w:pageBreakBefore/>
        <w:jc w:val="center"/>
        <w:rPr>
          <w:rtl/>
          <w:lang w:bidi="ar-EG"/>
        </w:rPr>
      </w:pPr>
      <w:r>
        <w:rPr>
          <w:rFonts w:hint="cs"/>
          <w:rtl/>
          <w:lang w:bidi="ar-EG"/>
        </w:rPr>
        <w:t>المطلب الثاني:</w:t>
      </w:r>
      <w:r>
        <w:rPr>
          <w:rtl/>
          <w:lang w:bidi="ar-EG"/>
        </w:rPr>
        <w:br/>
      </w:r>
      <w:r>
        <w:rPr>
          <w:rFonts w:hint="cs"/>
          <w:rtl/>
          <w:lang w:bidi="ar-EG"/>
        </w:rPr>
        <w:t>ضعف الاستثمار في البشر</w:t>
      </w:r>
    </w:p>
    <w:p w14:paraId="56F86AE2" w14:textId="3CC96381" w:rsidR="00804399" w:rsidRDefault="00804399" w:rsidP="00804399">
      <w:pPr>
        <w:rPr>
          <w:rtl/>
          <w:lang w:bidi="ar-EG"/>
        </w:rPr>
      </w:pPr>
      <w:r>
        <w:rPr>
          <w:rFonts w:hint="cs"/>
          <w:rtl/>
          <w:lang w:bidi="ar-EG"/>
        </w:rPr>
        <w:t>لعل العائق الذي نحن بصدد الحديث عنه يُعدّ من العوائق الذاتية المهمة أمام تطور العالم الإسلامي في العصر الحاضر.</w:t>
      </w:r>
    </w:p>
    <w:p w14:paraId="14FB293A" w14:textId="7038303F" w:rsidR="00804399" w:rsidRDefault="00804399" w:rsidP="00804399">
      <w:pPr>
        <w:rPr>
          <w:rtl/>
          <w:lang w:bidi="ar-EG"/>
        </w:rPr>
      </w:pPr>
      <w:r>
        <w:rPr>
          <w:rFonts w:hint="cs"/>
          <w:rtl/>
          <w:lang w:bidi="ar-EG"/>
        </w:rPr>
        <w:t>وتتمثل المشكلة الرئيسة في هذا العائق في ثلاثة جوانب أساسية هي:</w:t>
      </w:r>
    </w:p>
    <w:p w14:paraId="369FE3CA" w14:textId="3F39BCFA" w:rsidR="00804399" w:rsidRDefault="00804399">
      <w:pPr>
        <w:pStyle w:val="ListParagraph"/>
        <w:numPr>
          <w:ilvl w:val="0"/>
          <w:numId w:val="12"/>
        </w:numPr>
        <w:ind w:left="567" w:hanging="567"/>
        <w:contextualSpacing w:val="0"/>
        <w:rPr>
          <w:lang w:bidi="ar-EG"/>
        </w:rPr>
      </w:pPr>
      <w:r>
        <w:rPr>
          <w:rFonts w:hint="cs"/>
          <w:rtl/>
          <w:lang w:bidi="ar-EG"/>
        </w:rPr>
        <w:t>التناقض الواضح بين الحجم الظاهري لأعداد السكان في العالم الإسلامي وبين حجم القوى البشرية الفاعلة والقادرة على إحداث طفرات كبيرة في الإنتاج المجوّد والبحث العلمي والقدرة على توليد وتوطين التقنيات الحديثة، فبينما توجد زيادات هائلة في أعداد السكان، يوجد نقص واضح في أعداد القوى البشرية المؤهَّلة والقادرة على قيادة ركب التقدُّم والازدهار.</w:t>
      </w:r>
    </w:p>
    <w:p w14:paraId="25138C07" w14:textId="233BB6BB" w:rsidR="00804399" w:rsidRDefault="00804399">
      <w:pPr>
        <w:pStyle w:val="ListParagraph"/>
        <w:numPr>
          <w:ilvl w:val="0"/>
          <w:numId w:val="12"/>
        </w:numPr>
        <w:ind w:left="567" w:hanging="567"/>
        <w:contextualSpacing w:val="0"/>
        <w:rPr>
          <w:lang w:bidi="ar-EG"/>
        </w:rPr>
      </w:pPr>
      <w:r>
        <w:rPr>
          <w:rFonts w:hint="cs"/>
          <w:rtl/>
          <w:lang w:bidi="ar-EG"/>
        </w:rPr>
        <w:t xml:space="preserve">الاختلال في التوزيع والتنوّع؛ حيث الملاحظ أنه بينما يوجد في صفوف </w:t>
      </w:r>
      <w:r w:rsidR="008362DB">
        <w:rPr>
          <w:rFonts w:hint="cs"/>
          <w:rtl/>
          <w:lang w:bidi="ar-EG"/>
        </w:rPr>
        <w:t>أبناء العالم الإسلامي عشرات الملايين من خريجي الجامعات والتعليم فوق الجامعي فإن غالبية هذه الأعداد متوجهة إلى دراسة العلوم النظرية الاجتماعية والإنسانية والقليل النادر منها في العلوم التطبيقية والتجريبية المنوط بها إجراء البحوث المعملية وتطوير الفنون الإنتاجية وإحداث التطوير التقني، وهو ما يعني أن هناك خللًا بين الكيف والتنوّع في أعداد المتعلمين في أبناء العالم الإسلامي.</w:t>
      </w:r>
    </w:p>
    <w:p w14:paraId="44DDF12F" w14:textId="74671AF6" w:rsidR="008362DB" w:rsidRDefault="008362DB">
      <w:pPr>
        <w:pStyle w:val="ListParagraph"/>
        <w:numPr>
          <w:ilvl w:val="0"/>
          <w:numId w:val="12"/>
        </w:numPr>
        <w:ind w:left="567" w:hanging="567"/>
        <w:contextualSpacing w:val="0"/>
        <w:rPr>
          <w:rtl/>
          <w:lang w:bidi="ar-EG"/>
        </w:rPr>
      </w:pPr>
      <w:r>
        <w:rPr>
          <w:rFonts w:hint="cs"/>
          <w:rtl/>
          <w:lang w:bidi="ar-EG"/>
        </w:rPr>
        <w:t>وأما الجانب الثالث من جوانب المشكلة المتصلة بعائق ضعف الاستثمار في البشر فيتمثل في: قصور وسائل وأدوات وآليات تأهيل القوى البشرية لقيادة ركب التقدُّم والازدهار نحو مستقبل أزهى وأفضل للعالم الإسلامي وربما رجع ذلك إلى الاهتمام المتزايد بالفن والفنانين ولاعبي كرة القدم ورصد الملايين لاستقطاب مدربي الكرة العالميين على حساب الاهتمام بمرفق التعليم ومؤسسات ومراكز البحث العلمي وأساليب الحصول على المعرفة.</w:t>
      </w:r>
    </w:p>
    <w:p w14:paraId="34C6426F" w14:textId="63DC8B28" w:rsidR="002E194F" w:rsidRDefault="008362DB" w:rsidP="00EB3592">
      <w:pPr>
        <w:rPr>
          <w:rtl/>
          <w:lang w:bidi="ar-EG"/>
        </w:rPr>
      </w:pPr>
      <w:r>
        <w:rPr>
          <w:rFonts w:hint="cs"/>
          <w:rtl/>
          <w:lang w:bidi="ar-EG"/>
        </w:rPr>
        <w:t>وإذا أردنا سبيلًا للخلاص من هذا العائق، فإن السبيل الرئيس وليس الأوحد هو</w:t>
      </w:r>
      <w:r w:rsidRPr="00A21F60">
        <w:rPr>
          <w:rFonts w:hint="cs"/>
          <w:vertAlign w:val="superscript"/>
          <w:rtl/>
          <w:lang w:bidi="ar-EG"/>
        </w:rPr>
        <w:t>(</w:t>
      </w:r>
      <w:r w:rsidRPr="00A21F60">
        <w:rPr>
          <w:vertAlign w:val="superscript"/>
          <w:rtl/>
        </w:rPr>
        <w:footnoteReference w:id="33"/>
      </w:r>
      <w:r w:rsidRPr="00A21F60">
        <w:rPr>
          <w:rFonts w:hint="cs"/>
          <w:vertAlign w:val="superscript"/>
          <w:rtl/>
          <w:lang w:bidi="ar-EG"/>
        </w:rPr>
        <w:t>)</w:t>
      </w:r>
      <w:r>
        <w:rPr>
          <w:rFonts w:hint="cs"/>
          <w:rtl/>
          <w:lang w:bidi="ar-EG"/>
        </w:rPr>
        <w:t>: التركيز على إيجاد مؤسسات تعليمية ومراكز بحثية وابتكارية قوية وراسخة ومستمرة وقادرة على مواكبة التقدُّم العلمي والمنافسة فيه، مع توفير الإمكانات المادية والمالية اللازمة والكافية لهذه المؤسسات، مع الحدّ من برامج التعليم الجامعي وفوق الجامعي النظرية، التي لا تهدف إلَّا إلى البناء الذاتي للمتخرِّج.</w:t>
      </w:r>
    </w:p>
    <w:p w14:paraId="6AD747BC" w14:textId="03743346" w:rsidR="008362DB" w:rsidRDefault="008362DB" w:rsidP="008362DB">
      <w:pPr>
        <w:rPr>
          <w:rtl/>
          <w:lang w:bidi="ar-EG"/>
        </w:rPr>
      </w:pPr>
      <w:r>
        <w:rPr>
          <w:rFonts w:hint="cs"/>
          <w:rtl/>
          <w:lang w:bidi="ar-EG"/>
        </w:rPr>
        <w:t>وإذا أردنا سُبُلًا إضافية للخلاص من هذا العائق فإننا نقترح: وضع برامج وخطط ثابتة ومستمرة وقادرة على الحياة ومزاولة النشاط لتزويد شباب العالم الإسلامي بالقدرات والمهارات والكفاءات التالية:</w:t>
      </w:r>
    </w:p>
    <w:p w14:paraId="1BDFBF8D" w14:textId="5852B011" w:rsidR="008362DB" w:rsidRDefault="008362DB">
      <w:pPr>
        <w:pStyle w:val="ListParagraph"/>
        <w:numPr>
          <w:ilvl w:val="0"/>
          <w:numId w:val="13"/>
        </w:numPr>
        <w:ind w:left="567" w:hanging="567"/>
        <w:contextualSpacing w:val="0"/>
        <w:rPr>
          <w:lang w:bidi="ar-EG"/>
        </w:rPr>
      </w:pPr>
      <w:r>
        <w:rPr>
          <w:rFonts w:hint="cs"/>
          <w:rtl/>
          <w:lang w:bidi="ar-EG"/>
        </w:rPr>
        <w:t xml:space="preserve">القدرة على التعلُّم واكتساب المعلومات من خلال الاتصال المباشر بمصادر المعلومات بتوفير المراجع العلمية الأصلية في المكتبات العامة أو </w:t>
      </w:r>
      <w:r w:rsidR="00214D6A">
        <w:rPr>
          <w:rFonts w:hint="cs"/>
          <w:rtl/>
          <w:lang w:bidi="ar-EG"/>
        </w:rPr>
        <w:t xml:space="preserve">الابتعاث </w:t>
      </w:r>
      <w:r>
        <w:rPr>
          <w:rFonts w:hint="cs"/>
          <w:rtl/>
          <w:lang w:bidi="ar-EG"/>
        </w:rPr>
        <w:t>إلى الخارج أو باستقطاب واستضافة العلماء والخبراء البارزين العالميين.</w:t>
      </w:r>
    </w:p>
    <w:p w14:paraId="74073203" w14:textId="6E71BFF1" w:rsidR="008362DB" w:rsidRDefault="008362DB">
      <w:pPr>
        <w:pStyle w:val="ListParagraph"/>
        <w:numPr>
          <w:ilvl w:val="0"/>
          <w:numId w:val="13"/>
        </w:numPr>
        <w:ind w:left="567" w:hanging="567"/>
        <w:contextualSpacing w:val="0"/>
        <w:rPr>
          <w:lang w:bidi="ar-EG"/>
        </w:rPr>
      </w:pPr>
      <w:r>
        <w:rPr>
          <w:rFonts w:hint="cs"/>
          <w:rtl/>
          <w:lang w:bidi="ar-EG"/>
        </w:rPr>
        <w:t>توظيف التعليم المُتاح في خدمة برامج التنمية، وربط التعليم الت</w:t>
      </w:r>
      <w:r w:rsidR="00214D6A">
        <w:rPr>
          <w:rFonts w:hint="cs"/>
          <w:rtl/>
          <w:lang w:bidi="ar-EG"/>
        </w:rPr>
        <w:t>ق</w:t>
      </w:r>
      <w:r>
        <w:rPr>
          <w:rFonts w:hint="cs"/>
          <w:rtl/>
          <w:lang w:bidi="ar-EG"/>
        </w:rPr>
        <w:t>ني المتوسط والجامعي بالمؤسسات الإنتاجية والاقتصادية، وذلك بما يشجِّع المبتكرين على الابتكار والإبداع وينمي لديهم الحافز على بذل المزيد من البحث والاختراع.</w:t>
      </w:r>
    </w:p>
    <w:p w14:paraId="4EB1FF89" w14:textId="375CD0FD" w:rsidR="008362DB" w:rsidRPr="00331C84" w:rsidRDefault="008362DB">
      <w:pPr>
        <w:pStyle w:val="ListParagraph"/>
        <w:numPr>
          <w:ilvl w:val="0"/>
          <w:numId w:val="13"/>
        </w:numPr>
        <w:ind w:left="567" w:hanging="567"/>
        <w:contextualSpacing w:val="0"/>
        <w:rPr>
          <w:rtl/>
          <w:lang w:bidi="ar-EG"/>
        </w:rPr>
      </w:pPr>
      <w:r>
        <w:rPr>
          <w:rFonts w:hint="cs"/>
          <w:rtl/>
          <w:lang w:bidi="ar-EG"/>
        </w:rPr>
        <w:t>إقامة مراكز علمية وبحثية تتبنى الشباب الموهوبين والمبتكرين والمخترعين وتترجم اختراعاتهم إلى منتجات سلعية وخدمية، وتدفعهم إلى المزيد من البحث العلمي المجوّد، وتوفِّر لهم المتطلبات الأساسية من المعامل البحثية والمواد الخام وأسباب المعيشة لهم ولأسرهم.</w:t>
      </w:r>
    </w:p>
    <w:p w14:paraId="65F48E26" w14:textId="10766EA2" w:rsidR="00225A56" w:rsidRDefault="00225A56" w:rsidP="00225A56">
      <w:pPr>
        <w:pStyle w:val="Heading3"/>
        <w:pageBreakBefore/>
        <w:jc w:val="center"/>
        <w:rPr>
          <w:rtl/>
          <w:lang w:bidi="ar-EG"/>
        </w:rPr>
      </w:pPr>
      <w:r>
        <w:rPr>
          <w:rFonts w:hint="cs"/>
          <w:rtl/>
          <w:lang w:bidi="ar-EG"/>
        </w:rPr>
        <w:t>المطلب الثالث:</w:t>
      </w:r>
      <w:r>
        <w:rPr>
          <w:rtl/>
          <w:lang w:bidi="ar-EG"/>
        </w:rPr>
        <w:br/>
      </w:r>
      <w:r>
        <w:rPr>
          <w:rFonts w:hint="cs"/>
          <w:rtl/>
          <w:lang w:bidi="ar-EG"/>
        </w:rPr>
        <w:t>التعصُّب والتطرف والانغلاق الفكري والثقافي والسلوكي</w:t>
      </w:r>
    </w:p>
    <w:p w14:paraId="71FE2935" w14:textId="47A928C7" w:rsidR="00225A56" w:rsidRDefault="005828B6" w:rsidP="00225A56">
      <w:pPr>
        <w:rPr>
          <w:rtl/>
          <w:lang w:bidi="ar-EG"/>
        </w:rPr>
      </w:pPr>
      <w:r>
        <w:rPr>
          <w:rFonts w:hint="cs"/>
          <w:rtl/>
          <w:lang w:bidi="ar-EG"/>
        </w:rPr>
        <w:t>تقول العرب: تعصّب الرجل: أي تحمّس لرأيه وأصبح سريع الانفعال، فهو عَصَبيّ والعُصَاب: اضطراب نفسي أو عقلي، وتطرّف الرجل: أي جاوز حد الاعتدال ولم يتوسطّ، وغَلِقَ فلان غَلَقًا: ضاق صدره وقلّ صبره</w:t>
      </w:r>
      <w:r w:rsidRPr="00A21F60">
        <w:rPr>
          <w:rFonts w:hint="cs"/>
          <w:vertAlign w:val="superscript"/>
          <w:rtl/>
          <w:lang w:bidi="ar-EG"/>
        </w:rPr>
        <w:t>(</w:t>
      </w:r>
      <w:r w:rsidRPr="00A21F60">
        <w:rPr>
          <w:vertAlign w:val="superscript"/>
          <w:rtl/>
        </w:rPr>
        <w:footnoteReference w:id="34"/>
      </w:r>
      <w:r w:rsidRPr="00A21F60">
        <w:rPr>
          <w:rFonts w:hint="cs"/>
          <w:vertAlign w:val="superscript"/>
          <w:rtl/>
          <w:lang w:bidi="ar-EG"/>
        </w:rPr>
        <w:t>)</w:t>
      </w:r>
      <w:r>
        <w:rPr>
          <w:rFonts w:hint="cs"/>
          <w:rtl/>
          <w:lang w:bidi="ar-EG"/>
        </w:rPr>
        <w:t>.</w:t>
      </w:r>
    </w:p>
    <w:p w14:paraId="3F8E2F57" w14:textId="49C5B2B3" w:rsidR="005828B6" w:rsidRDefault="005828B6" w:rsidP="00225A56">
      <w:pPr>
        <w:rPr>
          <w:rtl/>
          <w:lang w:bidi="ar-EG"/>
        </w:rPr>
      </w:pPr>
      <w:r>
        <w:rPr>
          <w:rFonts w:hint="cs"/>
          <w:rtl/>
          <w:lang w:bidi="ar-EG"/>
        </w:rPr>
        <w:t>وكل من التعصب والتطرف والانغلاق الفكري، أمراض اجتماعية مؤدية حتمًا إلى الإرهاب، وتُعدّ في ذاتها من العوائق الذاتية الفردية والجماعية التي تعوق نمو وتطور وتقدُّم المجتمعات الإسلامية.</w:t>
      </w:r>
    </w:p>
    <w:p w14:paraId="3A832198" w14:textId="7216FC72" w:rsidR="00FB059D" w:rsidRDefault="00154275" w:rsidP="00FB059D">
      <w:pPr>
        <w:pStyle w:val="Heading4"/>
        <w:rPr>
          <w:rtl/>
          <w:lang w:bidi="ar-EG"/>
        </w:rPr>
      </w:pPr>
      <w:r>
        <w:rPr>
          <w:rFonts w:hint="cs"/>
          <w:rtl/>
          <w:lang w:bidi="ar-EG"/>
        </w:rPr>
        <w:t>مدى تعارض التعصُّب والتطرف والانغلاق الفكري مع وسطية الإسلام</w:t>
      </w:r>
      <w:r w:rsidR="00FB059D">
        <w:rPr>
          <w:rFonts w:hint="cs"/>
          <w:rtl/>
          <w:lang w:bidi="ar-EG"/>
        </w:rPr>
        <w:t xml:space="preserve">: </w:t>
      </w:r>
    </w:p>
    <w:p w14:paraId="53AC9E35" w14:textId="5F04AA11" w:rsidR="00FB059D" w:rsidRDefault="00154275" w:rsidP="00FB059D">
      <w:pPr>
        <w:rPr>
          <w:rFonts w:eastAsiaTheme="minorHAnsi"/>
          <w:kern w:val="0"/>
          <w:rtl/>
        </w:rPr>
      </w:pPr>
      <w:r>
        <w:rPr>
          <w:rFonts w:hint="cs"/>
          <w:rtl/>
          <w:lang w:bidi="ar-EG"/>
        </w:rPr>
        <w:t>غنيّ عن البيان أن دين الإسلام دين وسطي</w:t>
      </w:r>
      <w:r w:rsidRPr="00A21F60">
        <w:rPr>
          <w:rFonts w:hint="cs"/>
          <w:vertAlign w:val="superscript"/>
          <w:rtl/>
          <w:lang w:bidi="ar-EG"/>
        </w:rPr>
        <w:t>(</w:t>
      </w:r>
      <w:r w:rsidRPr="00A21F60">
        <w:rPr>
          <w:vertAlign w:val="superscript"/>
          <w:rtl/>
        </w:rPr>
        <w:footnoteReference w:id="35"/>
      </w:r>
      <w:r w:rsidRPr="00A21F60">
        <w:rPr>
          <w:rFonts w:hint="cs"/>
          <w:vertAlign w:val="superscript"/>
          <w:rtl/>
          <w:lang w:bidi="ar-EG"/>
        </w:rPr>
        <w:t>)</w:t>
      </w:r>
      <w:r>
        <w:rPr>
          <w:rFonts w:hint="cs"/>
          <w:rtl/>
          <w:lang w:bidi="ar-EG"/>
        </w:rPr>
        <w:t xml:space="preserve"> يأمر أتباعه بالاعتدال والتوسُّط في الأقوال والأفعال والتصرفات، قال تعالى: </w:t>
      </w:r>
      <w:r w:rsidR="00B05C52">
        <w:rPr>
          <w:rFonts w:ascii="QCF2BSML" w:eastAsiaTheme="minorHAnsi" w:hAnsi="QCF2BSML" w:cs="QCF2BSML"/>
          <w:color w:val="000000"/>
          <w:kern w:val="0"/>
          <w:sz w:val="23"/>
          <w:szCs w:val="23"/>
          <w:rtl/>
        </w:rPr>
        <w:t>ﱥﭐ</w:t>
      </w:r>
      <w:r w:rsidR="00B05C52">
        <w:rPr>
          <w:rFonts w:ascii="QCF2022" w:eastAsiaTheme="minorHAnsi" w:hAnsi="QCF2022" w:cs="QCF2022"/>
          <w:b/>
          <w:bCs/>
          <w:color w:val="000000"/>
          <w:kern w:val="0"/>
          <w:sz w:val="2"/>
          <w:szCs w:val="2"/>
          <w:rtl/>
        </w:rPr>
        <w:t xml:space="preserve"> </w:t>
      </w:r>
      <w:r w:rsidR="00B05C52">
        <w:rPr>
          <w:rFonts w:ascii="QCF2022" w:eastAsiaTheme="minorHAnsi" w:hAnsi="QCF2022" w:cs="QCF2022"/>
          <w:b/>
          <w:bCs/>
          <w:color w:val="000000"/>
          <w:kern w:val="0"/>
          <w:sz w:val="23"/>
          <w:szCs w:val="23"/>
          <w:rtl/>
        </w:rPr>
        <w:t>ﱚ</w:t>
      </w:r>
      <w:r w:rsidR="00B05C52">
        <w:rPr>
          <w:rFonts w:ascii="QCF2022" w:eastAsiaTheme="minorHAnsi" w:hAnsi="QCF2022" w:cs="QCF2022"/>
          <w:b/>
          <w:bCs/>
          <w:color w:val="000000"/>
          <w:kern w:val="0"/>
          <w:sz w:val="2"/>
          <w:szCs w:val="2"/>
          <w:rtl/>
        </w:rPr>
        <w:t xml:space="preserve"> </w:t>
      </w:r>
      <w:r w:rsidR="00B05C52">
        <w:rPr>
          <w:rFonts w:ascii="QCF2022" w:eastAsiaTheme="minorHAnsi" w:hAnsi="QCF2022" w:cs="QCF2022"/>
          <w:b/>
          <w:bCs/>
          <w:color w:val="000000"/>
          <w:kern w:val="0"/>
          <w:sz w:val="23"/>
          <w:szCs w:val="23"/>
          <w:rtl/>
        </w:rPr>
        <w:t>ﱛ</w:t>
      </w:r>
      <w:r w:rsidR="00B05C52">
        <w:rPr>
          <w:rFonts w:ascii="QCF2022" w:eastAsiaTheme="minorHAnsi" w:hAnsi="QCF2022" w:cs="QCF2022"/>
          <w:b/>
          <w:bCs/>
          <w:color w:val="000000"/>
          <w:kern w:val="0"/>
          <w:sz w:val="2"/>
          <w:szCs w:val="2"/>
          <w:rtl/>
        </w:rPr>
        <w:t xml:space="preserve"> </w:t>
      </w:r>
      <w:r w:rsidR="00B05C52">
        <w:rPr>
          <w:rFonts w:ascii="QCF2022" w:eastAsiaTheme="minorHAnsi" w:hAnsi="QCF2022" w:cs="QCF2022"/>
          <w:b/>
          <w:bCs/>
          <w:color w:val="000000"/>
          <w:kern w:val="0"/>
          <w:sz w:val="23"/>
          <w:szCs w:val="23"/>
          <w:rtl/>
        </w:rPr>
        <w:t>ﱜ</w:t>
      </w:r>
      <w:r w:rsidR="00B05C52">
        <w:rPr>
          <w:rFonts w:ascii="QCF2022" w:eastAsiaTheme="minorHAnsi" w:hAnsi="QCF2022" w:cs="QCF2022"/>
          <w:b/>
          <w:bCs/>
          <w:color w:val="000000"/>
          <w:kern w:val="0"/>
          <w:sz w:val="2"/>
          <w:szCs w:val="2"/>
          <w:rtl/>
        </w:rPr>
        <w:t xml:space="preserve"> </w:t>
      </w:r>
      <w:r w:rsidR="00B05C52">
        <w:rPr>
          <w:rFonts w:ascii="QCF2022" w:eastAsiaTheme="minorHAnsi" w:hAnsi="QCF2022" w:cs="QCF2022"/>
          <w:b/>
          <w:bCs/>
          <w:color w:val="000000"/>
          <w:kern w:val="0"/>
          <w:sz w:val="23"/>
          <w:szCs w:val="23"/>
          <w:rtl/>
        </w:rPr>
        <w:t>ﱝ</w:t>
      </w:r>
      <w:r w:rsidR="00B05C52">
        <w:rPr>
          <w:rFonts w:ascii="QCF2022" w:eastAsiaTheme="minorHAnsi" w:hAnsi="QCF2022" w:cs="QCF2022"/>
          <w:b/>
          <w:bCs/>
          <w:color w:val="000000"/>
          <w:kern w:val="0"/>
          <w:sz w:val="2"/>
          <w:szCs w:val="2"/>
          <w:rtl/>
        </w:rPr>
        <w:t xml:space="preserve"> </w:t>
      </w:r>
      <w:r w:rsidR="00B05C52">
        <w:rPr>
          <w:rFonts w:ascii="QCF2BSML" w:eastAsiaTheme="minorHAnsi" w:hAnsi="QCF2BSML" w:cs="QCF2BSML"/>
          <w:color w:val="000000"/>
          <w:kern w:val="0"/>
          <w:sz w:val="23"/>
          <w:szCs w:val="23"/>
          <w:rtl/>
        </w:rPr>
        <w:t>ﱤ</w:t>
      </w:r>
      <w:r w:rsidR="00B05C52">
        <w:rPr>
          <w:rFonts w:eastAsiaTheme="minorHAnsi" w:hint="cs"/>
          <w:kern w:val="0"/>
          <w:rtl/>
        </w:rPr>
        <w:t xml:space="preserve"> [البقرة: 143]، أي عدولًا لا يميلون عن الحق لا إلى </w:t>
      </w:r>
      <w:r w:rsidR="00B05C52">
        <w:rPr>
          <w:rFonts w:hint="cs"/>
          <w:rtl/>
          <w:lang w:bidi="ar-EG"/>
        </w:rPr>
        <w:t>غلوّ ولا إلى جفاء ولا يتجاوزون حدود الاعتدال، أو يخرجون عن طريق الاستقامة إلى طريق الغواية والضلال والتطرف والإرهاب، وذلك بما يلحق الضرر والأذى والعنت بأنفسهم أو بغيرهم من أفراد مجتمعاتهم، فكل المسلم على المسلم حرام دمه وماله وعرضه</w:t>
      </w:r>
      <w:r w:rsidR="004246DA" w:rsidRPr="00A21F60">
        <w:rPr>
          <w:rFonts w:hint="cs"/>
          <w:vertAlign w:val="superscript"/>
          <w:rtl/>
          <w:lang w:bidi="ar-EG"/>
        </w:rPr>
        <w:t>(</w:t>
      </w:r>
      <w:r w:rsidR="004246DA" w:rsidRPr="00A21F60">
        <w:rPr>
          <w:vertAlign w:val="superscript"/>
          <w:rtl/>
        </w:rPr>
        <w:footnoteReference w:id="36"/>
      </w:r>
      <w:r w:rsidR="004246DA" w:rsidRPr="00A21F60">
        <w:rPr>
          <w:rFonts w:hint="cs"/>
          <w:vertAlign w:val="superscript"/>
          <w:rtl/>
          <w:lang w:bidi="ar-EG"/>
        </w:rPr>
        <w:t>)</w:t>
      </w:r>
      <w:r w:rsidR="00B05C52">
        <w:rPr>
          <w:rFonts w:hint="cs"/>
          <w:rtl/>
          <w:lang w:bidi="ar-EG"/>
        </w:rPr>
        <w:t xml:space="preserve">، والانخراط في هذه السلوكيات موصِّل إلى اتباع غير سبيل المؤمنين الذين توعّدهم الله </w:t>
      </w:r>
      <w:r w:rsidR="00B05C52" w:rsidRPr="00B05C52">
        <w:rPr>
          <w:rFonts w:ascii="Islamic Art A" w:hAnsi="Islamic Art A" w:cs="Sakkal Majalla"/>
          <w:position w:val="-6"/>
          <w:sz w:val="42"/>
          <w:szCs w:val="42"/>
          <w:lang w:bidi="ar-EG"/>
        </w:rPr>
        <w:t>Q</w:t>
      </w:r>
      <w:r w:rsidR="00B05C52">
        <w:rPr>
          <w:rFonts w:hint="cs"/>
          <w:rtl/>
          <w:lang w:bidi="ar-EG"/>
        </w:rPr>
        <w:t xml:space="preserve"> بقوله: </w:t>
      </w:r>
      <w:r w:rsidR="00484F94">
        <w:rPr>
          <w:rFonts w:ascii="QCF2BSML" w:eastAsiaTheme="minorHAnsi" w:hAnsi="QCF2BSML" w:cs="QCF2BSML"/>
          <w:color w:val="000000"/>
          <w:kern w:val="0"/>
          <w:sz w:val="23"/>
          <w:szCs w:val="23"/>
          <w:rtl/>
        </w:rPr>
        <w:t>ﱥﭐ</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ﱞ</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ﱟ</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ﱠ</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ﱡ</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ﱢ</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ﱣ</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ﱤ</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ﱥ</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ﱦ</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ﱧ</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ﱨ</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ﱩ</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ﱪ</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ﱫ</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ﱬ</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ﱭ</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ﱮ</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ﱯﱰ</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ﱱ</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ﱲ</w:t>
      </w:r>
      <w:r w:rsidR="00484F94">
        <w:rPr>
          <w:rFonts w:ascii="QCF2097" w:eastAsiaTheme="minorHAnsi" w:hAnsi="QCF2097" w:cs="QCF2097"/>
          <w:b/>
          <w:bCs/>
          <w:color w:val="000000"/>
          <w:kern w:val="0"/>
          <w:sz w:val="2"/>
          <w:szCs w:val="2"/>
          <w:rtl/>
        </w:rPr>
        <w:t xml:space="preserve"> </w:t>
      </w:r>
      <w:r w:rsidR="00484F94">
        <w:rPr>
          <w:rFonts w:ascii="QCF2097" w:eastAsiaTheme="minorHAnsi" w:hAnsi="QCF2097" w:cs="QCF2097"/>
          <w:b/>
          <w:bCs/>
          <w:color w:val="000000"/>
          <w:kern w:val="0"/>
          <w:sz w:val="23"/>
          <w:szCs w:val="23"/>
          <w:rtl/>
        </w:rPr>
        <w:t>ﱳ</w:t>
      </w:r>
      <w:r w:rsidR="00484F94">
        <w:rPr>
          <w:rFonts w:ascii="QCF2097" w:eastAsiaTheme="minorHAnsi" w:hAnsi="QCF2097" w:cs="QCF2097"/>
          <w:b/>
          <w:bCs/>
          <w:color w:val="000000"/>
          <w:kern w:val="0"/>
          <w:sz w:val="2"/>
          <w:szCs w:val="2"/>
          <w:rtl/>
        </w:rPr>
        <w:t xml:space="preserve"> </w:t>
      </w:r>
      <w:r w:rsidR="00484F94">
        <w:rPr>
          <w:rFonts w:ascii="QCF2BSML" w:eastAsiaTheme="minorHAnsi" w:hAnsi="QCF2BSML" w:cs="QCF2BSML"/>
          <w:color w:val="000000"/>
          <w:kern w:val="0"/>
          <w:sz w:val="23"/>
          <w:szCs w:val="23"/>
          <w:rtl/>
        </w:rPr>
        <w:t>ﱤ</w:t>
      </w:r>
      <w:r w:rsidR="00484F94">
        <w:rPr>
          <w:rFonts w:eastAsiaTheme="minorHAnsi" w:hint="cs"/>
          <w:kern w:val="0"/>
          <w:rtl/>
        </w:rPr>
        <w:t xml:space="preserve"> [النساء: 115].</w:t>
      </w:r>
    </w:p>
    <w:p w14:paraId="7E455A1B" w14:textId="32BD625E" w:rsidR="00484F94" w:rsidRDefault="00484F94" w:rsidP="00484F94">
      <w:pPr>
        <w:pStyle w:val="Heading4"/>
        <w:rPr>
          <w:rtl/>
          <w:lang w:bidi="ar-EG"/>
        </w:rPr>
      </w:pPr>
      <w:r>
        <w:rPr>
          <w:rFonts w:hint="cs"/>
          <w:rtl/>
          <w:lang w:bidi="ar-EG"/>
        </w:rPr>
        <w:t xml:space="preserve">النتائج المرئية والمتوقّعة للتعصّب والتطرف والانغلاق الفكري: </w:t>
      </w:r>
    </w:p>
    <w:p w14:paraId="459EB77E" w14:textId="698AE49F" w:rsidR="00484F94" w:rsidRDefault="00484F94" w:rsidP="00484F94">
      <w:pPr>
        <w:rPr>
          <w:rFonts w:eastAsiaTheme="minorHAnsi"/>
          <w:kern w:val="0"/>
          <w:rtl/>
        </w:rPr>
      </w:pPr>
      <w:r>
        <w:rPr>
          <w:rFonts w:hint="cs"/>
          <w:rtl/>
          <w:lang w:bidi="ar-EG"/>
        </w:rPr>
        <w:t xml:space="preserve">يحدّثنا التاريخ الإسلامي بما شهده من فتن من بعض المنتسبين إلى الإسلام قديمًا عن فرقة الخوارج الذين خرجوا على أمير المؤمنين عثمان بن عفان وقتلوه وانشقوا على أمير المؤمنين علي </w:t>
      </w:r>
      <w:r w:rsidR="00B56D6F">
        <w:rPr>
          <w:rFonts w:eastAsiaTheme="minorHAnsi" w:hint="cs"/>
          <w:kern w:val="0"/>
          <w:rtl/>
        </w:rPr>
        <w:t>بن أبي طالب وكف</w:t>
      </w:r>
      <w:r w:rsidR="003720A3">
        <w:rPr>
          <w:rFonts w:eastAsiaTheme="minorHAnsi" w:hint="cs"/>
          <w:kern w:val="0"/>
          <w:rtl/>
        </w:rPr>
        <w:t>َ</w:t>
      </w:r>
      <w:r w:rsidR="00B56D6F">
        <w:rPr>
          <w:rFonts w:eastAsiaTheme="minorHAnsi" w:hint="cs"/>
          <w:kern w:val="0"/>
          <w:rtl/>
        </w:rPr>
        <w:t>روا وكفّروا من يؤيده من صحابة رسول الله لخلافهم المذهبي مع عقيدتهم.</w:t>
      </w:r>
    </w:p>
    <w:p w14:paraId="71996047" w14:textId="301C60E9" w:rsidR="00B56D6F" w:rsidRDefault="00B56D6F" w:rsidP="00484F94">
      <w:pPr>
        <w:rPr>
          <w:rFonts w:eastAsiaTheme="minorHAnsi"/>
          <w:kern w:val="0"/>
          <w:rtl/>
        </w:rPr>
      </w:pPr>
      <w:r>
        <w:rPr>
          <w:rFonts w:eastAsiaTheme="minorHAnsi" w:hint="cs"/>
          <w:kern w:val="0"/>
          <w:rtl/>
        </w:rPr>
        <w:t>ويتلخص مذهب الخوارج القدامى في عدم الالتزام بالسُّنَّة والجماعة وطاعة ولي الأمر ويرون الخروج عليه من الدين</w:t>
      </w:r>
      <w:r w:rsidRPr="00A21F60">
        <w:rPr>
          <w:rFonts w:hint="cs"/>
          <w:vertAlign w:val="superscript"/>
          <w:rtl/>
          <w:lang w:bidi="ar-EG"/>
        </w:rPr>
        <w:t>(</w:t>
      </w:r>
      <w:r w:rsidRPr="00A21F60">
        <w:rPr>
          <w:vertAlign w:val="superscript"/>
          <w:rtl/>
        </w:rPr>
        <w:footnoteReference w:id="37"/>
      </w:r>
      <w:r w:rsidRPr="00A21F60">
        <w:rPr>
          <w:rFonts w:hint="cs"/>
          <w:vertAlign w:val="superscript"/>
          <w:rtl/>
          <w:lang w:bidi="ar-EG"/>
        </w:rPr>
        <w:t>)</w:t>
      </w:r>
      <w:r>
        <w:rPr>
          <w:rFonts w:eastAsiaTheme="minorHAnsi" w:hint="cs"/>
          <w:kern w:val="0"/>
          <w:rtl/>
        </w:rPr>
        <w:t xml:space="preserve"> بالمخالفة لقوله تعالى: </w:t>
      </w:r>
      <w:r>
        <w:rPr>
          <w:rFonts w:ascii="QCF2BSML" w:eastAsiaTheme="minorHAnsi" w:hAnsi="QCF2BSML" w:cs="QCF2BSML"/>
          <w:color w:val="000000"/>
          <w:kern w:val="0"/>
          <w:sz w:val="23"/>
          <w:szCs w:val="23"/>
          <w:rtl/>
        </w:rPr>
        <w:t>ﱥﭐ</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ﳄ</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ﳅ</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ﳆ</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ﳇ</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ﳈ</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ﳉ</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ﳊ</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ﳋ</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ﳌ</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ﳍ</w:t>
      </w:r>
      <w:r>
        <w:rPr>
          <w:rFonts w:ascii="QCF2BSML" w:eastAsiaTheme="minorHAnsi" w:hAnsi="QCF2BSML" w:cs="QCF2BSML"/>
          <w:color w:val="000000"/>
          <w:kern w:val="0"/>
          <w:sz w:val="23"/>
          <w:szCs w:val="23"/>
          <w:rtl/>
        </w:rPr>
        <w:t>ﱤ</w:t>
      </w:r>
      <w:r>
        <w:rPr>
          <w:rFonts w:eastAsiaTheme="minorHAnsi" w:hint="cs"/>
          <w:kern w:val="0"/>
          <w:rtl/>
        </w:rPr>
        <w:t xml:space="preserve"> [النساء: 59]، وذلك فضلًا عن اعتمادهم لمنهج الإرهاب الفكري مع مخالفيهم، وهم لذلك يتشابهون مع الجماعات التكفيرية المعاصرة من تنظيم القاعدة وداعش والنصرة وبيت المقد</w:t>
      </w:r>
      <w:r w:rsidR="003720A3">
        <w:rPr>
          <w:rFonts w:eastAsiaTheme="minorHAnsi" w:hint="cs"/>
          <w:kern w:val="0"/>
          <w:rtl/>
        </w:rPr>
        <w:t>ِ</w:t>
      </w:r>
      <w:r>
        <w:rPr>
          <w:rFonts w:eastAsiaTheme="minorHAnsi" w:hint="cs"/>
          <w:kern w:val="0"/>
          <w:rtl/>
        </w:rPr>
        <w:t xml:space="preserve">س </w:t>
      </w:r>
      <w:r w:rsidR="003720A3">
        <w:rPr>
          <w:rFonts w:eastAsiaTheme="minorHAnsi" w:hint="cs"/>
          <w:kern w:val="0"/>
          <w:rtl/>
        </w:rPr>
        <w:t>وغيرهم من الجماعات المتفرعة عن جماعة الإخوان المسلمين، والتي تتخذ من مبدأ الغاية تبرر الوسيلة قاعدة شرعية للقتل والتدبير وإزهاق أرواح الأبرياء وتكفير المخالفين لهم في الرأي أو في السلوك، وهذا المبدأ في حد ذاته يعتبر اجترارًا لفكر الخوارج المتقدمين.</w:t>
      </w:r>
    </w:p>
    <w:p w14:paraId="3713C660" w14:textId="51A073F3" w:rsidR="003720A3" w:rsidRDefault="003720A3" w:rsidP="003720A3">
      <w:pPr>
        <w:pStyle w:val="Heading4"/>
        <w:rPr>
          <w:rtl/>
          <w:lang w:bidi="ar-EG"/>
        </w:rPr>
      </w:pPr>
      <w:r>
        <w:rPr>
          <w:rFonts w:hint="cs"/>
          <w:rtl/>
          <w:lang w:bidi="ar-EG"/>
        </w:rPr>
        <w:t xml:space="preserve">دور القوى الخارجية في إزكاء فكر التعصُّب والتطرف والإرهاب بين شباب المسلمين: </w:t>
      </w:r>
    </w:p>
    <w:p w14:paraId="0CAE277F" w14:textId="4B36EAA3" w:rsidR="003720A3" w:rsidRDefault="003720A3" w:rsidP="003720A3">
      <w:pPr>
        <w:rPr>
          <w:rtl/>
          <w:lang w:bidi="ar-EG"/>
        </w:rPr>
      </w:pPr>
      <w:r>
        <w:rPr>
          <w:rFonts w:hint="cs"/>
          <w:rtl/>
          <w:lang w:bidi="ar-EG"/>
        </w:rPr>
        <w:t>لقد عرف العالم القديم منذ نشأة الحروب بين أفراده وجماعاته عددًا من أشكال الحروب منها:</w:t>
      </w:r>
    </w:p>
    <w:p w14:paraId="14D44FCD" w14:textId="19243AC8" w:rsidR="003720A3" w:rsidRDefault="003720A3">
      <w:pPr>
        <w:pStyle w:val="ListParagraph"/>
        <w:numPr>
          <w:ilvl w:val="0"/>
          <w:numId w:val="14"/>
        </w:numPr>
        <w:ind w:left="567" w:hanging="567"/>
        <w:contextualSpacing w:val="0"/>
        <w:rPr>
          <w:rFonts w:eastAsiaTheme="minorHAnsi"/>
          <w:kern w:val="0"/>
        </w:rPr>
      </w:pPr>
      <w:r>
        <w:rPr>
          <w:rFonts w:eastAsiaTheme="minorHAnsi" w:hint="cs"/>
          <w:kern w:val="0"/>
          <w:rtl/>
        </w:rPr>
        <w:t>حروب المواجهة المباشرة بين الجيوش في ساحات المعارك والقتال، باستخدام أدوات الخيل والرماح والسيوف.</w:t>
      </w:r>
    </w:p>
    <w:p w14:paraId="1DEFDA75" w14:textId="29412EEC" w:rsidR="003720A3" w:rsidRDefault="003720A3">
      <w:pPr>
        <w:pStyle w:val="ListParagraph"/>
        <w:numPr>
          <w:ilvl w:val="0"/>
          <w:numId w:val="14"/>
        </w:numPr>
        <w:ind w:left="567" w:hanging="567"/>
        <w:contextualSpacing w:val="0"/>
        <w:rPr>
          <w:rFonts w:eastAsiaTheme="minorHAnsi"/>
          <w:kern w:val="0"/>
        </w:rPr>
      </w:pPr>
      <w:r>
        <w:rPr>
          <w:rFonts w:eastAsiaTheme="minorHAnsi" w:hint="cs"/>
          <w:kern w:val="0"/>
          <w:rtl/>
        </w:rPr>
        <w:t>حروب المواجهة المباشرة بين الجيوش باستخدام أنواع السلاح التقليدية من بنادق ودبابات ومدافع وطائرات.</w:t>
      </w:r>
    </w:p>
    <w:p w14:paraId="44B1CA5B" w14:textId="235B56F7" w:rsidR="003720A3" w:rsidRDefault="003720A3">
      <w:pPr>
        <w:pStyle w:val="ListParagraph"/>
        <w:numPr>
          <w:ilvl w:val="0"/>
          <w:numId w:val="14"/>
        </w:numPr>
        <w:ind w:left="567" w:hanging="567"/>
        <w:contextualSpacing w:val="0"/>
        <w:rPr>
          <w:rFonts w:eastAsiaTheme="minorHAnsi"/>
          <w:kern w:val="0"/>
        </w:rPr>
      </w:pPr>
      <w:r>
        <w:rPr>
          <w:rFonts w:eastAsiaTheme="minorHAnsi" w:hint="cs"/>
          <w:kern w:val="0"/>
          <w:rtl/>
        </w:rPr>
        <w:t>الحروب المباشرة عن بُعد باستخدام القنابل الذرية وأسلحة الدمار الشامل البيولوجية والكيماوية.</w:t>
      </w:r>
    </w:p>
    <w:p w14:paraId="0223F715" w14:textId="1CE4A832" w:rsidR="003720A3" w:rsidRPr="003720A3" w:rsidRDefault="003720A3">
      <w:pPr>
        <w:pStyle w:val="ListParagraph"/>
        <w:numPr>
          <w:ilvl w:val="0"/>
          <w:numId w:val="14"/>
        </w:numPr>
        <w:ind w:left="567" w:hanging="567"/>
        <w:contextualSpacing w:val="0"/>
        <w:rPr>
          <w:rFonts w:eastAsiaTheme="minorHAnsi"/>
          <w:kern w:val="0"/>
          <w:rtl/>
        </w:rPr>
      </w:pPr>
      <w:r>
        <w:rPr>
          <w:rFonts w:eastAsiaTheme="minorHAnsi" w:hint="cs"/>
          <w:kern w:val="0"/>
          <w:rtl/>
        </w:rPr>
        <w:t>الحروب بالوكالة وهو الشكل الرابع من أشكال الحروب السائد في عصرنا، والذي يعتمد على تدمير العدو من داخله وبأيدي أبنائه دون مواجهة مباشرة من عدوه الحقيقي.</w:t>
      </w:r>
    </w:p>
    <w:p w14:paraId="4BBEA6F5" w14:textId="4E727820" w:rsidR="003720A3" w:rsidRDefault="003720A3" w:rsidP="00484F94">
      <w:pPr>
        <w:rPr>
          <w:rFonts w:eastAsiaTheme="minorHAnsi"/>
          <w:kern w:val="0"/>
          <w:rtl/>
        </w:rPr>
      </w:pPr>
      <w:r>
        <w:rPr>
          <w:rFonts w:eastAsiaTheme="minorHAnsi" w:hint="cs"/>
          <w:kern w:val="0"/>
          <w:rtl/>
        </w:rPr>
        <w:t>وتقوم حروب الجيل الرابع على تبني القوى العظمى لبعض جمعيات المجتمع المدني في الدولة التي تريد تفكيكها أو إعاقة نموها وتقدمها أو إظهارها في صورة الدولة الفاشلة غير القادرة على حماية أمنها الداخلي وسلامة مواطنيها تمهيدًا للتدخُّل في شئونها الداخلية واحتلالها سلميًا وتطويع سياساتها؛ حيث تتبنى القوى العظمى عددًا من العاطلين الذين يطلقون على أنفسهم ألقاب النشطاء السياسيين والنشطاء الحقوقيين، وتغدق عليهم الملايين من الدولارات، وتُجري لهم عمليات غسيل أدمغة وتزرع في عقولهم فكر التطرف والإرهاب، ثم تأمرهم في مراحل لاحقة بالقيام بسلاسل من التفجيرات والعمليات الإرهابية داخل دولهم، لتحقيق واحد أو أكثر من الأهداف التالية:</w:t>
      </w:r>
    </w:p>
    <w:p w14:paraId="18772FD4" w14:textId="20530DF5" w:rsidR="003720A3" w:rsidRDefault="003720A3">
      <w:pPr>
        <w:pStyle w:val="ListParagraph"/>
        <w:numPr>
          <w:ilvl w:val="0"/>
          <w:numId w:val="15"/>
        </w:numPr>
        <w:ind w:left="567" w:hanging="567"/>
        <w:rPr>
          <w:rFonts w:eastAsiaTheme="minorHAnsi"/>
          <w:kern w:val="0"/>
        </w:rPr>
      </w:pPr>
      <w:r>
        <w:rPr>
          <w:rFonts w:eastAsiaTheme="minorHAnsi" w:hint="cs"/>
          <w:kern w:val="0"/>
          <w:rtl/>
        </w:rPr>
        <w:t>إسقاط الدولة الوطنية التي ينتمون إليها بجنسيتهم.</w:t>
      </w:r>
    </w:p>
    <w:p w14:paraId="2D4B2CD9" w14:textId="3699E8A9" w:rsidR="003720A3" w:rsidRDefault="003720A3">
      <w:pPr>
        <w:pStyle w:val="ListParagraph"/>
        <w:numPr>
          <w:ilvl w:val="0"/>
          <w:numId w:val="15"/>
        </w:numPr>
        <w:ind w:left="567" w:hanging="567"/>
        <w:rPr>
          <w:rFonts w:eastAsiaTheme="minorHAnsi"/>
          <w:kern w:val="0"/>
        </w:rPr>
      </w:pPr>
      <w:r>
        <w:rPr>
          <w:rFonts w:eastAsiaTheme="minorHAnsi" w:hint="cs"/>
          <w:kern w:val="0"/>
          <w:rtl/>
        </w:rPr>
        <w:t>تفكيك دولهم الوطنية إلى دويلات صغيرة متناحرة على الحدود.</w:t>
      </w:r>
    </w:p>
    <w:p w14:paraId="497F70BD" w14:textId="40CE1250" w:rsidR="003720A3" w:rsidRDefault="003720A3">
      <w:pPr>
        <w:pStyle w:val="ListParagraph"/>
        <w:numPr>
          <w:ilvl w:val="0"/>
          <w:numId w:val="15"/>
        </w:numPr>
        <w:ind w:left="567" w:hanging="567"/>
        <w:rPr>
          <w:rFonts w:eastAsiaTheme="minorHAnsi"/>
          <w:kern w:val="0"/>
        </w:rPr>
      </w:pPr>
      <w:r>
        <w:rPr>
          <w:rFonts w:eastAsiaTheme="minorHAnsi" w:hint="cs"/>
          <w:kern w:val="0"/>
          <w:rtl/>
        </w:rPr>
        <w:t>إفشال دولهم الوطنية وإظهارها أمام مواطنيها وأمام العالم بعجزها عن حماية أمنها الوطني وحماية مواطنيها ومرافقها العامة، تمهيدًا للتدخل الأجنبي السافر في شئونها الداخلية تحت ستار حمايتها.</w:t>
      </w:r>
    </w:p>
    <w:p w14:paraId="3CA151D7" w14:textId="1C0896F5" w:rsidR="006F29F1" w:rsidRPr="003720A3" w:rsidRDefault="006F29F1">
      <w:pPr>
        <w:pStyle w:val="ListParagraph"/>
        <w:numPr>
          <w:ilvl w:val="0"/>
          <w:numId w:val="15"/>
        </w:numPr>
        <w:ind w:left="567" w:hanging="567"/>
        <w:rPr>
          <w:rFonts w:eastAsiaTheme="minorHAnsi"/>
          <w:kern w:val="0"/>
          <w:rtl/>
        </w:rPr>
      </w:pPr>
      <w:r>
        <w:rPr>
          <w:rFonts w:eastAsiaTheme="minorHAnsi" w:hint="cs"/>
          <w:kern w:val="0"/>
          <w:rtl/>
        </w:rPr>
        <w:t>فإذا لم تنجح القوى الخارجية في تحقيق أحد هذه الأهداف الثلاثة، فإنها على الأقل تحقق هدفها الرابع في عرقة خطط التنمية والتقدُّم والازدهار بتوجيه الجانب الأكبر من دخلها القومي لمكافحة الإرهاب والتصدي للعمليات الإرهابية، وذلك حتى تستمر هذه الدولة على تخلفها، أو حتى تركع أمام مطالب وشروط القوى العظمى.</w:t>
      </w:r>
    </w:p>
    <w:p w14:paraId="24B36058" w14:textId="008D23E5" w:rsidR="007F5331" w:rsidRDefault="007F5331" w:rsidP="007F5331">
      <w:pPr>
        <w:pStyle w:val="Heading2"/>
        <w:pageBreakBefore/>
        <w:jc w:val="center"/>
        <w:rPr>
          <w:rtl/>
          <w:lang w:bidi="ar-EG"/>
        </w:rPr>
      </w:pPr>
      <w:r>
        <w:rPr>
          <w:rFonts w:hint="cs"/>
          <w:rtl/>
          <w:lang w:bidi="ar-EG"/>
        </w:rPr>
        <w:t>المبحث الثاني:</w:t>
      </w:r>
      <w:r>
        <w:rPr>
          <w:rtl/>
          <w:lang w:bidi="ar-EG"/>
        </w:rPr>
        <w:br/>
      </w:r>
      <w:r>
        <w:rPr>
          <w:rFonts w:hint="cs"/>
          <w:rtl/>
          <w:lang w:bidi="ar-EG"/>
        </w:rPr>
        <w:t>العوائق الخارجية وسُبُل الخلاص منها</w:t>
      </w:r>
    </w:p>
    <w:p w14:paraId="1083DCEC" w14:textId="77777777" w:rsidR="007F5331" w:rsidRDefault="007F5331" w:rsidP="007F5331">
      <w:pPr>
        <w:pStyle w:val="Heading4"/>
        <w:rPr>
          <w:rtl/>
          <w:lang w:bidi="ar-EG"/>
        </w:rPr>
      </w:pPr>
      <w:r>
        <w:rPr>
          <w:rFonts w:hint="cs"/>
          <w:rtl/>
          <w:lang w:bidi="ar-EG"/>
        </w:rPr>
        <w:t xml:space="preserve">تمهيد: </w:t>
      </w:r>
    </w:p>
    <w:p w14:paraId="2DBF121E" w14:textId="74F82804" w:rsidR="007F5331" w:rsidRDefault="007F5331" w:rsidP="007F5331">
      <w:pPr>
        <w:rPr>
          <w:rtl/>
          <w:lang w:bidi="ar-EG"/>
        </w:rPr>
      </w:pPr>
      <w:r>
        <w:rPr>
          <w:rFonts w:hint="cs"/>
          <w:rtl/>
          <w:lang w:bidi="ar-EG"/>
        </w:rPr>
        <w:t>إذا كانت هناك عوائق ذاتية نابعة من داخل المجتمعات الإسلامية، تقف حائلًا دون تطور وتقدُّم العالم الإسلامي، فإن هناك عوائق خارجية وافدة على دول العالم الإسلامي من جانب قوى دولية أجنبية لا تريد التقدُّم والازدهار للعالم الإسلامي أو تتعارض مصالحها مع مصلحة العالم الإسلامي في التقدُّم والازدهار، حتى تبقى دول العالم الإسلامي سوقًا رائ</w:t>
      </w:r>
      <w:r w:rsidR="00214D6A">
        <w:rPr>
          <w:rFonts w:hint="cs"/>
          <w:rtl/>
          <w:lang w:bidi="ar-EG"/>
        </w:rPr>
        <w:t>ج</w:t>
      </w:r>
      <w:r>
        <w:rPr>
          <w:rFonts w:hint="cs"/>
          <w:rtl/>
          <w:lang w:bidi="ar-EG"/>
        </w:rPr>
        <w:t>ة لمنتجاتها أو حتى يمكنها الحصول من العالم الإسلامي على عناصر الإنتاج الأوليَّة في صورة مواد خام مجردة من أية قيمة مضافة.</w:t>
      </w:r>
    </w:p>
    <w:p w14:paraId="33257A4E" w14:textId="500969ED" w:rsidR="007F5331" w:rsidRDefault="007F5331" w:rsidP="007F5331">
      <w:pPr>
        <w:rPr>
          <w:rtl/>
          <w:lang w:bidi="ar-EG"/>
        </w:rPr>
      </w:pPr>
      <w:r>
        <w:rPr>
          <w:rFonts w:hint="cs"/>
          <w:rtl/>
          <w:lang w:bidi="ar-EG"/>
        </w:rPr>
        <w:t xml:space="preserve">وسوف نركز من جملة هذه العوائق </w:t>
      </w:r>
      <w:r w:rsidR="00772DC8">
        <w:rPr>
          <w:rFonts w:hint="cs"/>
          <w:rtl/>
          <w:lang w:bidi="ar-EG"/>
        </w:rPr>
        <w:t>الخارجية على عائقين رئيسين نبحث كل عائق منهما في مطلب خاص وهما:</w:t>
      </w:r>
    </w:p>
    <w:p w14:paraId="14317F45" w14:textId="4BEDFBA0" w:rsidR="00772DC8" w:rsidRDefault="00772DC8">
      <w:pPr>
        <w:pStyle w:val="ListParagraph"/>
        <w:numPr>
          <w:ilvl w:val="0"/>
          <w:numId w:val="16"/>
        </w:numPr>
        <w:ind w:left="567" w:hanging="567"/>
        <w:rPr>
          <w:lang w:bidi="ar-EG"/>
        </w:rPr>
      </w:pPr>
      <w:r>
        <w:rPr>
          <w:rFonts w:hint="cs"/>
          <w:rtl/>
          <w:lang w:bidi="ar-EG"/>
        </w:rPr>
        <w:t>الغزو الثقافي الأجنبي.</w:t>
      </w:r>
    </w:p>
    <w:p w14:paraId="03DAFCD3" w14:textId="4122219B" w:rsidR="00772DC8" w:rsidRDefault="00772DC8">
      <w:pPr>
        <w:pStyle w:val="ListParagraph"/>
        <w:numPr>
          <w:ilvl w:val="0"/>
          <w:numId w:val="16"/>
        </w:numPr>
        <w:ind w:left="567" w:hanging="567"/>
        <w:rPr>
          <w:rtl/>
          <w:lang w:bidi="ar-EG"/>
        </w:rPr>
      </w:pPr>
      <w:r>
        <w:rPr>
          <w:rFonts w:hint="cs"/>
          <w:rtl/>
          <w:lang w:bidi="ar-EG"/>
        </w:rPr>
        <w:t>مخططات الهيمنة الخارجية وازدواجية المعايير الدولية.</w:t>
      </w:r>
    </w:p>
    <w:p w14:paraId="1626CE36" w14:textId="22EF7410" w:rsidR="007F5331" w:rsidRDefault="007F5331" w:rsidP="007F5331">
      <w:pPr>
        <w:pStyle w:val="Heading3"/>
        <w:pageBreakBefore/>
        <w:jc w:val="center"/>
        <w:rPr>
          <w:rtl/>
          <w:lang w:bidi="ar-EG"/>
        </w:rPr>
      </w:pPr>
      <w:r>
        <w:rPr>
          <w:rFonts w:hint="cs"/>
          <w:rtl/>
          <w:lang w:bidi="ar-EG"/>
        </w:rPr>
        <w:t>المطلب الأول:</w:t>
      </w:r>
      <w:r>
        <w:rPr>
          <w:rtl/>
          <w:lang w:bidi="ar-EG"/>
        </w:rPr>
        <w:br/>
      </w:r>
      <w:r w:rsidR="00772DC8">
        <w:rPr>
          <w:rFonts w:hint="cs"/>
          <w:rtl/>
          <w:lang w:bidi="ar-EG"/>
        </w:rPr>
        <w:t>الغزو الثقافي الأجنبي</w:t>
      </w:r>
    </w:p>
    <w:p w14:paraId="09E10D9E" w14:textId="098B8B21" w:rsidR="007F5331" w:rsidRDefault="00772DC8" w:rsidP="007F5331">
      <w:pPr>
        <w:pStyle w:val="Heading4"/>
        <w:rPr>
          <w:rtl/>
          <w:lang w:bidi="ar-EG"/>
        </w:rPr>
      </w:pPr>
      <w:r>
        <w:rPr>
          <w:rFonts w:hint="cs"/>
          <w:rtl/>
          <w:lang w:bidi="ar-EG"/>
        </w:rPr>
        <w:t>مفهوم الغزو الثقافي (الفكري):</w:t>
      </w:r>
      <w:r w:rsidR="007F5331">
        <w:rPr>
          <w:rFonts w:hint="cs"/>
          <w:rtl/>
          <w:lang w:bidi="ar-EG"/>
        </w:rPr>
        <w:t xml:space="preserve"> </w:t>
      </w:r>
    </w:p>
    <w:p w14:paraId="19D41262" w14:textId="5C57E38D" w:rsidR="007F5331" w:rsidRDefault="00772DC8" w:rsidP="007F5331">
      <w:pPr>
        <w:rPr>
          <w:rtl/>
          <w:lang w:bidi="ar-EG"/>
        </w:rPr>
      </w:pPr>
      <w:r>
        <w:rPr>
          <w:rFonts w:hint="cs"/>
          <w:rtl/>
          <w:lang w:bidi="ar-EG"/>
        </w:rPr>
        <w:t>تقول العرب: غَزَا العدو غَزْوًا: سار إلى قتاله، فهو غازٍ والجمع غُزاة، والغزوة هي: المرَّة من الغزو</w:t>
      </w:r>
      <w:r w:rsidRPr="00A21F60">
        <w:rPr>
          <w:rFonts w:hint="cs"/>
          <w:vertAlign w:val="superscript"/>
          <w:rtl/>
          <w:lang w:bidi="ar-EG"/>
        </w:rPr>
        <w:t>(</w:t>
      </w:r>
      <w:r w:rsidRPr="00A21F60">
        <w:rPr>
          <w:vertAlign w:val="superscript"/>
          <w:rtl/>
        </w:rPr>
        <w:footnoteReference w:id="38"/>
      </w:r>
      <w:r w:rsidRPr="00A21F60">
        <w:rPr>
          <w:rFonts w:hint="cs"/>
          <w:vertAlign w:val="superscript"/>
          <w:rtl/>
          <w:lang w:bidi="ar-EG"/>
        </w:rPr>
        <w:t>)</w:t>
      </w:r>
      <w:r>
        <w:rPr>
          <w:rFonts w:hint="cs"/>
          <w:rtl/>
          <w:lang w:bidi="ar-EG"/>
        </w:rPr>
        <w:t>.</w:t>
      </w:r>
    </w:p>
    <w:p w14:paraId="0329C54F" w14:textId="77777777" w:rsidR="00C74744" w:rsidRDefault="00772DC8" w:rsidP="007F5331">
      <w:pPr>
        <w:rPr>
          <w:rtl/>
          <w:lang w:bidi="ar-EG"/>
        </w:rPr>
      </w:pPr>
      <w:r>
        <w:rPr>
          <w:rFonts w:hint="cs"/>
          <w:rtl/>
          <w:lang w:bidi="ar-EG"/>
        </w:rPr>
        <w:t>وعليه: فإن مصطلح الغزو من حيث الأصل يستخدم بمعنى القتال بالسلاح لقهر العدو والاستيلاء على ممتلكاته ومقدراته،</w:t>
      </w:r>
      <w:r w:rsidR="00C74744">
        <w:rPr>
          <w:rFonts w:hint="cs"/>
          <w:rtl/>
          <w:lang w:bidi="ar-EG"/>
        </w:rPr>
        <w:t xml:space="preserve"> لكنه نقل في الاستعمال من هذا الأصل إلى كل ما يتضمن التفوّق والغَلَبة على الآخر في كافة مجالات الحياة.</w:t>
      </w:r>
    </w:p>
    <w:p w14:paraId="330A6EAA" w14:textId="4B6A2EF6" w:rsidR="00C74744" w:rsidRDefault="00C74744" w:rsidP="00C74744">
      <w:pPr>
        <w:pStyle w:val="Heading4"/>
        <w:rPr>
          <w:rtl/>
          <w:lang w:bidi="ar-EG"/>
        </w:rPr>
      </w:pPr>
      <w:r>
        <w:rPr>
          <w:rFonts w:hint="cs"/>
          <w:rtl/>
          <w:lang w:bidi="ar-EG"/>
        </w:rPr>
        <w:t>مراحل العلاقات الثقافية بين العالم الإسلامي والغرب الأوروبي</w:t>
      </w:r>
      <w:r w:rsidRPr="00A21F60">
        <w:rPr>
          <w:rFonts w:hint="cs"/>
          <w:vertAlign w:val="superscript"/>
          <w:rtl/>
          <w:lang w:bidi="ar-EG"/>
        </w:rPr>
        <w:t>(</w:t>
      </w:r>
      <w:r w:rsidRPr="00A21F60">
        <w:rPr>
          <w:vertAlign w:val="superscript"/>
          <w:rtl/>
        </w:rPr>
        <w:footnoteReference w:id="39"/>
      </w:r>
      <w:r w:rsidRPr="00A21F60">
        <w:rPr>
          <w:rFonts w:hint="cs"/>
          <w:vertAlign w:val="superscript"/>
          <w:rtl/>
          <w:lang w:bidi="ar-EG"/>
        </w:rPr>
        <w:t>)</w:t>
      </w:r>
      <w:r>
        <w:rPr>
          <w:rFonts w:hint="cs"/>
          <w:rtl/>
          <w:lang w:bidi="ar-EG"/>
        </w:rPr>
        <w:t xml:space="preserve">: </w:t>
      </w:r>
    </w:p>
    <w:p w14:paraId="32444FE4" w14:textId="6711F9F1" w:rsidR="00C74744" w:rsidRDefault="00C74744" w:rsidP="00C74744">
      <w:pPr>
        <w:rPr>
          <w:rtl/>
          <w:lang w:bidi="ar-EG"/>
        </w:rPr>
      </w:pPr>
      <w:r>
        <w:rPr>
          <w:rFonts w:hint="cs"/>
          <w:rtl/>
          <w:lang w:bidi="ar-EG"/>
        </w:rPr>
        <w:t>من مُنطلق الرؤية التاريخية يمكننا إجمال العلاقات الثقافية بين العالم الإسلامي والغرب الأوروبي في المراحل التالية:</w:t>
      </w:r>
    </w:p>
    <w:p w14:paraId="37AE9214" w14:textId="3BA0BF8F" w:rsidR="005901AE" w:rsidRDefault="003770DF">
      <w:pPr>
        <w:pStyle w:val="ListParagraph"/>
        <w:numPr>
          <w:ilvl w:val="0"/>
          <w:numId w:val="17"/>
        </w:numPr>
        <w:ind w:left="567" w:hanging="567"/>
        <w:contextualSpacing w:val="0"/>
        <w:rPr>
          <w:lang w:bidi="ar-EG"/>
        </w:rPr>
      </w:pPr>
      <w:r w:rsidRPr="003770DF">
        <w:rPr>
          <w:rStyle w:val="Heading5Char"/>
          <w:rFonts w:hint="cs"/>
          <w:rtl/>
        </w:rPr>
        <w:t>المرحلة الأولى</w:t>
      </w:r>
      <w:r>
        <w:rPr>
          <w:rFonts w:hint="cs"/>
          <w:rtl/>
          <w:lang w:bidi="ar-EG"/>
        </w:rPr>
        <w:t xml:space="preserve">: وهي </w:t>
      </w:r>
      <w:r w:rsidR="005901AE">
        <w:rPr>
          <w:rFonts w:hint="cs"/>
          <w:rtl/>
          <w:lang w:bidi="ar-EG"/>
        </w:rPr>
        <w:t>مرحلة تأثير الحضارة الإسلامية في العالم الغربي الأوروبي في عصر ازدهارها على الصعيدين الديني والعلمي، عن طريق الأندلس وجزيرة صقلية؛ حيث أسهم «فريدريك الثاني» حاكم صقلية والذي نُصَّب قيصرًا عام 1220م، وكان من عشّاق الحضارة الإسلامية بنصيب كبير في نشر الثقافة العربية الإسلامية في أوروبا، وقد أنشأ جامعة نابولي وأهدى إليها وإلى جامعتي باريس وأكسفورد ترجمات لمؤلفات عربية، وقد تابع ابنه «مانفرد» جهود والده في تقديم ثمار الحضارة الإسلامية إلى الغرب، وخلال هذه المرحلة تمت أول ترجمة لاتينية للقرآن الكريم عام 1143م، وقد أسهمت مؤلفات ابن سينا وابن رشد إسهامًا كبيرًا في انتشار حرية الفكر في هذه المرحلة</w:t>
      </w:r>
      <w:r w:rsidRPr="00A21F60">
        <w:rPr>
          <w:rFonts w:hint="cs"/>
          <w:vertAlign w:val="superscript"/>
          <w:rtl/>
          <w:lang w:bidi="ar-EG"/>
        </w:rPr>
        <w:t>(</w:t>
      </w:r>
      <w:r w:rsidRPr="00A21F60">
        <w:rPr>
          <w:vertAlign w:val="superscript"/>
          <w:rtl/>
        </w:rPr>
        <w:footnoteReference w:id="40"/>
      </w:r>
      <w:r w:rsidRPr="00A21F60">
        <w:rPr>
          <w:rFonts w:hint="cs"/>
          <w:vertAlign w:val="superscript"/>
          <w:rtl/>
          <w:lang w:bidi="ar-EG"/>
        </w:rPr>
        <w:t>)</w:t>
      </w:r>
      <w:r w:rsidR="005901AE">
        <w:rPr>
          <w:rFonts w:hint="cs"/>
          <w:rtl/>
          <w:lang w:bidi="ar-EG"/>
        </w:rPr>
        <w:t>.</w:t>
      </w:r>
    </w:p>
    <w:p w14:paraId="4AA341B9" w14:textId="2EE43F6E" w:rsidR="003770DF" w:rsidRDefault="003770DF">
      <w:pPr>
        <w:pStyle w:val="ListParagraph"/>
        <w:numPr>
          <w:ilvl w:val="0"/>
          <w:numId w:val="17"/>
        </w:numPr>
        <w:ind w:left="567" w:hanging="567"/>
        <w:contextualSpacing w:val="0"/>
        <w:rPr>
          <w:lang w:bidi="ar-EG"/>
        </w:rPr>
      </w:pPr>
      <w:r w:rsidRPr="003770DF">
        <w:rPr>
          <w:rStyle w:val="Heading5Char"/>
          <w:rFonts w:hint="cs"/>
          <w:rtl/>
        </w:rPr>
        <w:t>المرحلة الثانية</w:t>
      </w:r>
      <w:r>
        <w:rPr>
          <w:rFonts w:hint="cs"/>
          <w:rtl/>
          <w:lang w:bidi="ar-EG"/>
        </w:rPr>
        <w:t>، وهي تبدأ تاريخيًا بالحملة الفرنسية على مصر في نهاية القرن الثامن عشر، وخلال هذه المرحلة تعرَّف الشرق العربي الإسلامي على الحضارة والثقافة الأوروبية الحديثة من عدة طُرُق منها:</w:t>
      </w:r>
    </w:p>
    <w:p w14:paraId="0562361B" w14:textId="22639F07" w:rsidR="003770DF" w:rsidRDefault="003770DF" w:rsidP="003770DF">
      <w:pPr>
        <w:pStyle w:val="ListParagraph"/>
        <w:numPr>
          <w:ilvl w:val="0"/>
          <w:numId w:val="0"/>
        </w:numPr>
        <w:ind w:left="1134" w:hanging="567"/>
        <w:contextualSpacing w:val="0"/>
        <w:rPr>
          <w:rtl/>
          <w:lang w:bidi="ar-EG"/>
        </w:rPr>
      </w:pPr>
      <w:r>
        <w:rPr>
          <w:rFonts w:hint="cs"/>
          <w:rtl/>
          <w:lang w:bidi="ar-EG"/>
        </w:rPr>
        <w:t xml:space="preserve">أ- </w:t>
      </w:r>
      <w:r>
        <w:rPr>
          <w:rtl/>
          <w:lang w:bidi="ar-EG"/>
        </w:rPr>
        <w:tab/>
      </w:r>
      <w:r>
        <w:rPr>
          <w:rFonts w:hint="cs"/>
          <w:rtl/>
          <w:lang w:bidi="ar-EG"/>
        </w:rPr>
        <w:t>العلماء الأوروبيين الذين أحضرهم «نابليون بونابرت» معه إلى مصر.</w:t>
      </w:r>
    </w:p>
    <w:p w14:paraId="62D891ED" w14:textId="12D59BE4" w:rsidR="003770DF" w:rsidRDefault="003770DF" w:rsidP="003770DF">
      <w:pPr>
        <w:pStyle w:val="ListParagraph"/>
        <w:numPr>
          <w:ilvl w:val="0"/>
          <w:numId w:val="0"/>
        </w:numPr>
        <w:ind w:left="1134" w:hanging="567"/>
        <w:contextualSpacing w:val="0"/>
        <w:rPr>
          <w:rtl/>
          <w:lang w:bidi="ar-EG"/>
        </w:rPr>
      </w:pPr>
      <w:r>
        <w:rPr>
          <w:rFonts w:hint="cs"/>
          <w:rtl/>
          <w:lang w:bidi="ar-EG"/>
        </w:rPr>
        <w:t>ب-</w:t>
      </w:r>
      <w:r>
        <w:rPr>
          <w:rtl/>
          <w:lang w:bidi="ar-EG"/>
        </w:rPr>
        <w:tab/>
      </w:r>
      <w:r>
        <w:rPr>
          <w:rFonts w:hint="cs"/>
          <w:rtl/>
          <w:lang w:bidi="ar-EG"/>
        </w:rPr>
        <w:t>أول مطبعة لطباعة الكُتُب والصحف والمجلات والتي أنشأها «نابليون» في القاهرة.</w:t>
      </w:r>
    </w:p>
    <w:p w14:paraId="27CA2237" w14:textId="7FF70368" w:rsidR="003770DF" w:rsidRDefault="003770DF" w:rsidP="003770DF">
      <w:pPr>
        <w:pStyle w:val="ListParagraph"/>
        <w:numPr>
          <w:ilvl w:val="0"/>
          <w:numId w:val="0"/>
        </w:numPr>
        <w:ind w:left="1134" w:hanging="567"/>
        <w:contextualSpacing w:val="0"/>
        <w:rPr>
          <w:rtl/>
          <w:lang w:bidi="ar-EG"/>
        </w:rPr>
      </w:pPr>
      <w:r>
        <w:rPr>
          <w:rFonts w:hint="cs"/>
          <w:rtl/>
          <w:lang w:bidi="ar-EG"/>
        </w:rPr>
        <w:t>جـ-</w:t>
      </w:r>
      <w:r>
        <w:rPr>
          <w:rtl/>
          <w:lang w:bidi="ar-EG"/>
        </w:rPr>
        <w:tab/>
      </w:r>
      <w:r>
        <w:rPr>
          <w:rFonts w:hint="cs"/>
          <w:rtl/>
          <w:lang w:bidi="ar-EG"/>
        </w:rPr>
        <w:t>تأسيس المجمع العلمي المصري بالقرب من ميدان التحرير بالقاهرة.</w:t>
      </w:r>
    </w:p>
    <w:p w14:paraId="424AA39E" w14:textId="1E7345A5" w:rsidR="003770DF" w:rsidRDefault="003770DF" w:rsidP="003770DF">
      <w:pPr>
        <w:pStyle w:val="ListParagraph"/>
        <w:numPr>
          <w:ilvl w:val="0"/>
          <w:numId w:val="0"/>
        </w:numPr>
        <w:ind w:left="1134" w:hanging="567"/>
        <w:contextualSpacing w:val="0"/>
        <w:rPr>
          <w:rtl/>
          <w:lang w:bidi="ar-EG"/>
        </w:rPr>
      </w:pPr>
      <w:r>
        <w:rPr>
          <w:rFonts w:hint="cs"/>
          <w:rtl/>
          <w:lang w:bidi="ar-EG"/>
        </w:rPr>
        <w:t>د-</w:t>
      </w:r>
      <w:r>
        <w:rPr>
          <w:rtl/>
          <w:lang w:bidi="ar-EG"/>
        </w:rPr>
        <w:tab/>
      </w:r>
      <w:r>
        <w:rPr>
          <w:rFonts w:hint="cs"/>
          <w:rtl/>
          <w:lang w:bidi="ar-EG"/>
        </w:rPr>
        <w:t>كتاب وصف مصر الذي تم تأليفه عن مصر أثناء الحملة الفرنسية، والذي أودعت نسخته الأصلية في المجمع العلمي المصري، والذي وللأسف الشديد تم إحراقه عندما أشعل الغوغائيون النار في المجمع العلمي خلال ثورة يناير 2011.</w:t>
      </w:r>
    </w:p>
    <w:p w14:paraId="0C864635" w14:textId="2279BC78" w:rsidR="003770DF" w:rsidRDefault="003770DF" w:rsidP="003770DF">
      <w:pPr>
        <w:pStyle w:val="ListParagraph"/>
        <w:numPr>
          <w:ilvl w:val="0"/>
          <w:numId w:val="0"/>
        </w:numPr>
        <w:ind w:left="1134" w:hanging="567"/>
        <w:contextualSpacing w:val="0"/>
        <w:rPr>
          <w:lang w:bidi="ar-EG"/>
        </w:rPr>
      </w:pPr>
      <w:r>
        <w:rPr>
          <w:rFonts w:hint="cs"/>
          <w:rtl/>
          <w:lang w:bidi="ar-EG"/>
        </w:rPr>
        <w:t>هـ-</w:t>
      </w:r>
      <w:r>
        <w:rPr>
          <w:rtl/>
          <w:lang w:bidi="ar-EG"/>
        </w:rPr>
        <w:tab/>
      </w:r>
      <w:r>
        <w:rPr>
          <w:rFonts w:hint="cs"/>
          <w:rtl/>
          <w:lang w:bidi="ar-EG"/>
        </w:rPr>
        <w:t>وخلال هذه المرحلة أيضًا أوفد «محمد علي باشا الألباني» والي مصر البعوث المصرية إلى فرنسا لدراسة العلوم المختلفة وكان من بينهم «رفاعة رافع الطهطاوي»، ويمكن القول: بأن الثقافة العربية الإسلامية قد تأثرت إلى حدّ ما بالثقافة الأوروبية خلال هذه المرحلة.</w:t>
      </w:r>
    </w:p>
    <w:p w14:paraId="6F3066CA" w14:textId="550FF6AE" w:rsidR="003770DF" w:rsidRDefault="003770DF">
      <w:pPr>
        <w:pStyle w:val="ListParagraph"/>
        <w:numPr>
          <w:ilvl w:val="0"/>
          <w:numId w:val="17"/>
        </w:numPr>
        <w:ind w:left="567" w:hanging="567"/>
        <w:contextualSpacing w:val="0"/>
        <w:rPr>
          <w:rtl/>
          <w:lang w:bidi="ar-EG"/>
        </w:rPr>
      </w:pPr>
      <w:r w:rsidRPr="003770DF">
        <w:rPr>
          <w:rStyle w:val="Heading5Char"/>
          <w:rFonts w:hint="cs"/>
          <w:rtl/>
        </w:rPr>
        <w:t>المرحلة الثالثة</w:t>
      </w:r>
      <w:r>
        <w:rPr>
          <w:rFonts w:hint="cs"/>
          <w:rtl/>
          <w:lang w:bidi="ar-EG"/>
        </w:rPr>
        <w:t>: وهي المرحلة التي يمكن تسميتها بمرحلة الاستشراق أو التبشير أو مرحلة ما قبل أحداث الحادي عشر من سبتمبر 2001، والتي تبدأ تقريبًا من بعد إعلان «كمال أتاتورك» زوال الخلافة العثمانية، والتي نشأت بعدها الدول القُطرية العربية والإسلامية.</w:t>
      </w:r>
    </w:p>
    <w:p w14:paraId="1A4914F5" w14:textId="205B00BA" w:rsidR="00C74744" w:rsidRDefault="003770DF" w:rsidP="00C74744">
      <w:pPr>
        <w:rPr>
          <w:rtl/>
          <w:lang w:bidi="ar-EG"/>
        </w:rPr>
      </w:pPr>
      <w:r>
        <w:rPr>
          <w:rFonts w:hint="cs"/>
          <w:rtl/>
          <w:lang w:bidi="ar-EG"/>
        </w:rPr>
        <w:t xml:space="preserve">وقد كان للاستشراق أثر كبير في صياغة التصورات الأوروبية عن الإسلام والمسلمين، وفي تشكيل مواقف الغرب الأوروبي من الإسلام والمسلمين، بل وفي الفكر الإسلامي الحديث إيجابًا وسلبًا، وقد كان للمدّ الاستعماري </w:t>
      </w:r>
      <w:r w:rsidR="001E1662">
        <w:rPr>
          <w:rFonts w:hint="cs"/>
          <w:rtl/>
          <w:lang w:bidi="ar-EG"/>
        </w:rPr>
        <w:t>الأوروبي في العالَم الإسلامي دوره في استخدام فئة من المستشرقين للمساعدة على تحقيق الأهداف الاستعمارية في بلاد المسلمين عن طريق دراساتهم الموجهة لخدمة الاستعمار.</w:t>
      </w:r>
    </w:p>
    <w:p w14:paraId="5E379A8A" w14:textId="397EA094" w:rsidR="001E1662" w:rsidRDefault="001E1662" w:rsidP="00C74744">
      <w:pPr>
        <w:rPr>
          <w:rtl/>
          <w:lang w:bidi="ar-EG"/>
        </w:rPr>
      </w:pPr>
      <w:r>
        <w:rPr>
          <w:rFonts w:hint="cs"/>
          <w:rtl/>
          <w:lang w:bidi="ar-EG"/>
        </w:rPr>
        <w:t>ويمكن القول: إن جوانب الحياة في العالَم الإسلامي قد تأثرت وبدرجات متفاوتة بمنجزات الحضارة الأوروبية المادية، وأن العالم الإسلامي كانت له الكثير من التحفظات على الجوانب الثقافية من منجزات هذه الحضارة.</w:t>
      </w:r>
    </w:p>
    <w:p w14:paraId="49E30FC7" w14:textId="1B3424C2" w:rsidR="001E1662" w:rsidRDefault="001E1662" w:rsidP="00C74744">
      <w:pPr>
        <w:rPr>
          <w:rtl/>
          <w:lang w:bidi="ar-EG"/>
        </w:rPr>
      </w:pPr>
      <w:r>
        <w:rPr>
          <w:rFonts w:hint="cs"/>
          <w:rtl/>
          <w:lang w:bidi="ar-EG"/>
        </w:rPr>
        <w:t>وخلال هذه المرحلة أخذ الغزو الثقافي تشتد وطأته على العالَم الإسلامي؛ حيث تمثَّل ذلك في:</w:t>
      </w:r>
    </w:p>
    <w:p w14:paraId="3A72FA06" w14:textId="67D923F9" w:rsidR="001E1662" w:rsidRDefault="0017625B">
      <w:pPr>
        <w:pStyle w:val="ListParagraph"/>
        <w:numPr>
          <w:ilvl w:val="0"/>
          <w:numId w:val="18"/>
        </w:numPr>
        <w:ind w:left="567" w:hanging="567"/>
        <w:contextualSpacing w:val="0"/>
        <w:rPr>
          <w:lang w:bidi="ar-EG"/>
        </w:rPr>
      </w:pPr>
      <w:r>
        <w:rPr>
          <w:rFonts w:hint="cs"/>
          <w:rtl/>
          <w:lang w:bidi="ar-EG"/>
        </w:rPr>
        <w:t>تجنيد جيش كثيف من المبشّرين لتحويل المسلمين عن إيمانهم.</w:t>
      </w:r>
    </w:p>
    <w:p w14:paraId="1045F694" w14:textId="0A2D8119" w:rsidR="0017625B" w:rsidRDefault="0017625B">
      <w:pPr>
        <w:pStyle w:val="ListParagraph"/>
        <w:numPr>
          <w:ilvl w:val="0"/>
          <w:numId w:val="18"/>
        </w:numPr>
        <w:ind w:left="567" w:hanging="567"/>
        <w:contextualSpacing w:val="0"/>
        <w:rPr>
          <w:lang w:bidi="ar-EG"/>
        </w:rPr>
      </w:pPr>
      <w:r>
        <w:rPr>
          <w:rFonts w:hint="cs"/>
          <w:rtl/>
          <w:lang w:bidi="ar-EG"/>
        </w:rPr>
        <w:t>ازدواج التعليم في الأقطار الإسلامية إلى ديني مهمّش ومدني تتوافر له جميع الإمكانات المادية، مع تفريغ التعليم المدني من الثقافة والمعرفة الإسلامية النافعة حتى يتخرَّج خريجوه وهم لا يدرون شيئًا طائلًا عن دينهم، فإذا تبوءوا المناصب العليا في دولهم كانوا مقطوعي الصلة بدنيهم.</w:t>
      </w:r>
    </w:p>
    <w:p w14:paraId="0EBE411A" w14:textId="10297856" w:rsidR="0017625B" w:rsidRDefault="0017625B">
      <w:pPr>
        <w:pStyle w:val="ListParagraph"/>
        <w:numPr>
          <w:ilvl w:val="0"/>
          <w:numId w:val="18"/>
        </w:numPr>
        <w:ind w:left="567" w:hanging="567"/>
        <w:contextualSpacing w:val="0"/>
        <w:rPr>
          <w:lang w:bidi="ar-EG"/>
        </w:rPr>
      </w:pPr>
      <w:r>
        <w:rPr>
          <w:rFonts w:hint="cs"/>
          <w:rtl/>
          <w:lang w:bidi="ar-EG"/>
        </w:rPr>
        <w:t>عزل اللغة العربية (لغة القرآن) عن تدريس العلوم التطبيقية التجريبية واعتماد اللغة الإنجليزية لغة رسمية لتدريس علوم الطب والصيدلة والهندسية والعلوم والحاسب الآلي، وغيرها من العلوم التي تدرس الكون والحياة.</w:t>
      </w:r>
    </w:p>
    <w:p w14:paraId="21FA4439" w14:textId="51D2385B" w:rsidR="0017625B" w:rsidRDefault="0017625B">
      <w:pPr>
        <w:pStyle w:val="ListParagraph"/>
        <w:numPr>
          <w:ilvl w:val="0"/>
          <w:numId w:val="18"/>
        </w:numPr>
        <w:ind w:left="567" w:hanging="567"/>
        <w:contextualSpacing w:val="0"/>
        <w:rPr>
          <w:lang w:bidi="ar-EG"/>
        </w:rPr>
      </w:pPr>
      <w:r>
        <w:rPr>
          <w:rFonts w:hint="cs"/>
          <w:rtl/>
          <w:lang w:bidi="ar-EG"/>
        </w:rPr>
        <w:t>اعتماد اللغة العامية واللهجات الشاذة لغة للثقافة الجماهيرية في التليفزيون والإذاعة والصحف والمجلات والمسارح وأنواع الفنون.</w:t>
      </w:r>
    </w:p>
    <w:p w14:paraId="08C8D760" w14:textId="4088E189" w:rsidR="0017625B" w:rsidRDefault="0017625B">
      <w:pPr>
        <w:pStyle w:val="ListParagraph"/>
        <w:numPr>
          <w:ilvl w:val="0"/>
          <w:numId w:val="18"/>
        </w:numPr>
        <w:ind w:left="567" w:hanging="567"/>
        <w:contextualSpacing w:val="0"/>
        <w:rPr>
          <w:lang w:bidi="ar-EG"/>
        </w:rPr>
      </w:pPr>
      <w:r>
        <w:rPr>
          <w:rFonts w:hint="cs"/>
          <w:rtl/>
          <w:lang w:bidi="ar-EG"/>
        </w:rPr>
        <w:t>تحقير الشعر الجاهلي وشعراء الفصحى وتشجيع انتشار الشعر المنثور وشعر العامية والزجل والموّال.</w:t>
      </w:r>
    </w:p>
    <w:p w14:paraId="5E411970" w14:textId="0FCA67C9" w:rsidR="0017625B" w:rsidRDefault="0017625B">
      <w:pPr>
        <w:pStyle w:val="ListParagraph"/>
        <w:numPr>
          <w:ilvl w:val="0"/>
          <w:numId w:val="18"/>
        </w:numPr>
        <w:ind w:left="567" w:hanging="567"/>
        <w:contextualSpacing w:val="0"/>
        <w:rPr>
          <w:lang w:bidi="ar-EG"/>
        </w:rPr>
      </w:pPr>
      <w:r>
        <w:rPr>
          <w:rFonts w:hint="cs"/>
          <w:rtl/>
          <w:lang w:bidi="ar-EG"/>
        </w:rPr>
        <w:t>سجن الشريعة الإسلامية في حكم قضايا الأحوال الشخصية والميراث فقط وتحكيم القوانين الوضعية في جميع منازعات الحقوق العامة والخاصة.</w:t>
      </w:r>
    </w:p>
    <w:p w14:paraId="62FC4789" w14:textId="1E6BD41D" w:rsidR="0017625B" w:rsidRDefault="0017625B">
      <w:pPr>
        <w:pStyle w:val="ListParagraph"/>
        <w:numPr>
          <w:ilvl w:val="0"/>
          <w:numId w:val="18"/>
        </w:numPr>
        <w:ind w:left="567" w:hanging="567"/>
        <w:contextualSpacing w:val="0"/>
        <w:rPr>
          <w:lang w:bidi="ar-EG"/>
        </w:rPr>
      </w:pPr>
      <w:r>
        <w:rPr>
          <w:rFonts w:hint="cs"/>
          <w:rtl/>
          <w:lang w:bidi="ar-EG"/>
        </w:rPr>
        <w:t>تحقير الالتزام بالأخلاق الإسلامية وبخاصة أخلاق العفاف والاحتشام والحياء والصدق والأمانة وغيرها تحت مزاعم حرية الفكر والإبداع.</w:t>
      </w:r>
    </w:p>
    <w:p w14:paraId="29B51B40" w14:textId="4613D741" w:rsidR="0017625B" w:rsidRDefault="0017625B">
      <w:pPr>
        <w:pStyle w:val="ListParagraph"/>
        <w:numPr>
          <w:ilvl w:val="0"/>
          <w:numId w:val="18"/>
        </w:numPr>
        <w:ind w:left="567" w:hanging="567"/>
        <w:contextualSpacing w:val="0"/>
        <w:rPr>
          <w:lang w:bidi="ar-EG"/>
        </w:rPr>
      </w:pPr>
      <w:r>
        <w:rPr>
          <w:rFonts w:hint="cs"/>
          <w:rtl/>
          <w:lang w:bidi="ar-EG"/>
        </w:rPr>
        <w:t>تزوير التاريخ الإنساني بإنكار فضل الحضارة والثقافة الإسلامية في تكوين ونشأة الحضارة الأوروبية الحديثة.</w:t>
      </w:r>
    </w:p>
    <w:p w14:paraId="0235A844" w14:textId="6810D5BE" w:rsidR="0017625B" w:rsidRDefault="0017625B">
      <w:pPr>
        <w:pStyle w:val="ListParagraph"/>
        <w:numPr>
          <w:ilvl w:val="0"/>
          <w:numId w:val="18"/>
        </w:numPr>
        <w:ind w:left="567" w:hanging="567"/>
        <w:contextualSpacing w:val="0"/>
        <w:rPr>
          <w:lang w:bidi="ar-EG"/>
        </w:rPr>
      </w:pPr>
      <w:r>
        <w:rPr>
          <w:rFonts w:hint="cs"/>
          <w:rtl/>
          <w:lang w:bidi="ar-EG"/>
        </w:rPr>
        <w:t>استغلال المال في غسل مخ وأدمغة الأطفال اللُقطاء واليتامى واللاجئين من أبناء الدول الإسلامية الفقيرة الذين تحتضن الجمعيات التبشيرية تربيتهم تحت مزاعم الأعمال الإنسانية.</w:t>
      </w:r>
    </w:p>
    <w:p w14:paraId="68E4C34C" w14:textId="15164BED" w:rsidR="0017625B" w:rsidRDefault="0017625B">
      <w:pPr>
        <w:pStyle w:val="ListParagraph"/>
        <w:numPr>
          <w:ilvl w:val="0"/>
          <w:numId w:val="18"/>
        </w:numPr>
        <w:ind w:left="567" w:hanging="567"/>
        <w:contextualSpacing w:val="0"/>
        <w:rPr>
          <w:rtl/>
          <w:lang w:bidi="ar-EG"/>
        </w:rPr>
      </w:pPr>
      <w:r>
        <w:rPr>
          <w:rFonts w:hint="cs"/>
          <w:rtl/>
          <w:lang w:bidi="ar-EG"/>
        </w:rPr>
        <w:t xml:space="preserve">تجنيد سماسرة الغزو الثقافي </w:t>
      </w:r>
      <w:r w:rsidR="00B13697">
        <w:rPr>
          <w:rFonts w:hint="cs"/>
          <w:rtl/>
          <w:lang w:bidi="ar-EG"/>
        </w:rPr>
        <w:t>من المثقفين المسلمين لنشر الأفكار المضللة بين بني جلدتهم عن دينهم وعن ثقافتهم والترويج للثقافة الأوروبية.</w:t>
      </w:r>
    </w:p>
    <w:p w14:paraId="73B63B00" w14:textId="03620885" w:rsidR="00B13697" w:rsidRDefault="00B13697">
      <w:pPr>
        <w:pStyle w:val="ListParagraph"/>
        <w:numPr>
          <w:ilvl w:val="0"/>
          <w:numId w:val="17"/>
        </w:numPr>
        <w:ind w:left="567" w:hanging="567"/>
        <w:contextualSpacing w:val="0"/>
        <w:rPr>
          <w:rtl/>
          <w:lang w:bidi="ar-EG"/>
        </w:rPr>
      </w:pPr>
      <w:r w:rsidRPr="003770DF">
        <w:rPr>
          <w:rStyle w:val="Heading5Char"/>
          <w:rFonts w:hint="cs"/>
          <w:rtl/>
        </w:rPr>
        <w:t xml:space="preserve">المرحلة </w:t>
      </w:r>
      <w:r>
        <w:rPr>
          <w:rStyle w:val="Heading5Char"/>
          <w:rFonts w:hint="cs"/>
          <w:rtl/>
        </w:rPr>
        <w:t>الرابعة</w:t>
      </w:r>
      <w:r>
        <w:rPr>
          <w:rFonts w:hint="cs"/>
          <w:rtl/>
          <w:lang w:bidi="ar-EG"/>
        </w:rPr>
        <w:t>: وهي مرحلة العولمة الثقافية للحضارة الغربية، وهذه المرحلة هي الخطر الحقيقي على الثقافة الإسلامية، فالعولمة على حسب المفهوم الغربي ليست مجرد اتجاه نحو نقل أو نشر التقنيات الحديثة من مراكزها في العالم المتقدِّم إلى العالم الثالث المتخلِّف تكنولوجيًا لزيادة قدراته الإنتاجية وتحقيق الاكتفاء الذاتي لديه من الماء والغذاء والكساء والدواء، وإنما هي تحمل في طياتها تغييرًا جذريًا في القيم والثوابت والمبادئ والمعايير والعادات والتقاليد وأنماط السلوك وجميع أوجه الثقافة في العالم المتخلِّف وبخاصة في العالم الإسلامي الذي يستشعر الغرب بأنه الخطر الحقيقي عليه بما يتمسك من عقيدة وشريعة.</w:t>
      </w:r>
    </w:p>
    <w:p w14:paraId="1009E61B" w14:textId="3A757D5B" w:rsidR="00772DC8" w:rsidRDefault="00373D8D" w:rsidP="007F5331">
      <w:pPr>
        <w:rPr>
          <w:rtl/>
          <w:lang w:bidi="ar-EG"/>
        </w:rPr>
      </w:pPr>
      <w:r>
        <w:rPr>
          <w:rFonts w:hint="cs"/>
          <w:rtl/>
          <w:lang w:bidi="ar-EG"/>
        </w:rPr>
        <w:t xml:space="preserve">إن العولمة </w:t>
      </w:r>
      <w:r w:rsidR="00CA4ADB">
        <w:rPr>
          <w:rFonts w:hint="cs"/>
          <w:rtl/>
          <w:lang w:bidi="ar-EG"/>
        </w:rPr>
        <w:t>الثقافية تعني فر</w:t>
      </w:r>
      <w:r w:rsidR="001C5903">
        <w:rPr>
          <w:rFonts w:hint="cs"/>
          <w:rtl/>
          <w:lang w:bidi="ar-EG"/>
        </w:rPr>
        <w:t>ض</w:t>
      </w:r>
      <w:r w:rsidR="00CA4ADB">
        <w:rPr>
          <w:rFonts w:hint="cs"/>
          <w:rtl/>
          <w:lang w:bidi="ar-EG"/>
        </w:rPr>
        <w:t xml:space="preserve"> </w:t>
      </w:r>
      <w:r w:rsidR="0084260D">
        <w:rPr>
          <w:rFonts w:hint="cs"/>
          <w:rtl/>
          <w:lang w:bidi="ar-EG"/>
        </w:rPr>
        <w:t xml:space="preserve">الثقافة الغريبة والنمط الغربي في الحياة باعتبارها الثقافة الوحيدة وباعتباره النمط الوحيد الذي يجب أن يسود العالم، وضرورة  اختفاء أية ثقافات </w:t>
      </w:r>
      <w:r w:rsidR="00410CF2">
        <w:rPr>
          <w:rFonts w:hint="cs"/>
          <w:rtl/>
          <w:lang w:bidi="ar-EG"/>
        </w:rPr>
        <w:t>أخرى متخلِّفة عن قيادة العالم</w:t>
      </w:r>
      <w:r w:rsidR="00410CF2" w:rsidRPr="00A21F60">
        <w:rPr>
          <w:rFonts w:hint="cs"/>
          <w:vertAlign w:val="superscript"/>
          <w:rtl/>
          <w:lang w:bidi="ar-EG"/>
        </w:rPr>
        <w:t>(</w:t>
      </w:r>
      <w:r w:rsidR="00410CF2" w:rsidRPr="00A21F60">
        <w:rPr>
          <w:vertAlign w:val="superscript"/>
          <w:rtl/>
        </w:rPr>
        <w:footnoteReference w:id="41"/>
      </w:r>
      <w:r w:rsidR="00410CF2" w:rsidRPr="00A21F60">
        <w:rPr>
          <w:rFonts w:hint="cs"/>
          <w:vertAlign w:val="superscript"/>
          <w:rtl/>
          <w:lang w:bidi="ar-EG"/>
        </w:rPr>
        <w:t>)</w:t>
      </w:r>
      <w:r w:rsidR="00410CF2">
        <w:rPr>
          <w:rFonts w:hint="cs"/>
          <w:rtl/>
          <w:lang w:bidi="ar-EG"/>
        </w:rPr>
        <w:t>.</w:t>
      </w:r>
    </w:p>
    <w:p w14:paraId="274E1033" w14:textId="488EBCCA" w:rsidR="00F417CA" w:rsidRDefault="00F417CA" w:rsidP="00F417CA">
      <w:pPr>
        <w:pStyle w:val="Heading3"/>
        <w:pageBreakBefore/>
        <w:jc w:val="center"/>
        <w:rPr>
          <w:rtl/>
          <w:lang w:bidi="ar-EG"/>
        </w:rPr>
      </w:pPr>
      <w:r>
        <w:rPr>
          <w:rFonts w:hint="cs"/>
          <w:rtl/>
          <w:lang w:bidi="ar-EG"/>
        </w:rPr>
        <w:t>المطلب الثاني:</w:t>
      </w:r>
      <w:r>
        <w:rPr>
          <w:rtl/>
          <w:lang w:bidi="ar-EG"/>
        </w:rPr>
        <w:br/>
      </w:r>
      <w:r>
        <w:rPr>
          <w:rFonts w:hint="cs"/>
          <w:rtl/>
          <w:lang w:bidi="ar-EG"/>
        </w:rPr>
        <w:t>مخططات الهيمنة الخارجية وازدواجية المعايير الدولية</w:t>
      </w:r>
    </w:p>
    <w:p w14:paraId="4583E624" w14:textId="5D5A4929" w:rsidR="00F417CA" w:rsidRDefault="00F417CA" w:rsidP="00F417CA">
      <w:pPr>
        <w:rPr>
          <w:rtl/>
          <w:lang w:bidi="ar-EG"/>
        </w:rPr>
      </w:pPr>
      <w:r>
        <w:rPr>
          <w:rFonts w:hint="cs"/>
          <w:rtl/>
          <w:lang w:bidi="ar-EG"/>
        </w:rPr>
        <w:t xml:space="preserve">لعلّ من أبرز العوائق الخارجية التي تعوق نمو وتقدُّم وازدهار </w:t>
      </w:r>
      <w:r w:rsidR="00630757">
        <w:rPr>
          <w:rFonts w:hint="cs"/>
          <w:rtl/>
          <w:lang w:bidi="ar-EG"/>
        </w:rPr>
        <w:t>العالَم الإسلامي وتطوره ما يمكن أن نُطلق عليه مخططات الهيمنة الخارجية وازدواجية المعايير الدولية في التعامل مع قضاياه ومشكلاته الداخلية والدولية.</w:t>
      </w:r>
    </w:p>
    <w:p w14:paraId="78D03437" w14:textId="0DF19976" w:rsidR="00F417CA" w:rsidRDefault="00630757" w:rsidP="00F417CA">
      <w:pPr>
        <w:pStyle w:val="Heading4"/>
        <w:rPr>
          <w:rtl/>
          <w:lang w:bidi="ar-EG"/>
        </w:rPr>
      </w:pPr>
      <w:r>
        <w:rPr>
          <w:rFonts w:hint="cs"/>
          <w:rtl/>
          <w:lang w:bidi="ar-EG"/>
        </w:rPr>
        <w:t>المعالم الرئيسة للواقع المعاصر في العالَم الإسلامي</w:t>
      </w:r>
      <w:r w:rsidR="00F417CA">
        <w:rPr>
          <w:rFonts w:hint="cs"/>
          <w:rtl/>
          <w:lang w:bidi="ar-EG"/>
        </w:rPr>
        <w:t xml:space="preserve">: </w:t>
      </w:r>
    </w:p>
    <w:p w14:paraId="73611EE9" w14:textId="51A8B32A" w:rsidR="00F417CA" w:rsidRDefault="0079640A" w:rsidP="0079640A">
      <w:pPr>
        <w:pStyle w:val="ListParagraph"/>
        <w:numPr>
          <w:ilvl w:val="0"/>
          <w:numId w:val="19"/>
        </w:numPr>
        <w:ind w:left="567" w:hanging="567"/>
        <w:contextualSpacing w:val="0"/>
        <w:rPr>
          <w:lang w:bidi="ar-EG"/>
        </w:rPr>
      </w:pPr>
      <w:r>
        <w:rPr>
          <w:rFonts w:hint="cs"/>
          <w:rtl/>
          <w:lang w:bidi="ar-EG"/>
        </w:rPr>
        <w:t>أنه بمعيار القدرة على توليد وإنتاج التكنولوجيا المتقدِّمة في فنون الإنتاج يندرج في صفوف الدول المتخلِّفة أو ما يُعرف بالعالَم الثالث.</w:t>
      </w:r>
    </w:p>
    <w:p w14:paraId="4FEE3370" w14:textId="42485D4E" w:rsidR="0079640A" w:rsidRDefault="0079640A" w:rsidP="0079640A">
      <w:pPr>
        <w:pStyle w:val="ListParagraph"/>
        <w:numPr>
          <w:ilvl w:val="0"/>
          <w:numId w:val="19"/>
        </w:numPr>
        <w:ind w:left="567" w:hanging="567"/>
        <w:contextualSpacing w:val="0"/>
        <w:rPr>
          <w:lang w:bidi="ar-EG"/>
        </w:rPr>
      </w:pPr>
      <w:r>
        <w:rPr>
          <w:rFonts w:hint="cs"/>
          <w:rtl/>
          <w:lang w:bidi="ar-EG"/>
        </w:rPr>
        <w:t>أنه وبمعيار الحاجة إلى استيراد مقومات حياته من الخارج يُعد من الدول المستوردة للغذاء والكساء والدواء والسلاح والآلات الميكانيكية وغيرها.</w:t>
      </w:r>
    </w:p>
    <w:p w14:paraId="6D305F03" w14:textId="231CBBFA" w:rsidR="0079640A" w:rsidRDefault="0079640A" w:rsidP="0079640A">
      <w:pPr>
        <w:pStyle w:val="ListParagraph"/>
        <w:numPr>
          <w:ilvl w:val="0"/>
          <w:numId w:val="19"/>
        </w:numPr>
        <w:ind w:left="567" w:hanging="567"/>
        <w:contextualSpacing w:val="0"/>
        <w:rPr>
          <w:lang w:bidi="ar-EG"/>
        </w:rPr>
      </w:pPr>
      <w:r>
        <w:rPr>
          <w:rFonts w:hint="cs"/>
          <w:rtl/>
          <w:lang w:bidi="ar-EG"/>
        </w:rPr>
        <w:t>أنه وبمعيار القدرة على التشغيل الكامل لعناصر الإنتاج المتاحة لديه يعتبر مصدرًا رئيسًا لتصدير المواد الخام على طبيعتها دون الحصول على أية قيمة مضافة.</w:t>
      </w:r>
    </w:p>
    <w:p w14:paraId="206431E0" w14:textId="6596E88E" w:rsidR="0079640A" w:rsidRDefault="0079640A" w:rsidP="0079640A">
      <w:pPr>
        <w:pStyle w:val="ListParagraph"/>
        <w:numPr>
          <w:ilvl w:val="0"/>
          <w:numId w:val="19"/>
        </w:numPr>
        <w:ind w:left="567" w:hanging="567"/>
        <w:contextualSpacing w:val="0"/>
        <w:rPr>
          <w:lang w:bidi="ar-EG"/>
        </w:rPr>
      </w:pPr>
      <w:r>
        <w:rPr>
          <w:rFonts w:hint="cs"/>
          <w:rtl/>
          <w:lang w:bidi="ar-EG"/>
        </w:rPr>
        <w:t>أنه وبمعيار حجم الاستهلاك يعتبر سوقًا رائجة لكافة صادرات الدول المتقدِّمة من السلع والخدمات بكافة أنواعها.</w:t>
      </w:r>
    </w:p>
    <w:p w14:paraId="69648C1D" w14:textId="4856DF87" w:rsidR="0079640A" w:rsidRDefault="0079640A" w:rsidP="0079640A">
      <w:pPr>
        <w:pStyle w:val="ListParagraph"/>
        <w:numPr>
          <w:ilvl w:val="0"/>
          <w:numId w:val="19"/>
        </w:numPr>
        <w:ind w:left="567" w:hanging="567"/>
        <w:contextualSpacing w:val="0"/>
        <w:rPr>
          <w:rtl/>
          <w:lang w:bidi="ar-EG"/>
        </w:rPr>
      </w:pPr>
      <w:r>
        <w:rPr>
          <w:rFonts w:hint="cs"/>
          <w:rtl/>
          <w:lang w:bidi="ar-EG"/>
        </w:rPr>
        <w:t>أنه وبمعيار جودة ال</w:t>
      </w:r>
      <w:r w:rsidR="001C5903">
        <w:rPr>
          <w:rFonts w:hint="cs"/>
          <w:rtl/>
          <w:lang w:bidi="ar-EG"/>
        </w:rPr>
        <w:t>ت</w:t>
      </w:r>
      <w:r>
        <w:rPr>
          <w:rFonts w:hint="cs"/>
          <w:rtl/>
          <w:lang w:bidi="ar-EG"/>
        </w:rPr>
        <w:t>عليم المتاح لأبنائه يعتبر دولًا متخلِّفة.</w:t>
      </w:r>
    </w:p>
    <w:p w14:paraId="5BFC0B09" w14:textId="7DA63346" w:rsidR="00484F94" w:rsidRDefault="00665B70" w:rsidP="00FB059D">
      <w:pPr>
        <w:rPr>
          <w:rtl/>
          <w:lang w:bidi="ar-EG"/>
        </w:rPr>
      </w:pPr>
      <w:r>
        <w:rPr>
          <w:rFonts w:hint="cs"/>
          <w:rtl/>
          <w:lang w:bidi="ar-EG"/>
        </w:rPr>
        <w:t xml:space="preserve">وتأسيسًا </w:t>
      </w:r>
      <w:r w:rsidR="001C5903">
        <w:rPr>
          <w:rFonts w:hint="cs"/>
          <w:rtl/>
          <w:lang w:bidi="ar-EG"/>
        </w:rPr>
        <w:t xml:space="preserve">على </w:t>
      </w:r>
      <w:r>
        <w:rPr>
          <w:rFonts w:hint="cs"/>
          <w:rtl/>
          <w:lang w:bidi="ar-EG"/>
        </w:rPr>
        <w:t>هذه المعالِم، فإن الدول الكبرى والمتقدِّمة تبنى خططها المستقبلية على إبقاء العالَم الإسلامي كما هو</w:t>
      </w:r>
      <w:r w:rsidR="001C5903">
        <w:rPr>
          <w:rFonts w:hint="cs"/>
          <w:rtl/>
          <w:lang w:bidi="ar-EG"/>
        </w:rPr>
        <w:t xml:space="preserve"> حتى</w:t>
      </w:r>
      <w:r>
        <w:rPr>
          <w:rFonts w:hint="cs"/>
          <w:rtl/>
          <w:lang w:bidi="ar-EG"/>
        </w:rPr>
        <w:t xml:space="preserve"> تستولي على ثرواته ومقدرات حياته سلميًا وبلا قتال، وتصدر إلى أسواقه رديء منتجاتها الصناعية والزراعية، فلا هي تريد إفنائه والقضاء عليه، ولا هي تسمح له بنهضة صناعية حقيقية أو إنتاج ما يكفيه ذاتيًا.</w:t>
      </w:r>
    </w:p>
    <w:p w14:paraId="418DB8A7" w14:textId="6B223C43" w:rsidR="00665B70" w:rsidRDefault="00665B70" w:rsidP="00FB059D">
      <w:pPr>
        <w:rPr>
          <w:rtl/>
          <w:lang w:bidi="ar-EG"/>
        </w:rPr>
      </w:pPr>
      <w:r>
        <w:rPr>
          <w:rFonts w:hint="cs"/>
          <w:rtl/>
          <w:lang w:bidi="ar-EG"/>
        </w:rPr>
        <w:t>والويل والثبور لأية دولة إسلامية تشذ عن هذا الوضع، وتحاول بناء قلعة صناعية أو زراعية حقيقية لديها، فإن في جُعْبَة وفي جراب الدول الكبرى الوسائل الكافية لإعادتها إلى وضعها السابق؛ حيث تمتلك الدول الكبرى تقارير حقوق الإنسان وهي الذريعة الرئيسة للتدخل في الشئون الداخلية للدولة الإسلامية المارقة؛ وحيث الفصل السابع من ميثاق الأمم المتحدة سيفًا مشهرًا في وجه أية دولة إسلامية مارقة لتكوين تحالف دولي ضدها واحتلال أراضيها بالقوة؛ وحيث المعلومات الاستخباراتية بأن هذه الدولة الإسلامية تنتج أو تمتلك أسلحة الدمار الشامل، جاهزة لفرق التفتيش الدولية على أسلحة الدمار الشامل وتقديم التقارير المزورة والمسيَّسة؛ وحيث منظمات المجتمع المدني العملية والمدعومة من الدول الكبرى جاهزة لتسيير المظاهرات وإحداث الاضطرابات الداخلية وقلب نظام الحكم في هذه الدول المارقة؛ وحيث الحصار البحري والمقاطعة الدولية والعقوبات الاقتصادية وغيرها الكثير  والكثير مما تحتوي عليه جُعْبَة وجراب الدول الكبرى من آليات وأدوات ووسائل الردع جاهزة للاستخدام ضد أية دولة إسلامية مارقة وتلك مخططات هيمنة وسيطرة خارجية مفروضة وبإحكام على الدول الإسلامية وضعت كبديل للحروب الصليبية التي هُزمت فيها أوروبا على يد العرب والمسلمين.</w:t>
      </w:r>
    </w:p>
    <w:p w14:paraId="1B6EB820" w14:textId="051AB5BF" w:rsidR="00665B70" w:rsidRDefault="00665B70" w:rsidP="00FB059D">
      <w:pPr>
        <w:rPr>
          <w:rtl/>
          <w:lang w:bidi="ar-EG"/>
        </w:rPr>
      </w:pPr>
      <w:r>
        <w:rPr>
          <w:rFonts w:hint="cs"/>
          <w:rtl/>
          <w:lang w:bidi="ar-EG"/>
        </w:rPr>
        <w:t>وبالإضافة إلى هذه المخططات فإن القوى العظمى والمنظمات الدولية الخاضعة لسيطرتها وهيمنتها تتعامل مع العرب والمسلمين بازدواجية مفضوحة للمعايير في القرارات الدولية، فيما يتصل بالشئون الداخلية والخارجية للدول الإسلامية على حد سواء.</w:t>
      </w:r>
    </w:p>
    <w:p w14:paraId="6CBB2372" w14:textId="27FFD00F" w:rsidR="00665B70" w:rsidRDefault="00665B70" w:rsidP="00FB059D">
      <w:pPr>
        <w:rPr>
          <w:rtl/>
          <w:lang w:bidi="ar-EG"/>
        </w:rPr>
      </w:pPr>
      <w:r>
        <w:rPr>
          <w:rFonts w:hint="cs"/>
          <w:rtl/>
          <w:lang w:bidi="ar-EG"/>
        </w:rPr>
        <w:t xml:space="preserve">فإسرائيل تمتلك رؤوسًا نووية وتطور صواريخ بالستية وتنتج أسلحة كيماوية وبيولوجية وتستخدم كل ذلك ضد الفلسطينيين وفي حروبها مع العرب المحيطين بها، ولا أحد في العالم يحرك ساكنًا ضدها والفيتو الأمريكي جاهز لحمايتها من مجلس الأمن الدولي، أما العراق فيتم تدميره واحتلاله وتسريح جيشه والقضاء على شرطته ونهب قصوره الرئاسية والاستيلاء على أرصدة بنكه المركزي من </w:t>
      </w:r>
      <w:r w:rsidR="009A30C3">
        <w:rPr>
          <w:rFonts w:hint="cs"/>
          <w:rtl/>
          <w:lang w:bidi="ar-EG"/>
        </w:rPr>
        <w:t>الذهب والعملات الأجنبية وتحميله فوق ذلك بمليارات الدولارات تكاليف للحرب الظالمة التي شُنَّت عليه، وذبح رئيسه السابق في يوم عيد الأضحى، وكل ذلك لمجرد وجود معلومات استخباراتية مكذوبة ومغلوطة وملفقة لدى المخابرات الأمريكية بأنه يملك أو ينتج أسلحة دمار شامل، اعترفت الولايات المتحدة فيما بعد بعدم وجودها وبخطأ هذه المعلومات، والعالم الح</w:t>
      </w:r>
      <w:r w:rsidR="00D27857">
        <w:rPr>
          <w:rFonts w:hint="cs"/>
          <w:rtl/>
          <w:lang w:bidi="ar-EG"/>
        </w:rPr>
        <w:t>ُ</w:t>
      </w:r>
      <w:r w:rsidR="009A30C3">
        <w:rPr>
          <w:rFonts w:hint="cs"/>
          <w:rtl/>
          <w:lang w:bidi="ar-EG"/>
        </w:rPr>
        <w:t>ر</w:t>
      </w:r>
      <w:r w:rsidR="00D27857">
        <w:rPr>
          <w:rFonts w:hint="cs"/>
          <w:rtl/>
          <w:lang w:bidi="ar-EG"/>
        </w:rPr>
        <w:t>ّ</w:t>
      </w:r>
      <w:r w:rsidR="009A30C3">
        <w:rPr>
          <w:rFonts w:hint="cs"/>
          <w:rtl/>
          <w:lang w:bidi="ar-EG"/>
        </w:rPr>
        <w:t xml:space="preserve"> المتقدِّم المتمدين يهزّ أكتافه ولا حياة أو حياء له، وهذا نموذج واحد من عشرات النماذج الواقعية بعد نشأة الأمم المتحدة في الخمسينات من القرن الماضي في التعامل بمبدأ ازدواجية المعايير في القرارات والمواقف الدولية في التعامل مع قضايا ومشكلات الدول الإسلامية الداخلية والدولية.</w:t>
      </w:r>
    </w:p>
    <w:p w14:paraId="3E0BF1B3" w14:textId="52D72D32" w:rsidR="0022313E" w:rsidRDefault="0022313E" w:rsidP="0022313E">
      <w:pPr>
        <w:pStyle w:val="Heading1"/>
        <w:keepLines w:val="0"/>
        <w:pageBreakBefore/>
        <w:rPr>
          <w:rtl/>
          <w:lang w:bidi="ar-EG"/>
        </w:rPr>
      </w:pPr>
      <w:r w:rsidRPr="00FD6B87">
        <w:rPr>
          <w:rFonts w:hint="cs"/>
          <w:rtl/>
          <w:lang w:bidi="ar-EG"/>
        </w:rPr>
        <w:t xml:space="preserve">الفصل </w:t>
      </w:r>
      <w:r>
        <w:rPr>
          <w:rFonts w:hint="cs"/>
          <w:rtl/>
          <w:lang w:bidi="ar-EG"/>
        </w:rPr>
        <w:t>الثالـث</w:t>
      </w:r>
      <w:r w:rsidRPr="00FD6B87">
        <w:rPr>
          <w:rFonts w:hint="cs"/>
          <w:rtl/>
          <w:lang w:bidi="ar-EG"/>
        </w:rPr>
        <w:t xml:space="preserve">: </w:t>
      </w:r>
      <w:r>
        <w:rPr>
          <w:rtl/>
          <w:lang w:bidi="ar-EG"/>
        </w:rPr>
        <w:br/>
      </w:r>
      <w:r>
        <w:rPr>
          <w:rFonts w:hint="cs"/>
          <w:rtl/>
          <w:lang w:bidi="ar-EG"/>
        </w:rPr>
        <w:t>وسائل التغيير والانطلاق إلى عالم إسلامي متحضِّر</w:t>
      </w:r>
    </w:p>
    <w:p w14:paraId="6B4439FA" w14:textId="77777777" w:rsidR="0022313E" w:rsidRDefault="0022313E" w:rsidP="0022313E">
      <w:pPr>
        <w:pStyle w:val="Heading4"/>
        <w:rPr>
          <w:rtl/>
          <w:lang w:bidi="ar-EG"/>
        </w:rPr>
      </w:pPr>
      <w:r>
        <w:rPr>
          <w:rFonts w:hint="cs"/>
          <w:rtl/>
          <w:lang w:bidi="ar-EG"/>
        </w:rPr>
        <w:t xml:space="preserve">تمهيد: </w:t>
      </w:r>
    </w:p>
    <w:p w14:paraId="33711B2A" w14:textId="1B46322A" w:rsidR="0022313E" w:rsidRPr="002C1459" w:rsidRDefault="0022313E" w:rsidP="0022313E">
      <w:pPr>
        <w:rPr>
          <w:rFonts w:eastAsiaTheme="minorHAnsi"/>
          <w:kern w:val="0"/>
          <w:rtl/>
        </w:rPr>
      </w:pPr>
      <w:r>
        <w:rPr>
          <w:rFonts w:hint="cs"/>
          <w:rtl/>
          <w:lang w:bidi="ar-EG"/>
        </w:rPr>
        <w:t xml:space="preserve">مما لا شك فيه أن الانهيار الذي عرض لأمتنا الإسلامية في العصور الأخيرة يرجع في جانب منه إلى </w:t>
      </w:r>
      <w:r w:rsidR="0082502C">
        <w:rPr>
          <w:rFonts w:hint="cs"/>
          <w:rtl/>
          <w:lang w:bidi="ar-EG"/>
        </w:rPr>
        <w:t xml:space="preserve">أسباب علمية وثقافية، ويرجع في جانب آخر منه إلى فقدان التربية الراشدة الناضجة للشباب القادر على إحداث النهضة، والله </w:t>
      </w:r>
      <w:r w:rsidR="0082502C" w:rsidRPr="0082502C">
        <w:rPr>
          <w:rFonts w:ascii="Islamic Art A" w:hAnsi="Islamic Art A" w:cs="Sakkal Majalla"/>
          <w:position w:val="-6"/>
          <w:sz w:val="42"/>
          <w:szCs w:val="42"/>
          <w:lang w:bidi="ar-EG"/>
        </w:rPr>
        <w:t>Q</w:t>
      </w:r>
      <w:r w:rsidR="0082502C">
        <w:rPr>
          <w:rFonts w:hint="cs"/>
          <w:rtl/>
          <w:lang w:bidi="ar-EG"/>
        </w:rPr>
        <w:t xml:space="preserve"> يقول: </w:t>
      </w:r>
      <w:r w:rsidR="002C1459">
        <w:rPr>
          <w:rFonts w:ascii="QCF2BSML" w:eastAsiaTheme="minorHAnsi" w:hAnsi="QCF2BSML" w:cs="QCF2BSML"/>
          <w:color w:val="000000"/>
          <w:kern w:val="0"/>
          <w:sz w:val="23"/>
          <w:szCs w:val="23"/>
          <w:rtl/>
        </w:rPr>
        <w:t>ﱥﭐ</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ﲜ</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ﲝ</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ﲞ</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ﲟ</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ﲠ</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ﲡ</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ﲢ</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ﲣ</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ﲤ</w:t>
      </w:r>
      <w:r w:rsidR="002C1459">
        <w:rPr>
          <w:rFonts w:ascii="QCF2250" w:eastAsiaTheme="minorHAnsi" w:hAnsi="QCF2250" w:cs="QCF2250"/>
          <w:b/>
          <w:bCs/>
          <w:color w:val="000000"/>
          <w:kern w:val="0"/>
          <w:sz w:val="2"/>
          <w:szCs w:val="2"/>
          <w:rtl/>
        </w:rPr>
        <w:t xml:space="preserve"> </w:t>
      </w:r>
      <w:r w:rsidR="002C1459">
        <w:rPr>
          <w:rFonts w:ascii="QCF2250" w:eastAsiaTheme="minorHAnsi" w:hAnsi="QCF2250" w:cs="QCF2250"/>
          <w:b/>
          <w:bCs/>
          <w:color w:val="000000"/>
          <w:kern w:val="0"/>
          <w:sz w:val="23"/>
          <w:szCs w:val="23"/>
          <w:rtl/>
        </w:rPr>
        <w:t>ﲥ</w:t>
      </w:r>
      <w:r w:rsidR="002C1459">
        <w:rPr>
          <w:rFonts w:ascii="QCF2BSML" w:eastAsiaTheme="minorHAnsi" w:hAnsi="QCF2BSML" w:cs="QCF2BSML"/>
          <w:color w:val="000000"/>
          <w:kern w:val="0"/>
          <w:sz w:val="23"/>
          <w:szCs w:val="23"/>
          <w:rtl/>
        </w:rPr>
        <w:t>ﱤ</w:t>
      </w:r>
      <w:r w:rsidR="002C1459">
        <w:rPr>
          <w:rFonts w:eastAsiaTheme="minorHAnsi" w:hint="cs"/>
          <w:kern w:val="0"/>
          <w:rtl/>
        </w:rPr>
        <w:t xml:space="preserve"> [الرعد: 11]، ويقول: </w:t>
      </w:r>
      <w:r w:rsidR="002C1459">
        <w:rPr>
          <w:rFonts w:ascii="QCF2BSML" w:eastAsiaTheme="minorHAnsi" w:hAnsi="QCF2BSML" w:cs="QCF2BSML"/>
          <w:color w:val="000000"/>
          <w:kern w:val="0"/>
          <w:sz w:val="23"/>
          <w:szCs w:val="23"/>
          <w:rtl/>
        </w:rPr>
        <w:t>ﱥﭐ</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ﱁ</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ﱂ</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ﱃ</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ﱄ</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ﱅ</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ﱆ</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ﱇ</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ﱈ</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ﱉ</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ﱊ</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ﱋ</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ﱌ</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ﱍ</w:t>
      </w:r>
      <w:r w:rsidR="002C1459">
        <w:rPr>
          <w:rFonts w:ascii="QCF2184" w:eastAsiaTheme="minorHAnsi" w:hAnsi="QCF2184" w:cs="QCF2184"/>
          <w:b/>
          <w:bCs/>
          <w:color w:val="000000"/>
          <w:kern w:val="0"/>
          <w:sz w:val="2"/>
          <w:szCs w:val="2"/>
          <w:rtl/>
        </w:rPr>
        <w:t xml:space="preserve"> </w:t>
      </w:r>
      <w:r w:rsidR="002C1459">
        <w:rPr>
          <w:rFonts w:ascii="QCF2184" w:eastAsiaTheme="minorHAnsi" w:hAnsi="QCF2184" w:cs="QCF2184"/>
          <w:b/>
          <w:bCs/>
          <w:color w:val="000000"/>
          <w:kern w:val="0"/>
          <w:sz w:val="23"/>
          <w:szCs w:val="23"/>
          <w:rtl/>
        </w:rPr>
        <w:t>ﱎ</w:t>
      </w:r>
      <w:r w:rsidR="002C1459">
        <w:rPr>
          <w:rFonts w:ascii="QCF2184" w:eastAsiaTheme="minorHAnsi" w:hAnsi="QCF2184" w:cs="QCF2184"/>
          <w:b/>
          <w:bCs/>
          <w:color w:val="000000"/>
          <w:kern w:val="0"/>
          <w:sz w:val="2"/>
          <w:szCs w:val="2"/>
          <w:rtl/>
        </w:rPr>
        <w:t xml:space="preserve"> </w:t>
      </w:r>
      <w:r w:rsidR="002C1459">
        <w:rPr>
          <w:rFonts w:ascii="QCF2BSML" w:eastAsiaTheme="minorHAnsi" w:hAnsi="QCF2BSML" w:cs="QCF2BSML"/>
          <w:color w:val="000000"/>
          <w:kern w:val="0"/>
          <w:sz w:val="23"/>
          <w:szCs w:val="23"/>
          <w:rtl/>
        </w:rPr>
        <w:t>ﱤ</w:t>
      </w:r>
      <w:r w:rsidR="002C1459">
        <w:rPr>
          <w:rFonts w:eastAsiaTheme="minorHAnsi" w:hint="cs"/>
          <w:kern w:val="0"/>
          <w:rtl/>
        </w:rPr>
        <w:t xml:space="preserve"> [الأنفال: 53]، وقديمًا قالوا: «دوام الحال من المحال».</w:t>
      </w:r>
    </w:p>
    <w:p w14:paraId="152BF11A" w14:textId="6C0A01EF" w:rsidR="0022313E" w:rsidRPr="00C232B5" w:rsidRDefault="002C1459" w:rsidP="0022313E">
      <w:pPr>
        <w:rPr>
          <w:rtl/>
        </w:rPr>
      </w:pPr>
      <w:r>
        <w:rPr>
          <w:rFonts w:eastAsiaTheme="minorHAnsi" w:hint="cs"/>
          <w:kern w:val="0"/>
          <w:rtl/>
        </w:rPr>
        <w:t>والعالَم الإسلامي يملك الكثير من وسائل وأدوات وآليات تغيير واقعه من التخلُّف إلى التقدُّم، بشرط واحد هو: الإقبال على الدنيا بعزيمة وصبر لا تخضعه الظروف المحيطة به مهما ساءت، ولا يصرّفه الآخرون وفق هواهم، وأن تحتفظ دوله بحرية  الحر</w:t>
      </w:r>
      <w:r w:rsidR="002A0023">
        <w:rPr>
          <w:rFonts w:hint="cs"/>
          <w:rtl/>
          <w:lang w:bidi="ar-EG"/>
        </w:rPr>
        <w:t>كة لقاء ما تو</w:t>
      </w:r>
      <w:r w:rsidR="001C5903">
        <w:rPr>
          <w:rFonts w:hint="cs"/>
          <w:rtl/>
          <w:lang w:bidi="ar-EG"/>
        </w:rPr>
        <w:t>ا</w:t>
      </w:r>
      <w:r w:rsidR="002A0023">
        <w:rPr>
          <w:rFonts w:hint="cs"/>
          <w:rtl/>
          <w:lang w:bidi="ar-EG"/>
        </w:rPr>
        <w:t xml:space="preserve">جهه كل منها من شئون كريهة، نعم إننا قادرون على فعل الكثير دون انتظار أمدادٍ خارجية تساعدنا على ما نريد، إننا بقوانا الذاتية الكامنة، وملكاتنا الرائدة والفرص المتاحة أمامنا نستطيع أن نبني حياتنا ومستقبلنا، من </w:t>
      </w:r>
      <w:r w:rsidR="00FB0664">
        <w:rPr>
          <w:rFonts w:hint="cs"/>
          <w:rtl/>
          <w:lang w:bidi="ar-EG"/>
        </w:rPr>
        <w:t xml:space="preserve">جديد، والله </w:t>
      </w:r>
      <w:r w:rsidR="00FB0664" w:rsidRPr="00FB0664">
        <w:rPr>
          <w:rFonts w:ascii="Islamic Art A" w:hAnsi="Islamic Art A" w:cs="Sakkal Majalla"/>
          <w:position w:val="-6"/>
          <w:sz w:val="42"/>
          <w:szCs w:val="42"/>
          <w:lang w:bidi="ar-EG"/>
        </w:rPr>
        <w:t>Q</w:t>
      </w:r>
      <w:r w:rsidR="00FB0664">
        <w:rPr>
          <w:rFonts w:hint="cs"/>
          <w:rtl/>
          <w:lang w:bidi="ar-EG"/>
        </w:rPr>
        <w:t xml:space="preserve"> يقول: </w:t>
      </w:r>
      <w:r w:rsidR="00C232B5">
        <w:rPr>
          <w:rFonts w:ascii="QCF2BSML" w:eastAsiaTheme="minorHAnsi" w:hAnsi="QCF2BSML" w:cs="QCF2BSML"/>
          <w:color w:val="000000"/>
          <w:kern w:val="0"/>
          <w:sz w:val="23"/>
          <w:szCs w:val="23"/>
          <w:rtl/>
        </w:rPr>
        <w:t>ﱥﭐ</w:t>
      </w:r>
      <w:r w:rsidR="00C232B5">
        <w:rPr>
          <w:rFonts w:ascii="QCF2599" w:eastAsiaTheme="minorHAnsi" w:hAnsi="QCF2599" w:cs="QCF2599"/>
          <w:b/>
          <w:bCs/>
          <w:color w:val="000000"/>
          <w:kern w:val="0"/>
          <w:sz w:val="2"/>
          <w:szCs w:val="2"/>
          <w:rtl/>
        </w:rPr>
        <w:t xml:space="preserve"> </w:t>
      </w:r>
      <w:r w:rsidR="00C232B5">
        <w:rPr>
          <w:rFonts w:ascii="QCF2599" w:eastAsiaTheme="minorHAnsi" w:hAnsi="QCF2599" w:cs="QCF2599"/>
          <w:b/>
          <w:bCs/>
          <w:color w:val="000000"/>
          <w:kern w:val="0"/>
          <w:sz w:val="23"/>
          <w:szCs w:val="23"/>
          <w:rtl/>
        </w:rPr>
        <w:t>ﲓ</w:t>
      </w:r>
      <w:r w:rsidR="00C232B5">
        <w:rPr>
          <w:rFonts w:ascii="QCF2599" w:eastAsiaTheme="minorHAnsi" w:hAnsi="QCF2599" w:cs="QCF2599"/>
          <w:b/>
          <w:bCs/>
          <w:color w:val="000000"/>
          <w:kern w:val="0"/>
          <w:sz w:val="2"/>
          <w:szCs w:val="2"/>
          <w:rtl/>
        </w:rPr>
        <w:t xml:space="preserve"> </w:t>
      </w:r>
      <w:r w:rsidR="00C232B5">
        <w:rPr>
          <w:rFonts w:ascii="QCF2599" w:eastAsiaTheme="minorHAnsi" w:hAnsi="QCF2599" w:cs="QCF2599"/>
          <w:b/>
          <w:bCs/>
          <w:color w:val="000000"/>
          <w:kern w:val="0"/>
          <w:sz w:val="23"/>
          <w:szCs w:val="23"/>
          <w:rtl/>
        </w:rPr>
        <w:t>ﲔ</w:t>
      </w:r>
      <w:r w:rsidR="00C232B5">
        <w:rPr>
          <w:rFonts w:ascii="QCF2599" w:eastAsiaTheme="minorHAnsi" w:hAnsi="QCF2599" w:cs="QCF2599"/>
          <w:b/>
          <w:bCs/>
          <w:color w:val="000000"/>
          <w:kern w:val="0"/>
          <w:sz w:val="2"/>
          <w:szCs w:val="2"/>
          <w:rtl/>
        </w:rPr>
        <w:t xml:space="preserve"> </w:t>
      </w:r>
      <w:r w:rsidR="00C232B5">
        <w:rPr>
          <w:rFonts w:ascii="QCF2599" w:eastAsiaTheme="minorHAnsi" w:hAnsi="QCF2599" w:cs="QCF2599"/>
          <w:b/>
          <w:bCs/>
          <w:color w:val="000000"/>
          <w:kern w:val="0"/>
          <w:sz w:val="23"/>
          <w:szCs w:val="23"/>
          <w:rtl/>
        </w:rPr>
        <w:t>ﲕ</w:t>
      </w:r>
      <w:r w:rsidR="00C232B5">
        <w:rPr>
          <w:rFonts w:ascii="QCF2599" w:eastAsiaTheme="minorHAnsi" w:hAnsi="QCF2599" w:cs="QCF2599"/>
          <w:b/>
          <w:bCs/>
          <w:color w:val="000000"/>
          <w:kern w:val="0"/>
          <w:sz w:val="2"/>
          <w:szCs w:val="2"/>
          <w:rtl/>
        </w:rPr>
        <w:t xml:space="preserve"> </w:t>
      </w:r>
      <w:r w:rsidR="00C232B5">
        <w:rPr>
          <w:rFonts w:ascii="QCF2599" w:eastAsiaTheme="minorHAnsi" w:hAnsi="QCF2599" w:cs="QCF2599"/>
          <w:b/>
          <w:bCs/>
          <w:color w:val="000000"/>
          <w:kern w:val="0"/>
          <w:sz w:val="23"/>
          <w:szCs w:val="23"/>
          <w:rtl/>
        </w:rPr>
        <w:t>ﲖ</w:t>
      </w:r>
      <w:r w:rsidR="00C232B5">
        <w:rPr>
          <w:rFonts w:ascii="QCF2599" w:eastAsiaTheme="minorHAnsi" w:hAnsi="QCF2599" w:cs="QCF2599"/>
          <w:b/>
          <w:bCs/>
          <w:color w:val="000000"/>
          <w:kern w:val="0"/>
          <w:sz w:val="2"/>
          <w:szCs w:val="2"/>
          <w:rtl/>
        </w:rPr>
        <w:t xml:space="preserve"> </w:t>
      </w:r>
      <w:r w:rsidR="00C232B5">
        <w:rPr>
          <w:rFonts w:ascii="QCF2599" w:eastAsiaTheme="minorHAnsi" w:hAnsi="QCF2599" w:cs="QCF2599"/>
          <w:b/>
          <w:bCs/>
          <w:color w:val="000000"/>
          <w:kern w:val="0"/>
          <w:sz w:val="23"/>
          <w:szCs w:val="23"/>
          <w:rtl/>
        </w:rPr>
        <w:t>ﲗ</w:t>
      </w:r>
      <w:r w:rsidR="00C232B5">
        <w:rPr>
          <w:rFonts w:ascii="QCF2599" w:eastAsiaTheme="minorHAnsi" w:hAnsi="QCF2599" w:cs="QCF2599"/>
          <w:b/>
          <w:bCs/>
          <w:color w:val="000000"/>
          <w:kern w:val="0"/>
          <w:sz w:val="2"/>
          <w:szCs w:val="2"/>
          <w:rtl/>
        </w:rPr>
        <w:t xml:space="preserve">  </w:t>
      </w:r>
      <w:r w:rsidR="00C232B5">
        <w:rPr>
          <w:rFonts w:ascii="QCF2599" w:eastAsiaTheme="minorHAnsi" w:hAnsi="QCF2599" w:cs="QCF2599"/>
          <w:b/>
          <w:bCs/>
          <w:color w:val="000000"/>
          <w:kern w:val="0"/>
          <w:sz w:val="23"/>
          <w:szCs w:val="23"/>
          <w:rtl/>
        </w:rPr>
        <w:t>ﲘ</w:t>
      </w:r>
      <w:r w:rsidR="00C232B5">
        <w:rPr>
          <w:rFonts w:ascii="QCF2599" w:eastAsiaTheme="minorHAnsi" w:hAnsi="QCF2599" w:cs="QCF2599"/>
          <w:b/>
          <w:bCs/>
          <w:color w:val="000000"/>
          <w:kern w:val="0"/>
          <w:sz w:val="2"/>
          <w:szCs w:val="2"/>
          <w:rtl/>
        </w:rPr>
        <w:t xml:space="preserve"> </w:t>
      </w:r>
      <w:r w:rsidR="00C232B5">
        <w:rPr>
          <w:rFonts w:ascii="QCF2599" w:eastAsiaTheme="minorHAnsi" w:hAnsi="QCF2599" w:cs="QCF2599"/>
          <w:b/>
          <w:bCs/>
          <w:color w:val="000000"/>
          <w:kern w:val="0"/>
          <w:sz w:val="23"/>
          <w:szCs w:val="23"/>
          <w:rtl/>
        </w:rPr>
        <w:t>ﲙ</w:t>
      </w:r>
      <w:r w:rsidR="00C232B5">
        <w:rPr>
          <w:rFonts w:ascii="QCF2599" w:eastAsiaTheme="minorHAnsi" w:hAnsi="QCF2599" w:cs="QCF2599"/>
          <w:b/>
          <w:bCs/>
          <w:color w:val="000000"/>
          <w:kern w:val="0"/>
          <w:sz w:val="2"/>
          <w:szCs w:val="2"/>
          <w:rtl/>
        </w:rPr>
        <w:t xml:space="preserve"> </w:t>
      </w:r>
      <w:r w:rsidR="00C232B5">
        <w:rPr>
          <w:rFonts w:ascii="QCF2BSML" w:eastAsiaTheme="minorHAnsi" w:hAnsi="QCF2BSML" w:cs="QCF2BSML"/>
          <w:color w:val="000000"/>
          <w:kern w:val="0"/>
          <w:sz w:val="23"/>
          <w:szCs w:val="23"/>
          <w:rtl/>
        </w:rPr>
        <w:t>ﱤ</w:t>
      </w:r>
      <w:r w:rsidR="00C232B5">
        <w:rPr>
          <w:rFonts w:hint="cs"/>
          <w:rtl/>
        </w:rPr>
        <w:t xml:space="preserve"> [الزلزلة: 7]، وسوف نرى في هذا الفصل عددًا من وسائل التغيير المنشود نورده لا على سبيل الحصر بل على سبيل المثال:</w:t>
      </w:r>
    </w:p>
    <w:p w14:paraId="51CD39ED" w14:textId="7AC8004B" w:rsidR="0022313E" w:rsidRDefault="0022313E" w:rsidP="0022313E">
      <w:pPr>
        <w:pStyle w:val="Heading2"/>
        <w:pageBreakBefore/>
        <w:jc w:val="center"/>
        <w:rPr>
          <w:rtl/>
          <w:lang w:bidi="ar-EG"/>
        </w:rPr>
      </w:pPr>
      <w:r>
        <w:rPr>
          <w:rFonts w:hint="cs"/>
          <w:rtl/>
          <w:lang w:bidi="ar-EG"/>
        </w:rPr>
        <w:t>المبحث الأول:</w:t>
      </w:r>
      <w:r>
        <w:rPr>
          <w:rtl/>
          <w:lang w:bidi="ar-EG"/>
        </w:rPr>
        <w:br/>
      </w:r>
      <w:r w:rsidR="00C232B5">
        <w:rPr>
          <w:rFonts w:hint="cs"/>
          <w:rtl/>
          <w:lang w:bidi="ar-EG"/>
        </w:rPr>
        <w:t>تجديــد الفكــر الإسلامــي</w:t>
      </w:r>
    </w:p>
    <w:p w14:paraId="49341DE0" w14:textId="4430B5FA" w:rsidR="0022313E" w:rsidRDefault="00C232B5" w:rsidP="0022313E">
      <w:pPr>
        <w:pStyle w:val="Heading4"/>
        <w:rPr>
          <w:rtl/>
          <w:lang w:bidi="ar-EG"/>
        </w:rPr>
      </w:pPr>
      <w:r>
        <w:rPr>
          <w:rFonts w:hint="cs"/>
          <w:rtl/>
          <w:lang w:bidi="ar-EG"/>
        </w:rPr>
        <w:t>توطئة</w:t>
      </w:r>
      <w:r w:rsidR="0022313E">
        <w:rPr>
          <w:rFonts w:hint="cs"/>
          <w:rtl/>
          <w:lang w:bidi="ar-EG"/>
        </w:rPr>
        <w:t xml:space="preserve">: </w:t>
      </w:r>
    </w:p>
    <w:p w14:paraId="6F6AFFFA" w14:textId="13798771" w:rsidR="0022313E" w:rsidRDefault="00C232B5" w:rsidP="0022313E">
      <w:pPr>
        <w:rPr>
          <w:rtl/>
          <w:lang w:bidi="ar-EG"/>
        </w:rPr>
      </w:pPr>
      <w:r>
        <w:rPr>
          <w:rFonts w:hint="cs"/>
          <w:rtl/>
          <w:lang w:bidi="ar-EG"/>
        </w:rPr>
        <w:t xml:space="preserve">إننا لا نقصد بالتجديد هنا تدمير التراث الإسلامي وإهالة التراب عليه، وإنما نقصد بالتجديد مخاطبة الناس بأسلوب عصرهم، وتخليص ما علق بالفكر الإسلامي من إفراط أو تفريط فيما يتصل بحقوق الله </w:t>
      </w:r>
      <w:r w:rsidRPr="00C232B5">
        <w:rPr>
          <w:rFonts w:ascii="Islamic Art A" w:hAnsi="Islamic Art A" w:cs="Sakkal Majalla"/>
          <w:position w:val="-6"/>
          <w:sz w:val="42"/>
          <w:szCs w:val="42"/>
          <w:lang w:bidi="ar-EG"/>
        </w:rPr>
        <w:t>Q</w:t>
      </w:r>
      <w:r>
        <w:rPr>
          <w:rFonts w:hint="cs"/>
          <w:rtl/>
          <w:lang w:bidi="ar-EG"/>
        </w:rPr>
        <w:t xml:space="preserve"> وحقوق والتزامات الآدميين بعضهم مع بعض، مع الالتزام بالضوابط والآداب والمُثُل والقيم والثوابت الشرعية في العلاقات الاجتماعية سواء على نطاق الأسرة أو على نطاق المجتمع، وذلك في ظل مبادئ قبول واحترام الآخر واحترام الكرامة الإنسانية.</w:t>
      </w:r>
    </w:p>
    <w:p w14:paraId="384DC6DA" w14:textId="749DADA5" w:rsidR="00C232B5" w:rsidRDefault="00C232B5" w:rsidP="0022313E">
      <w:pPr>
        <w:rPr>
          <w:rtl/>
          <w:lang w:bidi="ar-EG"/>
        </w:rPr>
      </w:pPr>
      <w:r>
        <w:rPr>
          <w:rFonts w:hint="cs"/>
          <w:rtl/>
          <w:lang w:bidi="ar-EG"/>
        </w:rPr>
        <w:t>ويرى الباحث أن التجديد في الفكر الإسلامي على النحو السابق بيانه يُعد أحد وسائل التغيير والانطلاق بالأمة الإسلامية إلى عالم إسلامي متحضِّر.</w:t>
      </w:r>
    </w:p>
    <w:p w14:paraId="601B92D8" w14:textId="45E028BD" w:rsidR="00C232B5" w:rsidRDefault="00C232B5" w:rsidP="0022313E">
      <w:pPr>
        <w:rPr>
          <w:rtl/>
          <w:lang w:bidi="ar-EG"/>
        </w:rPr>
      </w:pPr>
      <w:r>
        <w:rPr>
          <w:rFonts w:hint="cs"/>
          <w:rtl/>
          <w:lang w:bidi="ar-EG"/>
        </w:rPr>
        <w:t>وعلى نحو ما ورد بخطة البحث وهيكله فإن هذا المبحث سوف يتفرَّع إلى ثلاثة مطالب.</w:t>
      </w:r>
    </w:p>
    <w:p w14:paraId="76EAFF58" w14:textId="2ED69B9B" w:rsidR="0022313E" w:rsidRDefault="0022313E" w:rsidP="0022313E">
      <w:pPr>
        <w:pStyle w:val="Heading3"/>
        <w:pageBreakBefore/>
        <w:jc w:val="center"/>
        <w:rPr>
          <w:rtl/>
          <w:lang w:bidi="ar-EG"/>
        </w:rPr>
      </w:pPr>
      <w:r>
        <w:rPr>
          <w:rFonts w:hint="cs"/>
          <w:rtl/>
          <w:lang w:bidi="ar-EG"/>
        </w:rPr>
        <w:t>المطلب الأول:</w:t>
      </w:r>
      <w:r>
        <w:rPr>
          <w:rtl/>
          <w:lang w:bidi="ar-EG"/>
        </w:rPr>
        <w:br/>
      </w:r>
      <w:r w:rsidR="00B0193E">
        <w:rPr>
          <w:rFonts w:hint="cs"/>
          <w:rtl/>
          <w:lang w:bidi="ar-EG"/>
        </w:rPr>
        <w:t>مخاطر الجمود الفكري والتقليد غير المستنير</w:t>
      </w:r>
    </w:p>
    <w:p w14:paraId="3052D7F8" w14:textId="2E1C442B" w:rsidR="0022313E" w:rsidRDefault="00B0193E" w:rsidP="00682827">
      <w:pPr>
        <w:rPr>
          <w:rFonts w:eastAsiaTheme="minorHAnsi"/>
          <w:kern w:val="0"/>
          <w:rtl/>
        </w:rPr>
      </w:pPr>
      <w:r>
        <w:rPr>
          <w:rFonts w:hint="cs"/>
          <w:rtl/>
          <w:lang w:bidi="ar-EG"/>
        </w:rPr>
        <w:t>يؤدي الجمود الفكري إلى جُملة من الم</w:t>
      </w:r>
      <w:r w:rsidR="00D27857">
        <w:rPr>
          <w:rFonts w:hint="cs"/>
          <w:rtl/>
          <w:lang w:bidi="ar-EG"/>
        </w:rPr>
        <w:t>خ</w:t>
      </w:r>
      <w:r>
        <w:rPr>
          <w:rFonts w:hint="cs"/>
          <w:rtl/>
          <w:lang w:bidi="ar-EG"/>
        </w:rPr>
        <w:t>اطر الجمّة على ر</w:t>
      </w:r>
      <w:r w:rsidR="00D27857">
        <w:rPr>
          <w:rFonts w:hint="cs"/>
          <w:rtl/>
          <w:lang w:bidi="ar-EG"/>
        </w:rPr>
        <w:t>أ</w:t>
      </w:r>
      <w:r>
        <w:rPr>
          <w:rFonts w:hint="cs"/>
          <w:rtl/>
          <w:lang w:bidi="ar-EG"/>
        </w:rPr>
        <w:t xml:space="preserve">سها وفي أولوياتها تعطيل </w:t>
      </w:r>
      <w:r w:rsidR="0048464C">
        <w:rPr>
          <w:rFonts w:hint="cs"/>
          <w:rtl/>
          <w:lang w:bidi="ar-EG"/>
        </w:rPr>
        <w:t>العقل عن تدبُّر آيات الله والتفكير في الكون والحياة، وفي تفسر أحداث الحياة ومجريات الأمور، وفي اختراع وابتكار آليات وأدوات التقدُّم والرقي والازدهار، والمشرِّع الإسلامي الحك</w:t>
      </w:r>
      <w:r w:rsidR="00D27857">
        <w:rPr>
          <w:rFonts w:hint="cs"/>
          <w:rtl/>
          <w:lang w:bidi="ar-EG"/>
        </w:rPr>
        <w:t>ي</w:t>
      </w:r>
      <w:r w:rsidR="0048464C">
        <w:rPr>
          <w:rFonts w:hint="cs"/>
          <w:rtl/>
          <w:lang w:bidi="ar-EG"/>
        </w:rPr>
        <w:t xml:space="preserve">م يعتبر العقل أمانة أودعها لدى الإنسان وميَّزه بها عن سائر كائنات الوجود، وهو المقصود بقوله تعالى: </w:t>
      </w:r>
      <w:r w:rsidR="00682827">
        <w:rPr>
          <w:rFonts w:ascii="QCF2BSML" w:hAnsi="QCF2BSML" w:cs="QCF2BSML"/>
          <w:color w:val="000000"/>
          <w:sz w:val="23"/>
          <w:szCs w:val="23"/>
          <w:rtl/>
        </w:rPr>
        <w:t>ﱥﭐ</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ﲮ</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ﲯ</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ﲰ</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ﲱ</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ﲲ</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ﲳ</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ﲴ</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ﲵ</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ﲶ</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ﲷ</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ﲸ</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ﲹ</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ﲺ</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ﲻﲼ</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ﲽ</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ﲾ</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ﲿ</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ﳀ</w:t>
      </w:r>
      <w:r w:rsidR="00682827">
        <w:rPr>
          <w:rFonts w:ascii="QCF2427" w:hAnsi="QCF2427" w:cs="QCF2427"/>
          <w:b/>
          <w:bCs/>
          <w:color w:val="000000"/>
          <w:sz w:val="2"/>
          <w:szCs w:val="2"/>
          <w:rtl/>
        </w:rPr>
        <w:t xml:space="preserve"> </w:t>
      </w:r>
      <w:r w:rsidR="00682827">
        <w:rPr>
          <w:rFonts w:ascii="QCF2427" w:hAnsi="QCF2427" w:cs="QCF2427"/>
          <w:b/>
          <w:bCs/>
          <w:color w:val="000000"/>
          <w:sz w:val="23"/>
          <w:szCs w:val="23"/>
          <w:rtl/>
        </w:rPr>
        <w:t>ﳁ</w:t>
      </w:r>
      <w:r w:rsidR="00682827">
        <w:rPr>
          <w:rFonts w:ascii="QCF2427" w:hAnsi="QCF2427" w:cs="QCF2427"/>
          <w:b/>
          <w:bCs/>
          <w:color w:val="000000"/>
          <w:sz w:val="2"/>
          <w:szCs w:val="2"/>
          <w:rtl/>
        </w:rPr>
        <w:t xml:space="preserve"> </w:t>
      </w:r>
      <w:r w:rsidR="00682827">
        <w:rPr>
          <w:rFonts w:ascii="QCF2BSML" w:hAnsi="QCF2BSML" w:cs="QCF2BSML"/>
          <w:color w:val="000000"/>
          <w:sz w:val="23"/>
          <w:szCs w:val="23"/>
          <w:rtl/>
        </w:rPr>
        <w:t>ﱤ</w:t>
      </w:r>
      <w:r w:rsidR="00682827">
        <w:t xml:space="preserve"> </w:t>
      </w:r>
      <w:r w:rsidR="00682827">
        <w:rPr>
          <w:rFonts w:hint="cs"/>
          <w:rtl/>
        </w:rPr>
        <w:t xml:space="preserve">[الأحزاب: 72]، وأمره برعايتها وتنميتها وتدريبها على التفكير السليم المتوازن، ونهاه عن خيانتها بإهمالها وتعطليها عن التفكير والتدبر والتعقل لظواهر الأمور وبواطنها، قال تعالى: </w:t>
      </w:r>
      <w:r w:rsidR="00682827">
        <w:rPr>
          <w:rFonts w:ascii="QCF2BSML" w:eastAsiaTheme="minorHAnsi" w:hAnsi="QCF2BSML" w:cs="QCF2BSML"/>
          <w:color w:val="000000"/>
          <w:kern w:val="0"/>
          <w:sz w:val="23"/>
          <w:szCs w:val="23"/>
          <w:rtl/>
        </w:rPr>
        <w:t>ﱥﭐ</w:t>
      </w:r>
      <w:r w:rsidR="00682827">
        <w:rPr>
          <w:rFonts w:ascii="QCF2569" w:eastAsiaTheme="minorHAnsi" w:hAnsi="QCF2569" w:cs="QCF2569"/>
          <w:b/>
          <w:bCs/>
          <w:color w:val="000000"/>
          <w:kern w:val="0"/>
          <w:sz w:val="2"/>
          <w:szCs w:val="2"/>
          <w:rtl/>
        </w:rPr>
        <w:t xml:space="preserve"> </w:t>
      </w:r>
      <w:r w:rsidR="00682827">
        <w:rPr>
          <w:rFonts w:ascii="QCF2569" w:eastAsiaTheme="minorHAnsi" w:hAnsi="QCF2569" w:cs="QCF2569"/>
          <w:b/>
          <w:bCs/>
          <w:color w:val="000000"/>
          <w:kern w:val="0"/>
          <w:sz w:val="23"/>
          <w:szCs w:val="23"/>
          <w:rtl/>
        </w:rPr>
        <w:t>ﲶ</w:t>
      </w:r>
      <w:r w:rsidR="00682827">
        <w:rPr>
          <w:rFonts w:ascii="QCF2569" w:eastAsiaTheme="minorHAnsi" w:hAnsi="QCF2569" w:cs="QCF2569"/>
          <w:b/>
          <w:bCs/>
          <w:color w:val="000000"/>
          <w:kern w:val="0"/>
          <w:sz w:val="2"/>
          <w:szCs w:val="2"/>
          <w:rtl/>
        </w:rPr>
        <w:t xml:space="preserve"> </w:t>
      </w:r>
      <w:r w:rsidR="00682827">
        <w:rPr>
          <w:rFonts w:ascii="QCF2569" w:eastAsiaTheme="minorHAnsi" w:hAnsi="QCF2569" w:cs="QCF2569"/>
          <w:b/>
          <w:bCs/>
          <w:color w:val="000000"/>
          <w:kern w:val="0"/>
          <w:sz w:val="23"/>
          <w:szCs w:val="23"/>
          <w:rtl/>
        </w:rPr>
        <w:t>ﲷ</w:t>
      </w:r>
      <w:r w:rsidR="00682827">
        <w:rPr>
          <w:rFonts w:ascii="QCF2569" w:eastAsiaTheme="minorHAnsi" w:hAnsi="QCF2569" w:cs="QCF2569"/>
          <w:b/>
          <w:bCs/>
          <w:color w:val="000000"/>
          <w:kern w:val="0"/>
          <w:sz w:val="2"/>
          <w:szCs w:val="2"/>
          <w:rtl/>
        </w:rPr>
        <w:t xml:space="preserve"> </w:t>
      </w:r>
      <w:r w:rsidR="00682827">
        <w:rPr>
          <w:rFonts w:ascii="QCF2569" w:eastAsiaTheme="minorHAnsi" w:hAnsi="QCF2569" w:cs="QCF2569"/>
          <w:b/>
          <w:bCs/>
          <w:color w:val="000000"/>
          <w:kern w:val="0"/>
          <w:sz w:val="23"/>
          <w:szCs w:val="23"/>
          <w:rtl/>
        </w:rPr>
        <w:t>ﲸ</w:t>
      </w:r>
      <w:r w:rsidR="00682827">
        <w:rPr>
          <w:rFonts w:ascii="QCF2569" w:eastAsiaTheme="minorHAnsi" w:hAnsi="QCF2569" w:cs="QCF2569"/>
          <w:b/>
          <w:bCs/>
          <w:color w:val="000000"/>
          <w:kern w:val="0"/>
          <w:sz w:val="2"/>
          <w:szCs w:val="2"/>
          <w:rtl/>
        </w:rPr>
        <w:t xml:space="preserve"> </w:t>
      </w:r>
      <w:r w:rsidR="00682827">
        <w:rPr>
          <w:rFonts w:ascii="QCF2569" w:eastAsiaTheme="minorHAnsi" w:hAnsi="QCF2569" w:cs="QCF2569"/>
          <w:b/>
          <w:bCs/>
          <w:color w:val="000000"/>
          <w:kern w:val="0"/>
          <w:sz w:val="23"/>
          <w:szCs w:val="23"/>
          <w:rtl/>
        </w:rPr>
        <w:t>ﲹ</w:t>
      </w:r>
      <w:r w:rsidR="00682827">
        <w:rPr>
          <w:rFonts w:ascii="QCF2569" w:eastAsiaTheme="minorHAnsi" w:hAnsi="QCF2569" w:cs="QCF2569"/>
          <w:b/>
          <w:bCs/>
          <w:color w:val="000000"/>
          <w:kern w:val="0"/>
          <w:sz w:val="2"/>
          <w:szCs w:val="2"/>
          <w:rtl/>
        </w:rPr>
        <w:t xml:space="preserve"> </w:t>
      </w:r>
      <w:r w:rsidR="00682827">
        <w:rPr>
          <w:rFonts w:ascii="QCF2569" w:eastAsiaTheme="minorHAnsi" w:hAnsi="QCF2569" w:cs="QCF2569"/>
          <w:b/>
          <w:bCs/>
          <w:color w:val="000000"/>
          <w:kern w:val="0"/>
          <w:sz w:val="23"/>
          <w:szCs w:val="23"/>
          <w:rtl/>
        </w:rPr>
        <w:t>ﲺ</w:t>
      </w:r>
      <w:r w:rsidR="00682827">
        <w:rPr>
          <w:rFonts w:ascii="QCF2569" w:eastAsiaTheme="minorHAnsi" w:hAnsi="QCF2569" w:cs="QCF2569"/>
          <w:b/>
          <w:bCs/>
          <w:color w:val="000000"/>
          <w:kern w:val="0"/>
          <w:sz w:val="2"/>
          <w:szCs w:val="2"/>
          <w:rtl/>
        </w:rPr>
        <w:t xml:space="preserve">  </w:t>
      </w:r>
      <w:r w:rsidR="00682827">
        <w:rPr>
          <w:rFonts w:ascii="QCF2569" w:eastAsiaTheme="minorHAnsi" w:hAnsi="QCF2569" w:cs="QCF2569"/>
          <w:b/>
          <w:bCs/>
          <w:color w:val="000000"/>
          <w:kern w:val="0"/>
          <w:sz w:val="23"/>
          <w:szCs w:val="23"/>
          <w:rtl/>
        </w:rPr>
        <w:t>ﲻ</w:t>
      </w:r>
      <w:r w:rsidR="00682827">
        <w:rPr>
          <w:rFonts w:ascii="QCF2569" w:eastAsiaTheme="minorHAnsi" w:hAnsi="QCF2569" w:cs="QCF2569"/>
          <w:b/>
          <w:bCs/>
          <w:color w:val="000000"/>
          <w:kern w:val="0"/>
          <w:sz w:val="2"/>
          <w:szCs w:val="2"/>
          <w:rtl/>
        </w:rPr>
        <w:t xml:space="preserve"> </w:t>
      </w:r>
      <w:r w:rsidR="00682827">
        <w:rPr>
          <w:rFonts w:ascii="QCF2BSML" w:eastAsiaTheme="minorHAnsi" w:hAnsi="QCF2BSML" w:cs="QCF2BSML"/>
          <w:color w:val="000000"/>
          <w:kern w:val="0"/>
          <w:sz w:val="23"/>
          <w:szCs w:val="23"/>
          <w:rtl/>
        </w:rPr>
        <w:t>ﱤ</w:t>
      </w:r>
      <w:r w:rsidR="00682827">
        <w:rPr>
          <w:rFonts w:eastAsiaTheme="minorHAnsi" w:hint="cs"/>
          <w:kern w:val="0"/>
          <w:rtl/>
        </w:rPr>
        <w:t xml:space="preserve"> [المعارج: 32]، وقال سبحانه: </w:t>
      </w:r>
      <w:r w:rsidR="00D66391">
        <w:rPr>
          <w:rFonts w:ascii="QCF2BSML" w:eastAsiaTheme="minorHAnsi" w:hAnsi="QCF2BSML" w:cs="QCF2BSML"/>
          <w:color w:val="000000"/>
          <w:kern w:val="0"/>
          <w:sz w:val="23"/>
          <w:szCs w:val="23"/>
          <w:rtl/>
        </w:rPr>
        <w:t>ﱥﭐ</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ﱕ</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ﱖ</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ﱗ</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ﱘ</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ﱙ</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ﱚ</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ﱛ</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ﱜ</w:t>
      </w:r>
      <w:r w:rsidR="00D66391">
        <w:rPr>
          <w:rFonts w:ascii="QCF2180" w:eastAsiaTheme="minorHAnsi" w:hAnsi="QCF2180" w:cs="QCF2180"/>
          <w:b/>
          <w:bCs/>
          <w:color w:val="000000"/>
          <w:kern w:val="0"/>
          <w:sz w:val="2"/>
          <w:szCs w:val="2"/>
          <w:rtl/>
        </w:rPr>
        <w:t xml:space="preserve"> </w:t>
      </w:r>
      <w:r w:rsidR="00D66391">
        <w:rPr>
          <w:rFonts w:ascii="QCF2180" w:eastAsiaTheme="minorHAnsi" w:hAnsi="QCF2180" w:cs="QCF2180"/>
          <w:b/>
          <w:bCs/>
          <w:color w:val="000000"/>
          <w:kern w:val="0"/>
          <w:sz w:val="23"/>
          <w:szCs w:val="23"/>
          <w:rtl/>
        </w:rPr>
        <w:t>ﱝ</w:t>
      </w:r>
      <w:r w:rsidR="00D66391">
        <w:rPr>
          <w:rFonts w:ascii="QCF2180" w:eastAsiaTheme="minorHAnsi" w:hAnsi="QCF2180" w:cs="QCF2180"/>
          <w:b/>
          <w:bCs/>
          <w:color w:val="000000"/>
          <w:kern w:val="0"/>
          <w:sz w:val="2"/>
          <w:szCs w:val="2"/>
          <w:rtl/>
        </w:rPr>
        <w:t xml:space="preserve"> </w:t>
      </w:r>
      <w:r w:rsidR="00D66391">
        <w:rPr>
          <w:rFonts w:ascii="QCF2BSML" w:eastAsiaTheme="minorHAnsi" w:hAnsi="QCF2BSML" w:cs="QCF2BSML"/>
          <w:color w:val="000000"/>
          <w:kern w:val="0"/>
          <w:sz w:val="23"/>
          <w:szCs w:val="23"/>
          <w:rtl/>
        </w:rPr>
        <w:t>ﱤ</w:t>
      </w:r>
      <w:r w:rsidR="00D66391">
        <w:rPr>
          <w:rFonts w:eastAsiaTheme="minorHAnsi" w:hint="cs"/>
          <w:kern w:val="0"/>
          <w:rtl/>
        </w:rPr>
        <w:t xml:space="preserve"> [الأنفال: 27].</w:t>
      </w:r>
    </w:p>
    <w:p w14:paraId="35AC6CF5" w14:textId="469852F3" w:rsidR="00D66391" w:rsidRDefault="00D66391" w:rsidP="00682827">
      <w:pPr>
        <w:rPr>
          <w:rFonts w:ascii="Cambria" w:hAnsi="Cambria"/>
          <w:rtl/>
        </w:rPr>
      </w:pPr>
      <w:r>
        <w:rPr>
          <w:rFonts w:eastAsiaTheme="minorHAnsi" w:hint="cs"/>
          <w:kern w:val="0"/>
          <w:rtl/>
        </w:rPr>
        <w:t>فالعقل لدى الإنسان أمانة، وإعماله في التدبر والتعقُّل والتفكي</w:t>
      </w:r>
      <w:r w:rsidR="00D476F9">
        <w:rPr>
          <w:rFonts w:eastAsiaTheme="minorHAnsi" w:hint="cs"/>
          <w:kern w:val="0"/>
          <w:rtl/>
        </w:rPr>
        <w:t xml:space="preserve">ر واجب شرعي والتزام ألزم به الإنسان نفسه يوم أن قَبِلَ تحمُّل هذه الأمانة وتجميد العقل وتعطيله عن أداء الدور الذي خلقه الله لأدائه خيانة لهذه الأمانة، وآيات القرآن الكريم الدالة على لزوم ووجوب إعمال العقل، ووجوه هذا الإعمال تبلغ حد </w:t>
      </w:r>
      <w:r w:rsidR="00D476F9">
        <w:rPr>
          <w:rFonts w:ascii="Cambria" w:hAnsi="Cambria" w:hint="cs"/>
          <w:rtl/>
        </w:rPr>
        <w:t>الكثرة بالنسبة لغيرها، وتشمل الفكر بجميع أشكاله ودرجاته، وفيما يلي قبسًا من آيات القرآن الكريم في هذا الشأن:</w:t>
      </w:r>
    </w:p>
    <w:p w14:paraId="5CB30413" w14:textId="438D88B9" w:rsidR="00D476F9" w:rsidRPr="00D476F9" w:rsidRDefault="00D476F9" w:rsidP="00D476F9">
      <w:pPr>
        <w:pStyle w:val="Heading4"/>
        <w:rPr>
          <w:rtl/>
          <w:lang w:bidi="ar-EG"/>
        </w:rPr>
      </w:pPr>
      <w:r>
        <w:rPr>
          <w:rFonts w:hint="cs"/>
          <w:rtl/>
          <w:lang w:bidi="ar-EG"/>
        </w:rPr>
        <w:t>أولًا: آيات التدبُّر</w:t>
      </w:r>
      <w:r w:rsidRPr="00A21F60">
        <w:rPr>
          <w:rFonts w:hint="cs"/>
          <w:vertAlign w:val="superscript"/>
          <w:rtl/>
          <w:lang w:bidi="ar-EG"/>
        </w:rPr>
        <w:t>(</w:t>
      </w:r>
      <w:r w:rsidRPr="00A21F60">
        <w:rPr>
          <w:vertAlign w:val="superscript"/>
          <w:rtl/>
        </w:rPr>
        <w:footnoteReference w:id="42"/>
      </w:r>
      <w:r w:rsidRPr="00A21F60">
        <w:rPr>
          <w:rFonts w:hint="cs"/>
          <w:vertAlign w:val="superscript"/>
          <w:rtl/>
          <w:lang w:bidi="ar-EG"/>
        </w:rPr>
        <w:t>)</w:t>
      </w:r>
      <w:r>
        <w:rPr>
          <w:rFonts w:hint="cs"/>
          <w:rtl/>
          <w:lang w:bidi="ar-EG"/>
        </w:rPr>
        <w:t xml:space="preserve"> والتأمل والنظر:</w:t>
      </w:r>
    </w:p>
    <w:p w14:paraId="39FEBAEA" w14:textId="3155AF33" w:rsidR="009A30C3" w:rsidRDefault="00FC330C" w:rsidP="00FC330C">
      <w:pPr>
        <w:pStyle w:val="ListParagraph"/>
        <w:numPr>
          <w:ilvl w:val="0"/>
          <w:numId w:val="20"/>
        </w:numPr>
        <w:ind w:left="567" w:hanging="567"/>
        <w:rPr>
          <w:lang w:bidi="ar-EG"/>
        </w:rPr>
      </w:pPr>
      <w:r>
        <w:rPr>
          <w:rFonts w:hint="cs"/>
          <w:rtl/>
          <w:lang w:bidi="ar-EG"/>
        </w:rPr>
        <w:t xml:space="preserve">قال تعالى: </w:t>
      </w:r>
      <w:r w:rsidR="00DA16CE">
        <w:rPr>
          <w:rFonts w:ascii="QCF2BSML" w:eastAsiaTheme="minorHAnsi" w:hAnsi="QCF2BSML" w:cs="QCF2BSML"/>
          <w:color w:val="000000"/>
          <w:kern w:val="0"/>
          <w:sz w:val="23"/>
          <w:szCs w:val="23"/>
          <w:rtl/>
        </w:rPr>
        <w:t>ﱥﭐ</w:t>
      </w:r>
      <w:r w:rsidR="00DA16CE">
        <w:rPr>
          <w:rFonts w:ascii="QCF2509" w:eastAsiaTheme="minorHAnsi" w:hAnsi="QCF2509" w:cs="QCF2509"/>
          <w:b/>
          <w:bCs/>
          <w:color w:val="000000"/>
          <w:kern w:val="0"/>
          <w:sz w:val="2"/>
          <w:szCs w:val="2"/>
          <w:rtl/>
        </w:rPr>
        <w:t xml:space="preserve"> </w:t>
      </w:r>
      <w:r w:rsidR="00DA16CE">
        <w:rPr>
          <w:rFonts w:ascii="QCF2509" w:eastAsiaTheme="minorHAnsi" w:hAnsi="QCF2509" w:cs="QCF2509"/>
          <w:b/>
          <w:bCs/>
          <w:color w:val="000000"/>
          <w:kern w:val="0"/>
          <w:sz w:val="23"/>
          <w:szCs w:val="23"/>
          <w:rtl/>
        </w:rPr>
        <w:t>ﲀ</w:t>
      </w:r>
      <w:r w:rsidR="00DA16CE">
        <w:rPr>
          <w:rFonts w:ascii="QCF2509" w:eastAsiaTheme="minorHAnsi" w:hAnsi="QCF2509" w:cs="QCF2509"/>
          <w:b/>
          <w:bCs/>
          <w:color w:val="000000"/>
          <w:kern w:val="0"/>
          <w:sz w:val="2"/>
          <w:szCs w:val="2"/>
          <w:rtl/>
        </w:rPr>
        <w:t xml:space="preserve"> </w:t>
      </w:r>
      <w:r w:rsidR="00DA16CE">
        <w:rPr>
          <w:rFonts w:ascii="QCF2509" w:eastAsiaTheme="minorHAnsi" w:hAnsi="QCF2509" w:cs="QCF2509"/>
          <w:b/>
          <w:bCs/>
          <w:color w:val="000000"/>
          <w:kern w:val="0"/>
          <w:sz w:val="23"/>
          <w:szCs w:val="23"/>
          <w:rtl/>
        </w:rPr>
        <w:t>ﲁ</w:t>
      </w:r>
      <w:r w:rsidR="00DA16CE">
        <w:rPr>
          <w:rFonts w:ascii="QCF2509" w:eastAsiaTheme="minorHAnsi" w:hAnsi="QCF2509" w:cs="QCF2509"/>
          <w:b/>
          <w:bCs/>
          <w:color w:val="000000"/>
          <w:kern w:val="0"/>
          <w:sz w:val="2"/>
          <w:szCs w:val="2"/>
          <w:rtl/>
        </w:rPr>
        <w:t xml:space="preserve"> </w:t>
      </w:r>
      <w:r w:rsidR="00DA16CE">
        <w:rPr>
          <w:rFonts w:ascii="QCF2509" w:eastAsiaTheme="minorHAnsi" w:hAnsi="QCF2509" w:cs="QCF2509"/>
          <w:b/>
          <w:bCs/>
          <w:color w:val="000000"/>
          <w:kern w:val="0"/>
          <w:sz w:val="23"/>
          <w:szCs w:val="23"/>
          <w:rtl/>
        </w:rPr>
        <w:t>ﲂ</w:t>
      </w:r>
      <w:r w:rsidR="00DA16CE">
        <w:rPr>
          <w:rFonts w:ascii="QCF2509" w:eastAsiaTheme="minorHAnsi" w:hAnsi="QCF2509" w:cs="QCF2509"/>
          <w:b/>
          <w:bCs/>
          <w:color w:val="000000"/>
          <w:kern w:val="0"/>
          <w:sz w:val="2"/>
          <w:szCs w:val="2"/>
          <w:rtl/>
        </w:rPr>
        <w:t xml:space="preserve">  </w:t>
      </w:r>
      <w:r w:rsidR="00DA16CE">
        <w:rPr>
          <w:rFonts w:ascii="QCF2509" w:eastAsiaTheme="minorHAnsi" w:hAnsi="QCF2509" w:cs="QCF2509"/>
          <w:b/>
          <w:bCs/>
          <w:color w:val="000000"/>
          <w:kern w:val="0"/>
          <w:sz w:val="23"/>
          <w:szCs w:val="23"/>
          <w:rtl/>
        </w:rPr>
        <w:t>ﲃ</w:t>
      </w:r>
      <w:r w:rsidR="00DA16CE">
        <w:rPr>
          <w:rFonts w:ascii="QCF2509" w:eastAsiaTheme="minorHAnsi" w:hAnsi="QCF2509" w:cs="QCF2509"/>
          <w:b/>
          <w:bCs/>
          <w:color w:val="000000"/>
          <w:kern w:val="0"/>
          <w:sz w:val="2"/>
          <w:szCs w:val="2"/>
          <w:rtl/>
        </w:rPr>
        <w:t xml:space="preserve"> </w:t>
      </w:r>
      <w:r w:rsidR="00DA16CE">
        <w:rPr>
          <w:rFonts w:ascii="QCF2509" w:eastAsiaTheme="minorHAnsi" w:hAnsi="QCF2509" w:cs="QCF2509"/>
          <w:b/>
          <w:bCs/>
          <w:color w:val="000000"/>
          <w:kern w:val="0"/>
          <w:sz w:val="23"/>
          <w:szCs w:val="23"/>
          <w:rtl/>
        </w:rPr>
        <w:t>ﲄ</w:t>
      </w:r>
      <w:r w:rsidR="00DA16CE">
        <w:rPr>
          <w:rFonts w:ascii="QCF2509" w:eastAsiaTheme="minorHAnsi" w:hAnsi="QCF2509" w:cs="QCF2509"/>
          <w:b/>
          <w:bCs/>
          <w:color w:val="000000"/>
          <w:kern w:val="0"/>
          <w:sz w:val="2"/>
          <w:szCs w:val="2"/>
          <w:rtl/>
        </w:rPr>
        <w:t xml:space="preserve"> </w:t>
      </w:r>
      <w:r w:rsidR="00DA16CE">
        <w:rPr>
          <w:rFonts w:ascii="QCF2509" w:eastAsiaTheme="minorHAnsi" w:hAnsi="QCF2509" w:cs="QCF2509"/>
          <w:b/>
          <w:bCs/>
          <w:color w:val="000000"/>
          <w:kern w:val="0"/>
          <w:sz w:val="23"/>
          <w:szCs w:val="23"/>
          <w:rtl/>
        </w:rPr>
        <w:t>ﲅ</w:t>
      </w:r>
      <w:r w:rsidR="00DA16CE">
        <w:rPr>
          <w:rFonts w:ascii="QCF2509" w:eastAsiaTheme="minorHAnsi" w:hAnsi="QCF2509" w:cs="QCF2509"/>
          <w:b/>
          <w:bCs/>
          <w:color w:val="000000"/>
          <w:kern w:val="0"/>
          <w:sz w:val="2"/>
          <w:szCs w:val="2"/>
          <w:rtl/>
        </w:rPr>
        <w:t xml:space="preserve"> </w:t>
      </w:r>
      <w:r w:rsidR="00DA16CE">
        <w:rPr>
          <w:rFonts w:ascii="QCF2509" w:eastAsiaTheme="minorHAnsi" w:hAnsi="QCF2509" w:cs="QCF2509"/>
          <w:b/>
          <w:bCs/>
          <w:color w:val="000000"/>
          <w:kern w:val="0"/>
          <w:sz w:val="23"/>
          <w:szCs w:val="23"/>
          <w:rtl/>
        </w:rPr>
        <w:t>ﲆ</w:t>
      </w:r>
      <w:r w:rsidR="00DA16CE">
        <w:rPr>
          <w:rFonts w:ascii="QCF2509" w:eastAsiaTheme="minorHAnsi" w:hAnsi="QCF2509" w:cs="QCF2509"/>
          <w:b/>
          <w:bCs/>
          <w:color w:val="000000"/>
          <w:kern w:val="0"/>
          <w:sz w:val="2"/>
          <w:szCs w:val="2"/>
          <w:rtl/>
        </w:rPr>
        <w:t xml:space="preserve"> </w:t>
      </w:r>
      <w:r w:rsidR="00DA16CE">
        <w:rPr>
          <w:rFonts w:ascii="QCF2509" w:eastAsiaTheme="minorHAnsi" w:hAnsi="QCF2509" w:cs="QCF2509"/>
          <w:b/>
          <w:bCs/>
          <w:color w:val="000000"/>
          <w:kern w:val="0"/>
          <w:sz w:val="23"/>
          <w:szCs w:val="23"/>
          <w:rtl/>
        </w:rPr>
        <w:t>ﲇ</w:t>
      </w:r>
      <w:r w:rsidR="00DA16CE">
        <w:rPr>
          <w:rFonts w:ascii="QCF2509" w:eastAsiaTheme="minorHAnsi" w:hAnsi="QCF2509" w:cs="QCF2509"/>
          <w:b/>
          <w:bCs/>
          <w:color w:val="000000"/>
          <w:kern w:val="0"/>
          <w:sz w:val="2"/>
          <w:szCs w:val="2"/>
          <w:rtl/>
        </w:rPr>
        <w:t xml:space="preserve"> </w:t>
      </w:r>
      <w:r w:rsidR="00DA16CE">
        <w:rPr>
          <w:rFonts w:ascii="QCF2BSML" w:eastAsiaTheme="minorHAnsi" w:hAnsi="QCF2BSML" w:cs="QCF2BSML"/>
          <w:color w:val="000000"/>
          <w:kern w:val="0"/>
          <w:sz w:val="23"/>
          <w:szCs w:val="23"/>
          <w:rtl/>
        </w:rPr>
        <w:t>ﱤ</w:t>
      </w:r>
      <w:r w:rsidR="00DA16CE">
        <w:rPr>
          <w:rFonts w:hint="cs"/>
          <w:color w:val="000000"/>
          <w:rtl/>
        </w:rPr>
        <w:t xml:space="preserve"> [محمد: 24].</w:t>
      </w:r>
    </w:p>
    <w:p w14:paraId="53A71305" w14:textId="005D7430" w:rsidR="00FC330C" w:rsidRDefault="00FC330C" w:rsidP="00FC330C">
      <w:pPr>
        <w:pStyle w:val="ListParagraph"/>
        <w:numPr>
          <w:ilvl w:val="0"/>
          <w:numId w:val="20"/>
        </w:numPr>
        <w:ind w:left="567" w:hanging="567"/>
        <w:rPr>
          <w:lang w:bidi="ar-EG"/>
        </w:rPr>
      </w:pPr>
      <w:r>
        <w:rPr>
          <w:rFonts w:hint="cs"/>
          <w:rtl/>
          <w:lang w:bidi="ar-EG"/>
        </w:rPr>
        <w:t xml:space="preserve">قال تعالى: </w:t>
      </w:r>
      <w:r w:rsidR="00DA16CE">
        <w:rPr>
          <w:rFonts w:ascii="QCF2BSML" w:eastAsiaTheme="minorHAnsi" w:hAnsi="QCF2BSML" w:cs="QCF2BSML"/>
          <w:color w:val="000000"/>
          <w:kern w:val="0"/>
          <w:sz w:val="23"/>
          <w:szCs w:val="23"/>
          <w:rtl/>
        </w:rPr>
        <w:t>ﱥﭐ</w:t>
      </w:r>
      <w:r w:rsidR="00DA16CE">
        <w:rPr>
          <w:rFonts w:ascii="QCF2346" w:eastAsiaTheme="minorHAnsi" w:hAnsi="QCF2346" w:cs="QCF2346"/>
          <w:b/>
          <w:bCs/>
          <w:color w:val="000000"/>
          <w:kern w:val="0"/>
          <w:sz w:val="2"/>
          <w:szCs w:val="2"/>
          <w:rtl/>
        </w:rPr>
        <w:t xml:space="preserve"> </w:t>
      </w:r>
      <w:r w:rsidR="00DA16CE">
        <w:rPr>
          <w:rFonts w:ascii="QCF2346" w:eastAsiaTheme="minorHAnsi" w:hAnsi="QCF2346" w:cs="QCF2346"/>
          <w:b/>
          <w:bCs/>
          <w:color w:val="000000"/>
          <w:kern w:val="0"/>
          <w:sz w:val="23"/>
          <w:szCs w:val="23"/>
          <w:rtl/>
        </w:rPr>
        <w:t>ﲒ</w:t>
      </w:r>
      <w:r w:rsidR="00DA16CE">
        <w:rPr>
          <w:rFonts w:ascii="QCF2346" w:eastAsiaTheme="minorHAnsi" w:hAnsi="QCF2346" w:cs="QCF2346"/>
          <w:b/>
          <w:bCs/>
          <w:color w:val="000000"/>
          <w:kern w:val="0"/>
          <w:sz w:val="2"/>
          <w:szCs w:val="2"/>
          <w:rtl/>
        </w:rPr>
        <w:t xml:space="preserve"> </w:t>
      </w:r>
      <w:r w:rsidR="00DA16CE">
        <w:rPr>
          <w:rFonts w:ascii="QCF2346" w:eastAsiaTheme="minorHAnsi" w:hAnsi="QCF2346" w:cs="QCF2346"/>
          <w:b/>
          <w:bCs/>
          <w:color w:val="000000"/>
          <w:kern w:val="0"/>
          <w:sz w:val="23"/>
          <w:szCs w:val="23"/>
          <w:rtl/>
        </w:rPr>
        <w:t>ﲓ</w:t>
      </w:r>
      <w:r w:rsidR="00DA16CE">
        <w:rPr>
          <w:rFonts w:ascii="QCF2346" w:eastAsiaTheme="minorHAnsi" w:hAnsi="QCF2346" w:cs="QCF2346"/>
          <w:b/>
          <w:bCs/>
          <w:color w:val="000000"/>
          <w:kern w:val="0"/>
          <w:sz w:val="2"/>
          <w:szCs w:val="2"/>
          <w:rtl/>
        </w:rPr>
        <w:t xml:space="preserve"> </w:t>
      </w:r>
      <w:r w:rsidR="00DA16CE">
        <w:rPr>
          <w:rFonts w:ascii="QCF2346" w:eastAsiaTheme="minorHAnsi" w:hAnsi="QCF2346" w:cs="QCF2346"/>
          <w:b/>
          <w:bCs/>
          <w:color w:val="000000"/>
          <w:kern w:val="0"/>
          <w:sz w:val="23"/>
          <w:szCs w:val="23"/>
          <w:rtl/>
        </w:rPr>
        <w:t>ﲔ</w:t>
      </w:r>
      <w:r w:rsidR="00DA16CE">
        <w:rPr>
          <w:rFonts w:ascii="QCF2346" w:eastAsiaTheme="minorHAnsi" w:hAnsi="QCF2346" w:cs="QCF2346"/>
          <w:b/>
          <w:bCs/>
          <w:color w:val="000000"/>
          <w:kern w:val="0"/>
          <w:sz w:val="2"/>
          <w:szCs w:val="2"/>
          <w:rtl/>
        </w:rPr>
        <w:t xml:space="preserve"> </w:t>
      </w:r>
      <w:r w:rsidR="00DA16CE">
        <w:rPr>
          <w:rFonts w:ascii="QCF2BSML" w:eastAsiaTheme="minorHAnsi" w:hAnsi="QCF2BSML" w:cs="QCF2BSML"/>
          <w:color w:val="000000"/>
          <w:kern w:val="0"/>
          <w:sz w:val="23"/>
          <w:szCs w:val="23"/>
          <w:rtl/>
        </w:rPr>
        <w:t>ﱤ</w:t>
      </w:r>
      <w:r w:rsidR="00DA16CE">
        <w:rPr>
          <w:rFonts w:hint="cs"/>
          <w:color w:val="000000"/>
          <w:rtl/>
        </w:rPr>
        <w:t xml:space="preserve"> [المؤمنون: 68].</w:t>
      </w:r>
    </w:p>
    <w:p w14:paraId="7C5F677B" w14:textId="507FD171" w:rsidR="00FC330C" w:rsidRDefault="00FC330C" w:rsidP="00FC330C">
      <w:pPr>
        <w:pStyle w:val="ListParagraph"/>
        <w:numPr>
          <w:ilvl w:val="0"/>
          <w:numId w:val="20"/>
        </w:numPr>
        <w:ind w:left="567" w:hanging="567"/>
        <w:rPr>
          <w:rtl/>
          <w:lang w:bidi="ar-EG"/>
        </w:rPr>
      </w:pPr>
      <w:r>
        <w:rPr>
          <w:rFonts w:hint="cs"/>
          <w:rtl/>
          <w:lang w:bidi="ar-EG"/>
        </w:rPr>
        <w:t xml:space="preserve">قال تعالى: </w:t>
      </w:r>
      <w:r w:rsidR="00DA16CE">
        <w:rPr>
          <w:rFonts w:ascii="QCF2BSML" w:eastAsiaTheme="minorHAnsi" w:hAnsi="QCF2BSML" w:cs="QCF2BSML"/>
          <w:color w:val="000000"/>
          <w:kern w:val="0"/>
          <w:sz w:val="23"/>
          <w:szCs w:val="23"/>
          <w:rtl/>
        </w:rPr>
        <w:t>ﱥﭐ</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ﱢ</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ﱣ</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ﱤ</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ﱥ</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ﱦ</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ﱧ</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ﱨ</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ﱩ</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ﱪ</w:t>
      </w:r>
      <w:r w:rsidR="00DA16CE">
        <w:rPr>
          <w:rFonts w:ascii="QCF2455" w:eastAsiaTheme="minorHAnsi" w:hAnsi="QCF2455" w:cs="QCF2455"/>
          <w:b/>
          <w:bCs/>
          <w:color w:val="000000"/>
          <w:kern w:val="0"/>
          <w:sz w:val="2"/>
          <w:szCs w:val="2"/>
          <w:rtl/>
        </w:rPr>
        <w:t xml:space="preserve"> </w:t>
      </w:r>
      <w:r w:rsidR="00DA16CE">
        <w:rPr>
          <w:rFonts w:ascii="QCF2455" w:eastAsiaTheme="minorHAnsi" w:hAnsi="QCF2455" w:cs="QCF2455"/>
          <w:b/>
          <w:bCs/>
          <w:color w:val="000000"/>
          <w:kern w:val="0"/>
          <w:sz w:val="23"/>
          <w:szCs w:val="23"/>
          <w:rtl/>
        </w:rPr>
        <w:t>ﱫ</w:t>
      </w:r>
      <w:r w:rsidR="00DA16CE">
        <w:rPr>
          <w:rFonts w:ascii="QCF2455" w:eastAsiaTheme="minorHAnsi" w:hAnsi="QCF2455" w:cs="QCF2455"/>
          <w:b/>
          <w:bCs/>
          <w:color w:val="000000"/>
          <w:kern w:val="0"/>
          <w:sz w:val="2"/>
          <w:szCs w:val="2"/>
          <w:rtl/>
        </w:rPr>
        <w:t xml:space="preserve"> </w:t>
      </w:r>
      <w:r w:rsidR="00DA16CE">
        <w:rPr>
          <w:rFonts w:ascii="QCF2BSML" w:eastAsiaTheme="minorHAnsi" w:hAnsi="QCF2BSML" w:cs="QCF2BSML"/>
          <w:color w:val="000000"/>
          <w:kern w:val="0"/>
          <w:sz w:val="23"/>
          <w:szCs w:val="23"/>
          <w:rtl/>
        </w:rPr>
        <w:t>ﱤ</w:t>
      </w:r>
      <w:r w:rsidR="00DA16CE">
        <w:rPr>
          <w:rFonts w:hint="cs"/>
          <w:color w:val="000000"/>
          <w:rtl/>
        </w:rPr>
        <w:t xml:space="preserve"> [ص: 29].</w:t>
      </w:r>
    </w:p>
    <w:p w14:paraId="54282888" w14:textId="10CBAB7C" w:rsidR="004C78B8" w:rsidRPr="00D476F9" w:rsidRDefault="004C78B8" w:rsidP="004C78B8">
      <w:pPr>
        <w:pStyle w:val="Heading4"/>
        <w:rPr>
          <w:rtl/>
          <w:lang w:bidi="ar-EG"/>
        </w:rPr>
      </w:pPr>
      <w:r>
        <w:rPr>
          <w:rFonts w:hint="cs"/>
          <w:rtl/>
          <w:lang w:bidi="ar-EG"/>
        </w:rPr>
        <w:t>ثانيًا: آيات التذكّر</w:t>
      </w:r>
      <w:r w:rsidRPr="00A21F60">
        <w:rPr>
          <w:rFonts w:hint="cs"/>
          <w:vertAlign w:val="superscript"/>
          <w:rtl/>
          <w:lang w:bidi="ar-EG"/>
        </w:rPr>
        <w:t>(</w:t>
      </w:r>
      <w:r w:rsidRPr="00A21F60">
        <w:rPr>
          <w:vertAlign w:val="superscript"/>
          <w:rtl/>
        </w:rPr>
        <w:footnoteReference w:id="43"/>
      </w:r>
      <w:r w:rsidRPr="00A21F60">
        <w:rPr>
          <w:rFonts w:hint="cs"/>
          <w:vertAlign w:val="superscript"/>
          <w:rtl/>
          <w:lang w:bidi="ar-EG"/>
        </w:rPr>
        <w:t>)</w:t>
      </w:r>
      <w:r>
        <w:rPr>
          <w:rFonts w:hint="cs"/>
          <w:rtl/>
          <w:lang w:bidi="ar-EG"/>
        </w:rPr>
        <w:t xml:space="preserve"> والاستحضار الذهني:</w:t>
      </w:r>
    </w:p>
    <w:p w14:paraId="23A7D3A8" w14:textId="1858326B" w:rsidR="004C78B8" w:rsidRDefault="004C78B8" w:rsidP="004C78B8">
      <w:pPr>
        <w:pStyle w:val="ListParagraph"/>
        <w:numPr>
          <w:ilvl w:val="0"/>
          <w:numId w:val="21"/>
        </w:numPr>
        <w:ind w:left="567" w:hanging="567"/>
        <w:rPr>
          <w:lang w:bidi="ar-EG"/>
        </w:rPr>
      </w:pPr>
      <w:r>
        <w:rPr>
          <w:rFonts w:hint="cs"/>
          <w:rtl/>
          <w:lang w:bidi="ar-EG"/>
        </w:rPr>
        <w:t xml:space="preserve">قال تعالى: </w:t>
      </w:r>
      <w:r w:rsidR="00276CD6">
        <w:rPr>
          <w:rFonts w:ascii="QCF2BSML" w:eastAsiaTheme="minorHAnsi" w:hAnsi="QCF2BSML" w:cs="QCF2BSML"/>
          <w:color w:val="000000"/>
          <w:kern w:val="0"/>
          <w:sz w:val="23"/>
          <w:szCs w:val="23"/>
          <w:rtl/>
        </w:rPr>
        <w:t>ﱥﭐ</w:t>
      </w:r>
      <w:r w:rsidR="00276CD6">
        <w:rPr>
          <w:rFonts w:ascii="QCF2520" w:eastAsiaTheme="minorHAnsi" w:hAnsi="QCF2520" w:cs="QCF2520"/>
          <w:b/>
          <w:bCs/>
          <w:color w:val="000000"/>
          <w:kern w:val="0"/>
          <w:sz w:val="2"/>
          <w:szCs w:val="2"/>
          <w:rtl/>
        </w:rPr>
        <w:t xml:space="preserve"> </w:t>
      </w:r>
      <w:r w:rsidR="00276CD6">
        <w:rPr>
          <w:rFonts w:ascii="QCF2520" w:eastAsiaTheme="minorHAnsi" w:hAnsi="QCF2520" w:cs="QCF2520"/>
          <w:b/>
          <w:bCs/>
          <w:color w:val="000000"/>
          <w:kern w:val="0"/>
          <w:sz w:val="23"/>
          <w:szCs w:val="23"/>
          <w:rtl/>
        </w:rPr>
        <w:t>ﲭ</w:t>
      </w:r>
      <w:r w:rsidR="00276CD6">
        <w:rPr>
          <w:rFonts w:ascii="QCF2520" w:eastAsiaTheme="minorHAnsi" w:hAnsi="QCF2520" w:cs="QCF2520"/>
          <w:b/>
          <w:bCs/>
          <w:color w:val="000000"/>
          <w:kern w:val="0"/>
          <w:sz w:val="2"/>
          <w:szCs w:val="2"/>
          <w:rtl/>
        </w:rPr>
        <w:t xml:space="preserve"> </w:t>
      </w:r>
      <w:r w:rsidR="00276CD6">
        <w:rPr>
          <w:rFonts w:ascii="QCF2520" w:eastAsiaTheme="minorHAnsi" w:hAnsi="QCF2520" w:cs="QCF2520"/>
          <w:b/>
          <w:bCs/>
          <w:color w:val="000000"/>
          <w:kern w:val="0"/>
          <w:sz w:val="23"/>
          <w:szCs w:val="23"/>
          <w:rtl/>
        </w:rPr>
        <w:t>ﲮ</w:t>
      </w:r>
      <w:r w:rsidR="00276CD6">
        <w:rPr>
          <w:rFonts w:ascii="QCF2520" w:eastAsiaTheme="minorHAnsi" w:hAnsi="QCF2520" w:cs="QCF2520"/>
          <w:b/>
          <w:bCs/>
          <w:color w:val="000000"/>
          <w:kern w:val="0"/>
          <w:sz w:val="2"/>
          <w:szCs w:val="2"/>
          <w:rtl/>
        </w:rPr>
        <w:t xml:space="preserve"> </w:t>
      </w:r>
      <w:r w:rsidR="00276CD6">
        <w:rPr>
          <w:rFonts w:ascii="QCF2520" w:eastAsiaTheme="minorHAnsi" w:hAnsi="QCF2520" w:cs="QCF2520"/>
          <w:b/>
          <w:bCs/>
          <w:color w:val="000000"/>
          <w:kern w:val="0"/>
          <w:sz w:val="23"/>
          <w:szCs w:val="23"/>
          <w:rtl/>
        </w:rPr>
        <w:t>ﲯ</w:t>
      </w:r>
      <w:r w:rsidR="00276CD6">
        <w:rPr>
          <w:rFonts w:ascii="QCF2520" w:eastAsiaTheme="minorHAnsi" w:hAnsi="QCF2520" w:cs="QCF2520"/>
          <w:b/>
          <w:bCs/>
          <w:color w:val="000000"/>
          <w:kern w:val="0"/>
          <w:sz w:val="2"/>
          <w:szCs w:val="2"/>
          <w:rtl/>
        </w:rPr>
        <w:t xml:space="preserve"> </w:t>
      </w:r>
      <w:r w:rsidR="00276CD6">
        <w:rPr>
          <w:rFonts w:ascii="QCF2520" w:eastAsiaTheme="minorHAnsi" w:hAnsi="QCF2520" w:cs="QCF2520"/>
          <w:b/>
          <w:bCs/>
          <w:color w:val="000000"/>
          <w:kern w:val="0"/>
          <w:sz w:val="23"/>
          <w:szCs w:val="23"/>
          <w:rtl/>
        </w:rPr>
        <w:t>ﲰ</w:t>
      </w:r>
      <w:r w:rsidR="00276CD6">
        <w:rPr>
          <w:rFonts w:ascii="QCF2520" w:eastAsiaTheme="minorHAnsi" w:hAnsi="QCF2520" w:cs="QCF2520"/>
          <w:b/>
          <w:bCs/>
          <w:color w:val="000000"/>
          <w:kern w:val="0"/>
          <w:sz w:val="2"/>
          <w:szCs w:val="2"/>
          <w:rtl/>
        </w:rPr>
        <w:t xml:space="preserve"> </w:t>
      </w:r>
      <w:r w:rsidR="00276CD6">
        <w:rPr>
          <w:rFonts w:ascii="QCF2520" w:eastAsiaTheme="minorHAnsi" w:hAnsi="QCF2520" w:cs="QCF2520"/>
          <w:b/>
          <w:bCs/>
          <w:color w:val="000000"/>
          <w:kern w:val="0"/>
          <w:sz w:val="23"/>
          <w:szCs w:val="23"/>
          <w:rtl/>
        </w:rPr>
        <w:t>ﲱ</w:t>
      </w:r>
      <w:r w:rsidR="00276CD6">
        <w:rPr>
          <w:rFonts w:ascii="QCF2520" w:eastAsiaTheme="minorHAnsi" w:hAnsi="QCF2520" w:cs="QCF2520"/>
          <w:b/>
          <w:bCs/>
          <w:color w:val="000000"/>
          <w:kern w:val="0"/>
          <w:sz w:val="2"/>
          <w:szCs w:val="2"/>
          <w:rtl/>
        </w:rPr>
        <w:t xml:space="preserve"> </w:t>
      </w:r>
      <w:r w:rsidR="00276CD6">
        <w:rPr>
          <w:rFonts w:ascii="QCF2BSML" w:eastAsiaTheme="minorHAnsi" w:hAnsi="QCF2BSML" w:cs="QCF2BSML"/>
          <w:color w:val="000000"/>
          <w:kern w:val="0"/>
          <w:sz w:val="23"/>
          <w:szCs w:val="23"/>
          <w:rtl/>
        </w:rPr>
        <w:t>ﱤ</w:t>
      </w:r>
      <w:r w:rsidR="00276CD6">
        <w:rPr>
          <w:rFonts w:hint="cs"/>
          <w:color w:val="000000"/>
          <w:rtl/>
        </w:rPr>
        <w:t xml:space="preserve"> [ق: 45].</w:t>
      </w:r>
    </w:p>
    <w:p w14:paraId="4F05DEEA" w14:textId="23629116" w:rsidR="004C78B8" w:rsidRDefault="004C78B8" w:rsidP="004C78B8">
      <w:pPr>
        <w:pStyle w:val="ListParagraph"/>
        <w:numPr>
          <w:ilvl w:val="0"/>
          <w:numId w:val="21"/>
        </w:numPr>
        <w:ind w:left="567" w:hanging="567"/>
        <w:rPr>
          <w:lang w:bidi="ar-EG"/>
        </w:rPr>
      </w:pPr>
      <w:r>
        <w:rPr>
          <w:rFonts w:hint="cs"/>
          <w:rtl/>
          <w:lang w:bidi="ar-EG"/>
        </w:rPr>
        <w:t xml:space="preserve">قال تعالى: </w:t>
      </w:r>
      <w:r w:rsidR="00276CD6">
        <w:rPr>
          <w:rFonts w:ascii="QCF2BSML" w:eastAsiaTheme="minorHAnsi" w:hAnsi="QCF2BSML" w:cs="QCF2BSML"/>
          <w:color w:val="000000"/>
          <w:kern w:val="0"/>
          <w:sz w:val="23"/>
          <w:szCs w:val="23"/>
          <w:rtl/>
        </w:rPr>
        <w:t>ﱥﭐ</w:t>
      </w:r>
      <w:r w:rsidR="00276CD6">
        <w:rPr>
          <w:rFonts w:ascii="QCF2252" w:eastAsiaTheme="minorHAnsi" w:hAnsi="QCF2252" w:cs="QCF2252"/>
          <w:b/>
          <w:bCs/>
          <w:color w:val="000000"/>
          <w:kern w:val="0"/>
          <w:sz w:val="2"/>
          <w:szCs w:val="2"/>
          <w:rtl/>
        </w:rPr>
        <w:t xml:space="preserve"> </w:t>
      </w:r>
      <w:r w:rsidR="00276CD6">
        <w:rPr>
          <w:rFonts w:ascii="QCF2252" w:eastAsiaTheme="minorHAnsi" w:hAnsi="QCF2252" w:cs="QCF2252"/>
          <w:b/>
          <w:bCs/>
          <w:color w:val="000000"/>
          <w:kern w:val="0"/>
          <w:sz w:val="23"/>
          <w:szCs w:val="23"/>
          <w:rtl/>
        </w:rPr>
        <w:t>ﱎ</w:t>
      </w:r>
      <w:r w:rsidR="00276CD6">
        <w:rPr>
          <w:rFonts w:ascii="QCF2252" w:eastAsiaTheme="minorHAnsi" w:hAnsi="QCF2252" w:cs="QCF2252"/>
          <w:b/>
          <w:bCs/>
          <w:color w:val="000000"/>
          <w:kern w:val="0"/>
          <w:sz w:val="2"/>
          <w:szCs w:val="2"/>
          <w:rtl/>
        </w:rPr>
        <w:t xml:space="preserve"> </w:t>
      </w:r>
      <w:r w:rsidR="00276CD6">
        <w:rPr>
          <w:rFonts w:ascii="QCF2252" w:eastAsiaTheme="minorHAnsi" w:hAnsi="QCF2252" w:cs="QCF2252"/>
          <w:b/>
          <w:bCs/>
          <w:color w:val="000000"/>
          <w:kern w:val="0"/>
          <w:sz w:val="23"/>
          <w:szCs w:val="23"/>
          <w:rtl/>
        </w:rPr>
        <w:t>ﱏ</w:t>
      </w:r>
      <w:r w:rsidR="00276CD6">
        <w:rPr>
          <w:rFonts w:ascii="QCF2252" w:eastAsiaTheme="minorHAnsi" w:hAnsi="QCF2252" w:cs="QCF2252"/>
          <w:b/>
          <w:bCs/>
          <w:color w:val="000000"/>
          <w:kern w:val="0"/>
          <w:sz w:val="2"/>
          <w:szCs w:val="2"/>
          <w:rtl/>
        </w:rPr>
        <w:t xml:space="preserve">  </w:t>
      </w:r>
      <w:r w:rsidR="00276CD6">
        <w:rPr>
          <w:rFonts w:ascii="QCF2252" w:eastAsiaTheme="minorHAnsi" w:hAnsi="QCF2252" w:cs="QCF2252"/>
          <w:b/>
          <w:bCs/>
          <w:color w:val="000000"/>
          <w:kern w:val="0"/>
          <w:sz w:val="23"/>
          <w:szCs w:val="23"/>
          <w:rtl/>
        </w:rPr>
        <w:t>ﱐ</w:t>
      </w:r>
      <w:r w:rsidR="00276CD6">
        <w:rPr>
          <w:rFonts w:ascii="QCF2252" w:eastAsiaTheme="minorHAnsi" w:hAnsi="QCF2252" w:cs="QCF2252"/>
          <w:b/>
          <w:bCs/>
          <w:color w:val="000000"/>
          <w:kern w:val="0"/>
          <w:sz w:val="2"/>
          <w:szCs w:val="2"/>
          <w:rtl/>
        </w:rPr>
        <w:t xml:space="preserve"> </w:t>
      </w:r>
      <w:r w:rsidR="00276CD6">
        <w:rPr>
          <w:rFonts w:ascii="QCF2252" w:eastAsiaTheme="minorHAnsi" w:hAnsi="QCF2252" w:cs="QCF2252"/>
          <w:b/>
          <w:bCs/>
          <w:color w:val="000000"/>
          <w:kern w:val="0"/>
          <w:sz w:val="23"/>
          <w:szCs w:val="23"/>
          <w:rtl/>
        </w:rPr>
        <w:t>ﱑ</w:t>
      </w:r>
      <w:r w:rsidR="00276CD6">
        <w:rPr>
          <w:rFonts w:ascii="QCF2252" w:eastAsiaTheme="minorHAnsi" w:hAnsi="QCF2252" w:cs="QCF2252"/>
          <w:b/>
          <w:bCs/>
          <w:color w:val="000000"/>
          <w:kern w:val="0"/>
          <w:sz w:val="2"/>
          <w:szCs w:val="2"/>
          <w:rtl/>
        </w:rPr>
        <w:t xml:space="preserve"> </w:t>
      </w:r>
      <w:r w:rsidR="00276CD6">
        <w:rPr>
          <w:rFonts w:ascii="QCF2BSML" w:eastAsiaTheme="minorHAnsi" w:hAnsi="QCF2BSML" w:cs="QCF2BSML"/>
          <w:color w:val="000000"/>
          <w:kern w:val="0"/>
          <w:sz w:val="23"/>
          <w:szCs w:val="23"/>
          <w:rtl/>
        </w:rPr>
        <w:t>ﱤ</w:t>
      </w:r>
      <w:r w:rsidR="00276CD6">
        <w:rPr>
          <w:rFonts w:hint="cs"/>
          <w:color w:val="000000"/>
          <w:rtl/>
        </w:rPr>
        <w:t xml:space="preserve"> [الرعد: 19].</w:t>
      </w:r>
    </w:p>
    <w:p w14:paraId="5C5079F6" w14:textId="7FB61A92" w:rsidR="004C78B8" w:rsidRDefault="004C78B8" w:rsidP="004C78B8">
      <w:pPr>
        <w:pStyle w:val="ListParagraph"/>
        <w:numPr>
          <w:ilvl w:val="0"/>
          <w:numId w:val="21"/>
        </w:numPr>
        <w:ind w:left="567" w:hanging="567"/>
        <w:rPr>
          <w:lang w:bidi="ar-EG"/>
        </w:rPr>
      </w:pPr>
      <w:r>
        <w:rPr>
          <w:rFonts w:hint="cs"/>
          <w:rtl/>
          <w:lang w:bidi="ar-EG"/>
        </w:rPr>
        <w:t>قال تعالى:</w:t>
      </w:r>
      <w:r w:rsidR="00276CD6">
        <w:rPr>
          <w:rFonts w:hint="cs"/>
          <w:rtl/>
          <w:lang w:bidi="ar-EG"/>
        </w:rPr>
        <w:t xml:space="preserve"> </w:t>
      </w:r>
      <w:r w:rsidR="00276CD6">
        <w:rPr>
          <w:rFonts w:ascii="QCF2BSML" w:eastAsiaTheme="minorHAnsi" w:hAnsi="QCF2BSML" w:cs="QCF2BSML"/>
          <w:color w:val="000000"/>
          <w:kern w:val="0"/>
          <w:sz w:val="23"/>
          <w:szCs w:val="23"/>
          <w:rtl/>
        </w:rPr>
        <w:t>ﱥﭐ</w:t>
      </w:r>
      <w:r w:rsidR="00276CD6">
        <w:rPr>
          <w:rFonts w:ascii="QCF2035" w:eastAsiaTheme="minorHAnsi" w:hAnsi="QCF2035" w:cs="QCF2035"/>
          <w:b/>
          <w:bCs/>
          <w:color w:val="000000"/>
          <w:kern w:val="0"/>
          <w:sz w:val="2"/>
          <w:szCs w:val="2"/>
          <w:rtl/>
        </w:rPr>
        <w:t xml:space="preserve"> </w:t>
      </w:r>
      <w:r w:rsidR="00276CD6">
        <w:rPr>
          <w:rFonts w:ascii="QCF2035" w:eastAsiaTheme="minorHAnsi" w:hAnsi="QCF2035" w:cs="QCF2035"/>
          <w:b/>
          <w:bCs/>
          <w:color w:val="000000"/>
          <w:kern w:val="0"/>
          <w:sz w:val="23"/>
          <w:szCs w:val="23"/>
          <w:rtl/>
        </w:rPr>
        <w:t>ﲊ</w:t>
      </w:r>
      <w:r w:rsidR="00276CD6">
        <w:rPr>
          <w:rFonts w:ascii="QCF2035" w:eastAsiaTheme="minorHAnsi" w:hAnsi="QCF2035" w:cs="QCF2035"/>
          <w:b/>
          <w:bCs/>
          <w:color w:val="000000"/>
          <w:kern w:val="0"/>
          <w:sz w:val="2"/>
          <w:szCs w:val="2"/>
          <w:rtl/>
        </w:rPr>
        <w:t xml:space="preserve"> </w:t>
      </w:r>
      <w:r w:rsidR="00276CD6">
        <w:rPr>
          <w:rFonts w:ascii="QCF2035" w:eastAsiaTheme="minorHAnsi" w:hAnsi="QCF2035" w:cs="QCF2035"/>
          <w:b/>
          <w:bCs/>
          <w:color w:val="000000"/>
          <w:kern w:val="0"/>
          <w:sz w:val="23"/>
          <w:szCs w:val="23"/>
          <w:rtl/>
        </w:rPr>
        <w:t>ﲋ</w:t>
      </w:r>
      <w:r w:rsidR="00276CD6">
        <w:rPr>
          <w:rFonts w:ascii="QCF2035" w:eastAsiaTheme="minorHAnsi" w:hAnsi="QCF2035" w:cs="QCF2035"/>
          <w:b/>
          <w:bCs/>
          <w:color w:val="000000"/>
          <w:kern w:val="0"/>
          <w:sz w:val="2"/>
          <w:szCs w:val="2"/>
          <w:rtl/>
        </w:rPr>
        <w:t xml:space="preserve"> </w:t>
      </w:r>
      <w:r w:rsidR="00276CD6">
        <w:rPr>
          <w:rFonts w:ascii="QCF2035" w:eastAsiaTheme="minorHAnsi" w:hAnsi="QCF2035" w:cs="QCF2035"/>
          <w:b/>
          <w:bCs/>
          <w:color w:val="000000"/>
          <w:kern w:val="0"/>
          <w:sz w:val="23"/>
          <w:szCs w:val="23"/>
          <w:rtl/>
        </w:rPr>
        <w:t>ﲌ</w:t>
      </w:r>
      <w:r w:rsidR="00276CD6">
        <w:rPr>
          <w:rFonts w:ascii="QCF2035" w:eastAsiaTheme="minorHAnsi" w:hAnsi="QCF2035" w:cs="QCF2035"/>
          <w:b/>
          <w:bCs/>
          <w:color w:val="000000"/>
          <w:kern w:val="0"/>
          <w:sz w:val="2"/>
          <w:szCs w:val="2"/>
          <w:rtl/>
        </w:rPr>
        <w:t xml:space="preserve"> </w:t>
      </w:r>
      <w:r w:rsidR="00276CD6">
        <w:rPr>
          <w:rFonts w:ascii="QCF2035" w:eastAsiaTheme="minorHAnsi" w:hAnsi="QCF2035" w:cs="QCF2035"/>
          <w:b/>
          <w:bCs/>
          <w:color w:val="000000"/>
          <w:kern w:val="0"/>
          <w:sz w:val="23"/>
          <w:szCs w:val="23"/>
          <w:rtl/>
        </w:rPr>
        <w:t>ﲍ</w:t>
      </w:r>
      <w:r w:rsidR="00276CD6">
        <w:rPr>
          <w:rFonts w:ascii="QCF2035" w:eastAsiaTheme="minorHAnsi" w:hAnsi="QCF2035" w:cs="QCF2035"/>
          <w:b/>
          <w:bCs/>
          <w:color w:val="000000"/>
          <w:kern w:val="0"/>
          <w:sz w:val="2"/>
          <w:szCs w:val="2"/>
          <w:rtl/>
        </w:rPr>
        <w:t xml:space="preserve"> </w:t>
      </w:r>
      <w:r w:rsidR="00276CD6">
        <w:rPr>
          <w:rFonts w:ascii="QCF2035" w:eastAsiaTheme="minorHAnsi" w:hAnsi="QCF2035" w:cs="QCF2035"/>
          <w:b/>
          <w:bCs/>
          <w:color w:val="000000"/>
          <w:kern w:val="0"/>
          <w:sz w:val="23"/>
          <w:szCs w:val="23"/>
          <w:rtl/>
        </w:rPr>
        <w:t>ﲎ</w:t>
      </w:r>
      <w:r w:rsidR="00276CD6">
        <w:rPr>
          <w:rFonts w:ascii="QCF2035" w:eastAsiaTheme="minorHAnsi" w:hAnsi="QCF2035" w:cs="QCF2035"/>
          <w:b/>
          <w:bCs/>
          <w:color w:val="000000"/>
          <w:kern w:val="0"/>
          <w:sz w:val="2"/>
          <w:szCs w:val="2"/>
          <w:rtl/>
        </w:rPr>
        <w:t xml:space="preserve"> </w:t>
      </w:r>
      <w:r w:rsidR="00276CD6">
        <w:rPr>
          <w:rFonts w:ascii="QCF2BSML" w:eastAsiaTheme="minorHAnsi" w:hAnsi="QCF2BSML" w:cs="QCF2BSML"/>
          <w:color w:val="000000"/>
          <w:kern w:val="0"/>
          <w:sz w:val="23"/>
          <w:szCs w:val="23"/>
          <w:rtl/>
        </w:rPr>
        <w:t>ﱤ</w:t>
      </w:r>
      <w:r w:rsidR="00276CD6">
        <w:rPr>
          <w:rFonts w:eastAsiaTheme="minorHAnsi" w:hint="cs"/>
          <w:color w:val="000000"/>
          <w:kern w:val="0"/>
          <w:rtl/>
        </w:rPr>
        <w:t xml:space="preserve"> [البقرة: 221].</w:t>
      </w:r>
    </w:p>
    <w:p w14:paraId="1C2425D2" w14:textId="471737C2" w:rsidR="004C78B8" w:rsidRDefault="004C78B8" w:rsidP="004C78B8">
      <w:pPr>
        <w:pStyle w:val="ListParagraph"/>
        <w:numPr>
          <w:ilvl w:val="0"/>
          <w:numId w:val="21"/>
        </w:numPr>
        <w:ind w:left="567" w:hanging="567"/>
        <w:rPr>
          <w:lang w:bidi="ar-EG"/>
        </w:rPr>
      </w:pPr>
      <w:r>
        <w:rPr>
          <w:rFonts w:hint="cs"/>
          <w:rtl/>
          <w:lang w:bidi="ar-EG"/>
        </w:rPr>
        <w:t>قال تعالى:</w:t>
      </w:r>
      <w:r w:rsidR="00276CD6">
        <w:rPr>
          <w:rFonts w:hint="cs"/>
          <w:rtl/>
          <w:lang w:bidi="ar-EG"/>
        </w:rPr>
        <w:t xml:space="preserve"> </w:t>
      </w:r>
      <w:r w:rsidR="00441422">
        <w:rPr>
          <w:rFonts w:ascii="QCF2BSML" w:eastAsiaTheme="minorHAnsi" w:hAnsi="QCF2BSML" w:cs="QCF2BSML"/>
          <w:color w:val="000000"/>
          <w:kern w:val="0"/>
          <w:sz w:val="23"/>
          <w:szCs w:val="23"/>
          <w:rtl/>
        </w:rPr>
        <w:t>ﱥﭐ</w:t>
      </w:r>
      <w:r w:rsidR="00441422">
        <w:rPr>
          <w:rFonts w:ascii="QCF2144" w:eastAsiaTheme="minorHAnsi" w:hAnsi="QCF2144" w:cs="QCF2144"/>
          <w:b/>
          <w:bCs/>
          <w:color w:val="000000"/>
          <w:kern w:val="0"/>
          <w:sz w:val="2"/>
          <w:szCs w:val="2"/>
          <w:rtl/>
        </w:rPr>
        <w:t xml:space="preserve"> </w:t>
      </w:r>
      <w:r w:rsidR="00441422">
        <w:rPr>
          <w:rFonts w:ascii="QCF2144" w:eastAsiaTheme="minorHAnsi" w:hAnsi="QCF2144" w:cs="QCF2144"/>
          <w:b/>
          <w:bCs/>
          <w:color w:val="000000"/>
          <w:kern w:val="0"/>
          <w:sz w:val="23"/>
          <w:szCs w:val="23"/>
          <w:rtl/>
        </w:rPr>
        <w:t>ﱥ</w:t>
      </w:r>
      <w:r w:rsidR="00441422">
        <w:rPr>
          <w:rFonts w:ascii="QCF2144" w:eastAsiaTheme="minorHAnsi" w:hAnsi="QCF2144" w:cs="QCF2144"/>
          <w:b/>
          <w:bCs/>
          <w:color w:val="000000"/>
          <w:kern w:val="0"/>
          <w:sz w:val="2"/>
          <w:szCs w:val="2"/>
          <w:rtl/>
        </w:rPr>
        <w:t xml:space="preserve"> </w:t>
      </w:r>
      <w:r w:rsidR="00441422">
        <w:rPr>
          <w:rFonts w:ascii="QCF2144" w:eastAsiaTheme="minorHAnsi" w:hAnsi="QCF2144" w:cs="QCF2144"/>
          <w:b/>
          <w:bCs/>
          <w:color w:val="000000"/>
          <w:kern w:val="0"/>
          <w:sz w:val="23"/>
          <w:szCs w:val="23"/>
          <w:rtl/>
        </w:rPr>
        <w:t>ﱦ</w:t>
      </w:r>
      <w:r w:rsidR="00441422">
        <w:rPr>
          <w:rFonts w:ascii="QCF2144" w:eastAsiaTheme="minorHAnsi" w:hAnsi="QCF2144" w:cs="QCF2144"/>
          <w:b/>
          <w:bCs/>
          <w:color w:val="000000"/>
          <w:kern w:val="0"/>
          <w:sz w:val="2"/>
          <w:szCs w:val="2"/>
          <w:rtl/>
        </w:rPr>
        <w:t xml:space="preserve">  </w:t>
      </w:r>
      <w:r w:rsidR="00441422">
        <w:rPr>
          <w:rFonts w:ascii="QCF2144" w:eastAsiaTheme="minorHAnsi" w:hAnsi="QCF2144" w:cs="QCF2144"/>
          <w:b/>
          <w:bCs/>
          <w:color w:val="000000"/>
          <w:kern w:val="0"/>
          <w:sz w:val="23"/>
          <w:szCs w:val="23"/>
          <w:rtl/>
        </w:rPr>
        <w:t>ﱧ</w:t>
      </w:r>
      <w:r w:rsidR="00441422">
        <w:rPr>
          <w:rFonts w:ascii="QCF2144" w:eastAsiaTheme="minorHAnsi" w:hAnsi="QCF2144" w:cs="QCF2144"/>
          <w:b/>
          <w:bCs/>
          <w:color w:val="000000"/>
          <w:kern w:val="0"/>
          <w:sz w:val="2"/>
          <w:szCs w:val="2"/>
          <w:rtl/>
        </w:rPr>
        <w:t xml:space="preserve"> </w:t>
      </w:r>
      <w:r w:rsidR="00441422">
        <w:rPr>
          <w:rFonts w:ascii="QCF2144" w:eastAsiaTheme="minorHAnsi" w:hAnsi="QCF2144" w:cs="QCF2144"/>
          <w:b/>
          <w:bCs/>
          <w:color w:val="000000"/>
          <w:kern w:val="0"/>
          <w:sz w:val="23"/>
          <w:szCs w:val="23"/>
          <w:rtl/>
        </w:rPr>
        <w:t>ﱨ</w:t>
      </w:r>
      <w:r w:rsidR="00441422">
        <w:rPr>
          <w:rFonts w:ascii="QCF2144" w:eastAsiaTheme="minorHAnsi" w:hAnsi="QCF2144" w:cs="QCF2144"/>
          <w:b/>
          <w:bCs/>
          <w:color w:val="000000"/>
          <w:kern w:val="0"/>
          <w:sz w:val="2"/>
          <w:szCs w:val="2"/>
          <w:rtl/>
        </w:rPr>
        <w:t xml:space="preserve"> </w:t>
      </w:r>
      <w:r w:rsidR="00441422">
        <w:rPr>
          <w:rFonts w:ascii="QCF2144" w:eastAsiaTheme="minorHAnsi" w:hAnsi="QCF2144" w:cs="QCF2144"/>
          <w:b/>
          <w:bCs/>
          <w:color w:val="000000"/>
          <w:kern w:val="0"/>
          <w:sz w:val="23"/>
          <w:szCs w:val="23"/>
          <w:rtl/>
        </w:rPr>
        <w:t>ﱩ</w:t>
      </w:r>
      <w:r w:rsidR="00441422">
        <w:rPr>
          <w:rFonts w:ascii="QCF2144" w:eastAsiaTheme="minorHAnsi" w:hAnsi="QCF2144" w:cs="QCF2144"/>
          <w:b/>
          <w:bCs/>
          <w:color w:val="000000"/>
          <w:kern w:val="0"/>
          <w:sz w:val="2"/>
          <w:szCs w:val="2"/>
          <w:rtl/>
        </w:rPr>
        <w:t xml:space="preserve"> </w:t>
      </w:r>
      <w:r w:rsidR="00441422">
        <w:rPr>
          <w:rFonts w:ascii="QCF2BSML" w:eastAsiaTheme="minorHAnsi" w:hAnsi="QCF2BSML" w:cs="QCF2BSML"/>
          <w:color w:val="000000"/>
          <w:kern w:val="0"/>
          <w:sz w:val="23"/>
          <w:szCs w:val="23"/>
          <w:rtl/>
        </w:rPr>
        <w:t>ﱤ</w:t>
      </w:r>
      <w:r w:rsidR="00441422">
        <w:rPr>
          <w:rFonts w:eastAsiaTheme="minorHAnsi" w:hint="cs"/>
          <w:color w:val="000000"/>
          <w:kern w:val="0"/>
          <w:rtl/>
        </w:rPr>
        <w:t xml:space="preserve"> [الأنعام: 126].</w:t>
      </w:r>
    </w:p>
    <w:p w14:paraId="20B3A0E8" w14:textId="2CD21693" w:rsidR="00441422" w:rsidRPr="00D476F9" w:rsidRDefault="00441422" w:rsidP="00441422">
      <w:pPr>
        <w:pStyle w:val="Heading4"/>
        <w:rPr>
          <w:rtl/>
          <w:lang w:bidi="ar-EG"/>
        </w:rPr>
      </w:pPr>
      <w:r>
        <w:rPr>
          <w:rFonts w:hint="cs"/>
          <w:rtl/>
          <w:lang w:bidi="ar-EG"/>
        </w:rPr>
        <w:t>ثالثًا: آيات المعرفة</w:t>
      </w:r>
      <w:r w:rsidRPr="00A21F60">
        <w:rPr>
          <w:rFonts w:hint="cs"/>
          <w:vertAlign w:val="superscript"/>
          <w:rtl/>
          <w:lang w:bidi="ar-EG"/>
        </w:rPr>
        <w:t>(</w:t>
      </w:r>
      <w:r w:rsidRPr="00A21F60">
        <w:rPr>
          <w:vertAlign w:val="superscript"/>
          <w:rtl/>
        </w:rPr>
        <w:footnoteReference w:id="44"/>
      </w:r>
      <w:r w:rsidRPr="00A21F60">
        <w:rPr>
          <w:rFonts w:hint="cs"/>
          <w:vertAlign w:val="superscript"/>
          <w:rtl/>
          <w:lang w:bidi="ar-EG"/>
        </w:rPr>
        <w:t>)</w:t>
      </w:r>
      <w:r>
        <w:rPr>
          <w:rFonts w:hint="cs"/>
          <w:rtl/>
          <w:lang w:bidi="ar-EG"/>
        </w:rPr>
        <w:t xml:space="preserve"> والإدراك الحسّي:</w:t>
      </w:r>
    </w:p>
    <w:p w14:paraId="26309B5B" w14:textId="0CB57F47" w:rsidR="00441422" w:rsidRDefault="004D57A9" w:rsidP="00441422">
      <w:pPr>
        <w:pStyle w:val="ListParagraph"/>
        <w:numPr>
          <w:ilvl w:val="0"/>
          <w:numId w:val="22"/>
        </w:numPr>
        <w:ind w:left="567" w:hanging="567"/>
        <w:rPr>
          <w:lang w:bidi="ar-EG"/>
        </w:rPr>
      </w:pPr>
      <w:r>
        <w:rPr>
          <w:rFonts w:hint="cs"/>
          <w:rtl/>
          <w:lang w:bidi="ar-EG"/>
        </w:rPr>
        <w:t xml:space="preserve">قال تعالى: </w:t>
      </w:r>
      <w:r>
        <w:rPr>
          <w:rFonts w:ascii="QCF2BSML" w:eastAsiaTheme="minorHAnsi" w:hAnsi="QCF2BSML" w:cs="QCF2BSML"/>
          <w:color w:val="000000"/>
          <w:kern w:val="0"/>
          <w:sz w:val="23"/>
          <w:szCs w:val="23"/>
          <w:rtl/>
        </w:rPr>
        <w:t>ﱥﭐ</w:t>
      </w:r>
      <w:r>
        <w:rPr>
          <w:rFonts w:ascii="QCF2385" w:eastAsiaTheme="minorHAnsi" w:hAnsi="QCF2385" w:cs="QCF2385"/>
          <w:b/>
          <w:bCs/>
          <w:color w:val="000000"/>
          <w:kern w:val="0"/>
          <w:sz w:val="2"/>
          <w:szCs w:val="2"/>
          <w:rtl/>
        </w:rPr>
        <w:t xml:space="preserve"> </w:t>
      </w:r>
      <w:r>
        <w:rPr>
          <w:rFonts w:ascii="QCF2385" w:eastAsiaTheme="minorHAnsi" w:hAnsi="QCF2385" w:cs="QCF2385"/>
          <w:b/>
          <w:bCs/>
          <w:color w:val="000000"/>
          <w:kern w:val="0"/>
          <w:sz w:val="23"/>
          <w:szCs w:val="23"/>
          <w:rtl/>
        </w:rPr>
        <w:t>ﲀ</w:t>
      </w:r>
      <w:r>
        <w:rPr>
          <w:rFonts w:ascii="QCF2385" w:eastAsiaTheme="minorHAnsi" w:hAnsi="QCF2385" w:cs="QCF2385"/>
          <w:b/>
          <w:bCs/>
          <w:color w:val="000000"/>
          <w:kern w:val="0"/>
          <w:sz w:val="2"/>
          <w:szCs w:val="2"/>
          <w:rtl/>
        </w:rPr>
        <w:t xml:space="preserve"> </w:t>
      </w:r>
      <w:r>
        <w:rPr>
          <w:rFonts w:ascii="QCF2385" w:eastAsiaTheme="minorHAnsi" w:hAnsi="QCF2385" w:cs="QCF2385"/>
          <w:b/>
          <w:bCs/>
          <w:color w:val="000000"/>
          <w:kern w:val="0"/>
          <w:sz w:val="23"/>
          <w:szCs w:val="23"/>
          <w:rtl/>
        </w:rPr>
        <w:t>ﲁ</w:t>
      </w:r>
      <w:r>
        <w:rPr>
          <w:rFonts w:ascii="QCF2385" w:eastAsiaTheme="minorHAnsi" w:hAnsi="QCF2385" w:cs="QCF2385"/>
          <w:b/>
          <w:bCs/>
          <w:color w:val="000000"/>
          <w:kern w:val="0"/>
          <w:sz w:val="2"/>
          <w:szCs w:val="2"/>
          <w:rtl/>
        </w:rPr>
        <w:t xml:space="preserve">  </w:t>
      </w:r>
      <w:r>
        <w:rPr>
          <w:rFonts w:ascii="QCF2385" w:eastAsiaTheme="minorHAnsi" w:hAnsi="QCF2385" w:cs="QCF2385"/>
          <w:b/>
          <w:bCs/>
          <w:color w:val="000000"/>
          <w:kern w:val="0"/>
          <w:sz w:val="23"/>
          <w:szCs w:val="23"/>
          <w:rtl/>
        </w:rPr>
        <w:t>ﲂ</w:t>
      </w:r>
      <w:r>
        <w:rPr>
          <w:rFonts w:ascii="QCF2385" w:eastAsiaTheme="minorHAnsi" w:hAnsi="QCF2385" w:cs="QCF2385"/>
          <w:b/>
          <w:bCs/>
          <w:color w:val="000000"/>
          <w:kern w:val="0"/>
          <w:sz w:val="2"/>
          <w:szCs w:val="2"/>
          <w:rtl/>
        </w:rPr>
        <w:t xml:space="preserve"> </w:t>
      </w:r>
      <w:r>
        <w:rPr>
          <w:rFonts w:ascii="QCF2385" w:eastAsiaTheme="minorHAnsi" w:hAnsi="QCF2385" w:cs="QCF2385"/>
          <w:b/>
          <w:bCs/>
          <w:color w:val="000000"/>
          <w:kern w:val="0"/>
          <w:sz w:val="23"/>
          <w:szCs w:val="23"/>
          <w:rtl/>
        </w:rPr>
        <w:t>ﲃ</w:t>
      </w:r>
      <w:r>
        <w:rPr>
          <w:rFonts w:ascii="QCF2385" w:eastAsiaTheme="minorHAnsi" w:hAnsi="QCF2385" w:cs="QCF2385"/>
          <w:b/>
          <w:bCs/>
          <w:color w:val="000000"/>
          <w:kern w:val="0"/>
          <w:sz w:val="2"/>
          <w:szCs w:val="2"/>
          <w:rtl/>
        </w:rPr>
        <w:t xml:space="preserve"> </w:t>
      </w:r>
      <w:r>
        <w:rPr>
          <w:rFonts w:ascii="QCF2385" w:eastAsiaTheme="minorHAnsi" w:hAnsi="QCF2385" w:cs="QCF2385"/>
          <w:b/>
          <w:bCs/>
          <w:color w:val="000000"/>
          <w:kern w:val="0"/>
          <w:sz w:val="23"/>
          <w:szCs w:val="23"/>
          <w:rtl/>
        </w:rPr>
        <w:t>ﲄ</w:t>
      </w:r>
      <w:r>
        <w:rPr>
          <w:rFonts w:ascii="QCF2385" w:eastAsiaTheme="minorHAnsi" w:hAnsi="QCF2385" w:cs="QCF2385"/>
          <w:b/>
          <w:bCs/>
          <w:color w:val="000000"/>
          <w:kern w:val="0"/>
          <w:sz w:val="2"/>
          <w:szCs w:val="2"/>
          <w:rtl/>
        </w:rPr>
        <w:t xml:space="preserve"> </w:t>
      </w:r>
      <w:r>
        <w:rPr>
          <w:rFonts w:ascii="QCF2385" w:eastAsiaTheme="minorHAnsi" w:hAnsi="QCF2385" w:cs="QCF2385"/>
          <w:b/>
          <w:bCs/>
          <w:color w:val="000000"/>
          <w:kern w:val="0"/>
          <w:sz w:val="23"/>
          <w:szCs w:val="23"/>
          <w:rtl/>
        </w:rPr>
        <w:t>ﲅ</w:t>
      </w:r>
      <w:r>
        <w:rPr>
          <w:rFonts w:ascii="QCF2BSML" w:eastAsiaTheme="minorHAnsi" w:hAnsi="QCF2BSML" w:cs="QCF2BSML"/>
          <w:color w:val="000000"/>
          <w:kern w:val="0"/>
          <w:sz w:val="23"/>
          <w:szCs w:val="23"/>
          <w:rtl/>
        </w:rPr>
        <w:t>ﱤ</w:t>
      </w:r>
      <w:r>
        <w:rPr>
          <w:rFonts w:eastAsiaTheme="minorHAnsi" w:hint="cs"/>
          <w:color w:val="000000"/>
          <w:kern w:val="0"/>
          <w:rtl/>
        </w:rPr>
        <w:t xml:space="preserve"> [النمل: 93].</w:t>
      </w:r>
    </w:p>
    <w:p w14:paraId="5DD7C3DA" w14:textId="3C61B20E" w:rsidR="004D57A9" w:rsidRDefault="004D57A9" w:rsidP="00441422">
      <w:pPr>
        <w:pStyle w:val="ListParagraph"/>
        <w:numPr>
          <w:ilvl w:val="0"/>
          <w:numId w:val="22"/>
        </w:numPr>
        <w:ind w:left="567" w:hanging="567"/>
        <w:rPr>
          <w:lang w:bidi="ar-EG"/>
        </w:rPr>
      </w:pPr>
      <w:r>
        <w:rPr>
          <w:rFonts w:hint="cs"/>
          <w:rtl/>
          <w:lang w:bidi="ar-EG"/>
        </w:rPr>
        <w:t xml:space="preserve">قال تعالى: </w:t>
      </w:r>
      <w:r>
        <w:rPr>
          <w:rFonts w:ascii="QCF2BSML" w:eastAsiaTheme="minorHAnsi" w:hAnsi="QCF2BSML" w:cs="QCF2BSML"/>
          <w:color w:val="000000"/>
          <w:kern w:val="0"/>
          <w:sz w:val="23"/>
          <w:szCs w:val="23"/>
          <w:rtl/>
        </w:rPr>
        <w:t>ﱥﭐ</w:t>
      </w:r>
      <w:r>
        <w:rPr>
          <w:rFonts w:ascii="QCF2023" w:eastAsiaTheme="minorHAnsi" w:hAnsi="QCF2023" w:cs="QCF2023"/>
          <w:b/>
          <w:bCs/>
          <w:color w:val="000000"/>
          <w:kern w:val="0"/>
          <w:sz w:val="2"/>
          <w:szCs w:val="2"/>
          <w:rtl/>
        </w:rPr>
        <w:t xml:space="preserve"> </w:t>
      </w:r>
      <w:r>
        <w:rPr>
          <w:rFonts w:ascii="QCF2023" w:eastAsiaTheme="minorHAnsi" w:hAnsi="QCF2023" w:cs="QCF2023"/>
          <w:b/>
          <w:bCs/>
          <w:color w:val="000000"/>
          <w:kern w:val="0"/>
          <w:sz w:val="23"/>
          <w:szCs w:val="23"/>
          <w:rtl/>
        </w:rPr>
        <w:t>ﱁ</w:t>
      </w:r>
      <w:r>
        <w:rPr>
          <w:rFonts w:ascii="QCF2023" w:eastAsiaTheme="minorHAnsi" w:hAnsi="QCF2023" w:cs="QCF2023"/>
          <w:b/>
          <w:bCs/>
          <w:color w:val="000000"/>
          <w:kern w:val="0"/>
          <w:sz w:val="2"/>
          <w:szCs w:val="2"/>
          <w:rtl/>
        </w:rPr>
        <w:t xml:space="preserve"> </w:t>
      </w:r>
      <w:r>
        <w:rPr>
          <w:rFonts w:ascii="QCF2023" w:eastAsiaTheme="minorHAnsi" w:hAnsi="QCF2023" w:cs="QCF2023"/>
          <w:b/>
          <w:bCs/>
          <w:color w:val="000000"/>
          <w:kern w:val="0"/>
          <w:sz w:val="23"/>
          <w:szCs w:val="23"/>
          <w:rtl/>
        </w:rPr>
        <w:t>ﱂ</w:t>
      </w:r>
      <w:r>
        <w:rPr>
          <w:rFonts w:ascii="QCF2023" w:eastAsiaTheme="minorHAnsi" w:hAnsi="QCF2023" w:cs="QCF2023"/>
          <w:b/>
          <w:bCs/>
          <w:color w:val="000000"/>
          <w:kern w:val="0"/>
          <w:sz w:val="2"/>
          <w:szCs w:val="2"/>
          <w:rtl/>
        </w:rPr>
        <w:t xml:space="preserve"> </w:t>
      </w:r>
      <w:r>
        <w:rPr>
          <w:rFonts w:ascii="QCF2023" w:eastAsiaTheme="minorHAnsi" w:hAnsi="QCF2023" w:cs="QCF2023"/>
          <w:b/>
          <w:bCs/>
          <w:color w:val="000000"/>
          <w:kern w:val="0"/>
          <w:sz w:val="23"/>
          <w:szCs w:val="23"/>
          <w:rtl/>
        </w:rPr>
        <w:t>ﱃ</w:t>
      </w:r>
      <w:r>
        <w:rPr>
          <w:rFonts w:ascii="QCF2023" w:eastAsiaTheme="minorHAnsi" w:hAnsi="QCF2023" w:cs="QCF2023"/>
          <w:b/>
          <w:bCs/>
          <w:color w:val="000000"/>
          <w:kern w:val="0"/>
          <w:sz w:val="2"/>
          <w:szCs w:val="2"/>
          <w:rtl/>
        </w:rPr>
        <w:t xml:space="preserve"> </w:t>
      </w:r>
      <w:r>
        <w:rPr>
          <w:rFonts w:ascii="QCF2023" w:eastAsiaTheme="minorHAnsi" w:hAnsi="QCF2023" w:cs="QCF2023"/>
          <w:b/>
          <w:bCs/>
          <w:color w:val="000000"/>
          <w:kern w:val="0"/>
          <w:sz w:val="23"/>
          <w:szCs w:val="23"/>
          <w:rtl/>
        </w:rPr>
        <w:t>ﱄ</w:t>
      </w:r>
      <w:r>
        <w:rPr>
          <w:rFonts w:ascii="QCF2023" w:eastAsiaTheme="minorHAnsi" w:hAnsi="QCF2023" w:cs="QCF2023"/>
          <w:b/>
          <w:bCs/>
          <w:color w:val="000000"/>
          <w:kern w:val="0"/>
          <w:sz w:val="2"/>
          <w:szCs w:val="2"/>
          <w:rtl/>
        </w:rPr>
        <w:t xml:space="preserve"> </w:t>
      </w:r>
      <w:r>
        <w:rPr>
          <w:rFonts w:ascii="QCF2023" w:eastAsiaTheme="minorHAnsi" w:hAnsi="QCF2023" w:cs="QCF2023"/>
          <w:b/>
          <w:bCs/>
          <w:color w:val="000000"/>
          <w:kern w:val="0"/>
          <w:sz w:val="23"/>
          <w:szCs w:val="23"/>
          <w:rtl/>
        </w:rPr>
        <w:t>ﱅ</w:t>
      </w:r>
      <w:r>
        <w:rPr>
          <w:rFonts w:ascii="QCF2023" w:eastAsiaTheme="minorHAnsi" w:hAnsi="QCF2023" w:cs="QCF2023"/>
          <w:b/>
          <w:bCs/>
          <w:color w:val="000000"/>
          <w:kern w:val="0"/>
          <w:sz w:val="2"/>
          <w:szCs w:val="2"/>
          <w:rtl/>
        </w:rPr>
        <w:t xml:space="preserve"> </w:t>
      </w:r>
      <w:r>
        <w:rPr>
          <w:rFonts w:ascii="QCF2023" w:eastAsiaTheme="minorHAnsi" w:hAnsi="QCF2023" w:cs="QCF2023"/>
          <w:b/>
          <w:bCs/>
          <w:color w:val="000000"/>
          <w:kern w:val="0"/>
          <w:sz w:val="23"/>
          <w:szCs w:val="23"/>
          <w:rtl/>
        </w:rPr>
        <w:t>ﱆ</w:t>
      </w:r>
      <w:r>
        <w:rPr>
          <w:rFonts w:ascii="QCF2023" w:eastAsiaTheme="minorHAnsi" w:hAnsi="QCF2023" w:cs="QCF2023"/>
          <w:b/>
          <w:bCs/>
          <w:color w:val="000000"/>
          <w:kern w:val="0"/>
          <w:sz w:val="2"/>
          <w:szCs w:val="2"/>
          <w:rtl/>
        </w:rPr>
        <w:t xml:space="preserve"> </w:t>
      </w:r>
      <w:r>
        <w:rPr>
          <w:rFonts w:ascii="QCF2023" w:eastAsiaTheme="minorHAnsi" w:hAnsi="QCF2023" w:cs="QCF2023"/>
          <w:b/>
          <w:bCs/>
          <w:color w:val="000000"/>
          <w:kern w:val="0"/>
          <w:sz w:val="23"/>
          <w:szCs w:val="23"/>
          <w:rtl/>
        </w:rPr>
        <w:t>ﱇ</w:t>
      </w:r>
      <w:r>
        <w:rPr>
          <w:rFonts w:ascii="QCF2BSML" w:eastAsiaTheme="minorHAnsi" w:hAnsi="QCF2BSML" w:cs="QCF2BSML"/>
          <w:color w:val="000000"/>
          <w:kern w:val="0"/>
          <w:sz w:val="23"/>
          <w:szCs w:val="23"/>
          <w:rtl/>
        </w:rPr>
        <w:t>ﱤ</w:t>
      </w:r>
      <w:r>
        <w:rPr>
          <w:rFonts w:hint="cs"/>
          <w:color w:val="000000"/>
          <w:rtl/>
        </w:rPr>
        <w:t xml:space="preserve"> [البقرة: 146].</w:t>
      </w:r>
    </w:p>
    <w:p w14:paraId="346087C0" w14:textId="28D845AB" w:rsidR="004D57A9" w:rsidRDefault="004D57A9" w:rsidP="00441422">
      <w:pPr>
        <w:pStyle w:val="ListParagraph"/>
        <w:numPr>
          <w:ilvl w:val="0"/>
          <w:numId w:val="22"/>
        </w:numPr>
        <w:ind w:left="567" w:hanging="567"/>
        <w:rPr>
          <w:lang w:bidi="ar-EG"/>
        </w:rPr>
      </w:pPr>
      <w:r>
        <w:rPr>
          <w:rFonts w:hint="cs"/>
          <w:rtl/>
          <w:lang w:bidi="ar-EG"/>
        </w:rPr>
        <w:t xml:space="preserve">قال تعالى: </w:t>
      </w:r>
      <w:r w:rsidR="009B4ABC">
        <w:rPr>
          <w:rFonts w:ascii="QCF2BSML" w:eastAsiaTheme="minorHAnsi" w:hAnsi="QCF2BSML" w:cs="QCF2BSML"/>
          <w:color w:val="000000"/>
          <w:kern w:val="0"/>
          <w:sz w:val="23"/>
          <w:szCs w:val="23"/>
          <w:rtl/>
        </w:rPr>
        <w:t>ﱥﭐ</w:t>
      </w:r>
      <w:r w:rsidR="009B4ABC">
        <w:rPr>
          <w:rFonts w:ascii="QCF2014" w:eastAsiaTheme="minorHAnsi" w:hAnsi="QCF2014" w:cs="QCF2014"/>
          <w:b/>
          <w:bCs/>
          <w:color w:val="000000"/>
          <w:kern w:val="0"/>
          <w:sz w:val="2"/>
          <w:szCs w:val="2"/>
          <w:rtl/>
        </w:rPr>
        <w:t xml:space="preserve"> </w:t>
      </w:r>
      <w:r w:rsidR="009B4ABC">
        <w:rPr>
          <w:rFonts w:ascii="QCF2014" w:eastAsiaTheme="minorHAnsi" w:hAnsi="QCF2014" w:cs="QCF2014"/>
          <w:b/>
          <w:bCs/>
          <w:color w:val="000000"/>
          <w:kern w:val="0"/>
          <w:sz w:val="23"/>
          <w:szCs w:val="23"/>
          <w:rtl/>
        </w:rPr>
        <w:t>ﱑ</w:t>
      </w:r>
      <w:r w:rsidR="009B4ABC">
        <w:rPr>
          <w:rFonts w:ascii="QCF2014" w:eastAsiaTheme="minorHAnsi" w:hAnsi="QCF2014" w:cs="QCF2014"/>
          <w:b/>
          <w:bCs/>
          <w:color w:val="000000"/>
          <w:kern w:val="0"/>
          <w:sz w:val="2"/>
          <w:szCs w:val="2"/>
          <w:rtl/>
        </w:rPr>
        <w:t xml:space="preserve"> </w:t>
      </w:r>
      <w:r w:rsidR="009B4ABC">
        <w:rPr>
          <w:rFonts w:ascii="QCF2014" w:eastAsiaTheme="minorHAnsi" w:hAnsi="QCF2014" w:cs="QCF2014"/>
          <w:b/>
          <w:bCs/>
          <w:color w:val="000000"/>
          <w:kern w:val="0"/>
          <w:sz w:val="23"/>
          <w:szCs w:val="23"/>
          <w:rtl/>
        </w:rPr>
        <w:t>ﱒ</w:t>
      </w:r>
      <w:r w:rsidR="009B4ABC">
        <w:rPr>
          <w:rFonts w:ascii="QCF2014" w:eastAsiaTheme="minorHAnsi" w:hAnsi="QCF2014" w:cs="QCF2014"/>
          <w:b/>
          <w:bCs/>
          <w:color w:val="000000"/>
          <w:kern w:val="0"/>
          <w:sz w:val="2"/>
          <w:szCs w:val="2"/>
          <w:rtl/>
        </w:rPr>
        <w:t xml:space="preserve">  </w:t>
      </w:r>
      <w:r w:rsidR="009B4ABC">
        <w:rPr>
          <w:rFonts w:ascii="QCF2014" w:eastAsiaTheme="minorHAnsi" w:hAnsi="QCF2014" w:cs="QCF2014"/>
          <w:b/>
          <w:bCs/>
          <w:color w:val="000000"/>
          <w:kern w:val="0"/>
          <w:sz w:val="23"/>
          <w:szCs w:val="23"/>
          <w:rtl/>
        </w:rPr>
        <w:t>ﱓ</w:t>
      </w:r>
      <w:r w:rsidR="009B4ABC">
        <w:rPr>
          <w:rFonts w:ascii="QCF2014" w:eastAsiaTheme="minorHAnsi" w:hAnsi="QCF2014" w:cs="QCF2014"/>
          <w:b/>
          <w:bCs/>
          <w:color w:val="000000"/>
          <w:kern w:val="0"/>
          <w:sz w:val="2"/>
          <w:szCs w:val="2"/>
          <w:rtl/>
        </w:rPr>
        <w:t xml:space="preserve"> </w:t>
      </w:r>
      <w:r w:rsidR="009B4ABC">
        <w:rPr>
          <w:rFonts w:ascii="QCF2014" w:eastAsiaTheme="minorHAnsi" w:hAnsi="QCF2014" w:cs="QCF2014"/>
          <w:b/>
          <w:bCs/>
          <w:color w:val="000000"/>
          <w:kern w:val="0"/>
          <w:sz w:val="23"/>
          <w:szCs w:val="23"/>
          <w:rtl/>
        </w:rPr>
        <w:t>ﱔ</w:t>
      </w:r>
      <w:r w:rsidR="009B4ABC">
        <w:rPr>
          <w:rFonts w:ascii="QCF2014" w:eastAsiaTheme="minorHAnsi" w:hAnsi="QCF2014" w:cs="QCF2014"/>
          <w:b/>
          <w:bCs/>
          <w:color w:val="000000"/>
          <w:kern w:val="0"/>
          <w:sz w:val="2"/>
          <w:szCs w:val="2"/>
          <w:rtl/>
        </w:rPr>
        <w:t xml:space="preserve"> </w:t>
      </w:r>
      <w:r w:rsidR="009B4ABC">
        <w:rPr>
          <w:rFonts w:ascii="QCF2014" w:eastAsiaTheme="minorHAnsi" w:hAnsi="QCF2014" w:cs="QCF2014"/>
          <w:b/>
          <w:bCs/>
          <w:color w:val="000000"/>
          <w:kern w:val="0"/>
          <w:sz w:val="23"/>
          <w:szCs w:val="23"/>
          <w:rtl/>
        </w:rPr>
        <w:t>ﱕ</w:t>
      </w:r>
      <w:r w:rsidR="009B4ABC">
        <w:rPr>
          <w:rFonts w:ascii="QCF2014" w:eastAsiaTheme="minorHAnsi" w:hAnsi="QCF2014" w:cs="QCF2014"/>
          <w:b/>
          <w:bCs/>
          <w:color w:val="000000"/>
          <w:kern w:val="0"/>
          <w:sz w:val="2"/>
          <w:szCs w:val="2"/>
          <w:rtl/>
        </w:rPr>
        <w:t xml:space="preserve"> </w:t>
      </w:r>
      <w:r w:rsidR="009B4ABC">
        <w:rPr>
          <w:rFonts w:ascii="QCF2014" w:eastAsiaTheme="minorHAnsi" w:hAnsi="QCF2014" w:cs="QCF2014"/>
          <w:b/>
          <w:bCs/>
          <w:color w:val="000000"/>
          <w:kern w:val="0"/>
          <w:sz w:val="23"/>
          <w:szCs w:val="23"/>
          <w:rtl/>
        </w:rPr>
        <w:t>ﱖ</w:t>
      </w:r>
      <w:r w:rsidR="009B4ABC">
        <w:rPr>
          <w:rFonts w:ascii="QCF2BSML" w:eastAsiaTheme="minorHAnsi" w:hAnsi="QCF2BSML" w:cs="QCF2BSML"/>
          <w:color w:val="000000"/>
          <w:kern w:val="0"/>
          <w:sz w:val="23"/>
          <w:szCs w:val="23"/>
          <w:rtl/>
        </w:rPr>
        <w:t>ﱤ</w:t>
      </w:r>
      <w:r w:rsidR="009B4ABC">
        <w:rPr>
          <w:rFonts w:hint="cs"/>
          <w:color w:val="000000"/>
          <w:rtl/>
        </w:rPr>
        <w:t xml:space="preserve"> [البقرة: 89].</w:t>
      </w:r>
    </w:p>
    <w:p w14:paraId="6496F453" w14:textId="60A74FD9" w:rsidR="009B4ABC" w:rsidRPr="00D476F9" w:rsidRDefault="009B4ABC" w:rsidP="009B4ABC">
      <w:pPr>
        <w:pStyle w:val="Heading4"/>
        <w:rPr>
          <w:rtl/>
          <w:lang w:bidi="ar-EG"/>
        </w:rPr>
      </w:pPr>
      <w:r>
        <w:rPr>
          <w:rFonts w:hint="cs"/>
          <w:rtl/>
          <w:lang w:bidi="ar-EG"/>
        </w:rPr>
        <w:t xml:space="preserve">رابعًا: آيات </w:t>
      </w:r>
      <w:r w:rsidR="004216C6">
        <w:rPr>
          <w:rFonts w:hint="cs"/>
          <w:rtl/>
          <w:lang w:bidi="ar-EG"/>
        </w:rPr>
        <w:t>العلم</w:t>
      </w:r>
      <w:r w:rsidRPr="00A21F60">
        <w:rPr>
          <w:rFonts w:hint="cs"/>
          <w:vertAlign w:val="superscript"/>
          <w:rtl/>
          <w:lang w:bidi="ar-EG"/>
        </w:rPr>
        <w:t>(</w:t>
      </w:r>
      <w:r w:rsidRPr="00A21F60">
        <w:rPr>
          <w:vertAlign w:val="superscript"/>
          <w:rtl/>
        </w:rPr>
        <w:footnoteReference w:id="45"/>
      </w:r>
      <w:r w:rsidRPr="00A21F60">
        <w:rPr>
          <w:rFonts w:hint="cs"/>
          <w:vertAlign w:val="superscript"/>
          <w:rtl/>
          <w:lang w:bidi="ar-EG"/>
        </w:rPr>
        <w:t>)</w:t>
      </w:r>
      <w:r>
        <w:rPr>
          <w:rFonts w:hint="cs"/>
          <w:rtl/>
          <w:lang w:bidi="ar-EG"/>
        </w:rPr>
        <w:t xml:space="preserve"> </w:t>
      </w:r>
      <w:r w:rsidR="004216C6">
        <w:rPr>
          <w:rFonts w:hint="cs"/>
          <w:rtl/>
          <w:lang w:bidi="ar-EG"/>
        </w:rPr>
        <w:t>والمعرفة</w:t>
      </w:r>
      <w:r>
        <w:rPr>
          <w:rFonts w:hint="cs"/>
          <w:rtl/>
          <w:lang w:bidi="ar-EG"/>
        </w:rPr>
        <w:t>:</w:t>
      </w:r>
    </w:p>
    <w:p w14:paraId="0E280812" w14:textId="07C14CD8" w:rsidR="009B4ABC" w:rsidRDefault="004216C6" w:rsidP="004216C6">
      <w:pPr>
        <w:pStyle w:val="ListParagraph"/>
        <w:numPr>
          <w:ilvl w:val="0"/>
          <w:numId w:val="23"/>
        </w:numPr>
        <w:ind w:left="567" w:hanging="567"/>
        <w:rPr>
          <w:lang w:bidi="ar-EG"/>
        </w:rPr>
      </w:pPr>
      <w:r>
        <w:rPr>
          <w:rFonts w:hint="cs"/>
          <w:rtl/>
          <w:lang w:bidi="ar-EG"/>
        </w:rPr>
        <w:t xml:space="preserve">قال تعالى: </w:t>
      </w:r>
      <w:r w:rsidR="005B4E41">
        <w:rPr>
          <w:rFonts w:ascii="QCF2BSML" w:eastAsiaTheme="minorHAnsi" w:hAnsi="QCF2BSML" w:cs="QCF2BSML"/>
          <w:color w:val="000000"/>
          <w:kern w:val="0"/>
          <w:sz w:val="23"/>
          <w:szCs w:val="23"/>
          <w:rtl/>
        </w:rPr>
        <w:t>ﱥﭐ</w:t>
      </w:r>
      <w:r w:rsidR="005B4E41">
        <w:rPr>
          <w:rFonts w:ascii="QCF2499" w:eastAsiaTheme="minorHAnsi" w:hAnsi="QCF2499" w:cs="QCF2499"/>
          <w:b/>
          <w:bCs/>
          <w:color w:val="000000"/>
          <w:kern w:val="0"/>
          <w:sz w:val="2"/>
          <w:szCs w:val="2"/>
          <w:rtl/>
        </w:rPr>
        <w:t xml:space="preserve"> </w:t>
      </w:r>
      <w:r w:rsidR="005B4E41">
        <w:rPr>
          <w:rFonts w:ascii="QCF2499" w:eastAsiaTheme="minorHAnsi" w:hAnsi="QCF2499" w:cs="QCF2499"/>
          <w:b/>
          <w:bCs/>
          <w:color w:val="000000"/>
          <w:kern w:val="0"/>
          <w:sz w:val="23"/>
          <w:szCs w:val="23"/>
          <w:rtl/>
        </w:rPr>
        <w:t>ﲓ</w:t>
      </w:r>
      <w:r w:rsidR="005B4E41">
        <w:rPr>
          <w:rFonts w:ascii="QCF2499" w:eastAsiaTheme="minorHAnsi" w:hAnsi="QCF2499" w:cs="QCF2499"/>
          <w:b/>
          <w:bCs/>
          <w:color w:val="000000"/>
          <w:kern w:val="0"/>
          <w:sz w:val="2"/>
          <w:szCs w:val="2"/>
          <w:rtl/>
        </w:rPr>
        <w:t xml:space="preserve"> </w:t>
      </w:r>
      <w:r w:rsidR="005B4E41">
        <w:rPr>
          <w:rFonts w:ascii="QCF2499" w:eastAsiaTheme="minorHAnsi" w:hAnsi="QCF2499" w:cs="QCF2499"/>
          <w:b/>
          <w:bCs/>
          <w:color w:val="000000"/>
          <w:kern w:val="0"/>
          <w:sz w:val="23"/>
          <w:szCs w:val="23"/>
          <w:rtl/>
        </w:rPr>
        <w:t>ﲔ</w:t>
      </w:r>
      <w:r w:rsidR="005B4E41">
        <w:rPr>
          <w:rFonts w:ascii="QCF2499" w:eastAsiaTheme="minorHAnsi" w:hAnsi="QCF2499" w:cs="QCF2499"/>
          <w:b/>
          <w:bCs/>
          <w:color w:val="000000"/>
          <w:kern w:val="0"/>
          <w:sz w:val="2"/>
          <w:szCs w:val="2"/>
          <w:rtl/>
        </w:rPr>
        <w:t xml:space="preserve"> </w:t>
      </w:r>
      <w:r w:rsidR="005B4E41">
        <w:rPr>
          <w:rFonts w:ascii="QCF2499" w:eastAsiaTheme="minorHAnsi" w:hAnsi="QCF2499" w:cs="QCF2499"/>
          <w:b/>
          <w:bCs/>
          <w:color w:val="000000"/>
          <w:kern w:val="0"/>
          <w:sz w:val="23"/>
          <w:szCs w:val="23"/>
          <w:rtl/>
        </w:rPr>
        <w:t>ﲕ</w:t>
      </w:r>
      <w:r w:rsidR="005B4E41">
        <w:rPr>
          <w:rFonts w:ascii="QCF2499" w:eastAsiaTheme="minorHAnsi" w:hAnsi="QCF2499" w:cs="QCF2499"/>
          <w:b/>
          <w:bCs/>
          <w:color w:val="000000"/>
          <w:kern w:val="0"/>
          <w:sz w:val="2"/>
          <w:szCs w:val="2"/>
          <w:rtl/>
        </w:rPr>
        <w:t xml:space="preserve"> </w:t>
      </w:r>
      <w:r w:rsidR="005B4E41">
        <w:rPr>
          <w:rFonts w:ascii="QCF2499" w:eastAsiaTheme="minorHAnsi" w:hAnsi="QCF2499" w:cs="QCF2499"/>
          <w:b/>
          <w:bCs/>
          <w:color w:val="000000"/>
          <w:kern w:val="0"/>
          <w:sz w:val="23"/>
          <w:szCs w:val="23"/>
          <w:rtl/>
        </w:rPr>
        <w:t>ﲖ</w:t>
      </w:r>
      <w:r w:rsidR="005B4E41">
        <w:rPr>
          <w:rFonts w:ascii="QCF2499" w:eastAsiaTheme="minorHAnsi" w:hAnsi="QCF2499" w:cs="QCF2499"/>
          <w:b/>
          <w:bCs/>
          <w:color w:val="000000"/>
          <w:kern w:val="0"/>
          <w:sz w:val="2"/>
          <w:szCs w:val="2"/>
          <w:rtl/>
        </w:rPr>
        <w:t xml:space="preserve"> </w:t>
      </w:r>
      <w:r w:rsidR="005B4E41">
        <w:rPr>
          <w:rFonts w:ascii="QCF2499" w:eastAsiaTheme="minorHAnsi" w:hAnsi="QCF2499" w:cs="QCF2499"/>
          <w:b/>
          <w:bCs/>
          <w:color w:val="000000"/>
          <w:kern w:val="0"/>
          <w:sz w:val="23"/>
          <w:szCs w:val="23"/>
          <w:rtl/>
        </w:rPr>
        <w:t>ﲗ</w:t>
      </w:r>
      <w:r w:rsidR="005B4E41">
        <w:rPr>
          <w:rFonts w:ascii="QCF2499" w:eastAsiaTheme="minorHAnsi" w:hAnsi="QCF2499" w:cs="QCF2499"/>
          <w:b/>
          <w:bCs/>
          <w:color w:val="000000"/>
          <w:kern w:val="0"/>
          <w:sz w:val="2"/>
          <w:szCs w:val="2"/>
          <w:rtl/>
        </w:rPr>
        <w:t xml:space="preserve"> </w:t>
      </w:r>
      <w:r w:rsidR="005B4E41">
        <w:rPr>
          <w:rFonts w:ascii="QCF2499" w:eastAsiaTheme="minorHAnsi" w:hAnsi="QCF2499" w:cs="QCF2499"/>
          <w:b/>
          <w:bCs/>
          <w:color w:val="000000"/>
          <w:kern w:val="0"/>
          <w:sz w:val="23"/>
          <w:szCs w:val="23"/>
          <w:rtl/>
        </w:rPr>
        <w:t>ﲘ</w:t>
      </w:r>
      <w:r w:rsidR="005B4E41">
        <w:rPr>
          <w:rFonts w:ascii="QCF2499" w:eastAsiaTheme="minorHAnsi" w:hAnsi="QCF2499" w:cs="QCF2499"/>
          <w:b/>
          <w:bCs/>
          <w:color w:val="000000"/>
          <w:kern w:val="0"/>
          <w:sz w:val="2"/>
          <w:szCs w:val="2"/>
          <w:rtl/>
        </w:rPr>
        <w:t xml:space="preserve"> </w:t>
      </w:r>
      <w:r w:rsidR="005B4E41">
        <w:rPr>
          <w:rFonts w:ascii="QCF2499" w:eastAsiaTheme="minorHAnsi" w:hAnsi="QCF2499" w:cs="QCF2499"/>
          <w:b/>
          <w:bCs/>
          <w:color w:val="000000"/>
          <w:kern w:val="0"/>
          <w:sz w:val="23"/>
          <w:szCs w:val="23"/>
          <w:rtl/>
        </w:rPr>
        <w:t>ﲙ</w:t>
      </w:r>
      <w:r w:rsidR="005B4E41">
        <w:rPr>
          <w:rFonts w:ascii="QCF2BSML" w:eastAsiaTheme="minorHAnsi" w:hAnsi="QCF2BSML" w:cs="QCF2BSML"/>
          <w:color w:val="000000"/>
          <w:kern w:val="0"/>
          <w:sz w:val="23"/>
          <w:szCs w:val="23"/>
          <w:rtl/>
        </w:rPr>
        <w:t>ﱤ</w:t>
      </w:r>
      <w:r w:rsidR="005B4E41">
        <w:rPr>
          <w:rFonts w:hint="cs"/>
          <w:color w:val="000000"/>
          <w:rtl/>
        </w:rPr>
        <w:t xml:space="preserve"> [الجاثية: 9].</w:t>
      </w:r>
    </w:p>
    <w:p w14:paraId="08269768" w14:textId="00CB248B" w:rsidR="004216C6" w:rsidRDefault="004216C6" w:rsidP="004216C6">
      <w:pPr>
        <w:pStyle w:val="ListParagraph"/>
        <w:numPr>
          <w:ilvl w:val="0"/>
          <w:numId w:val="23"/>
        </w:numPr>
        <w:ind w:left="567" w:hanging="567"/>
        <w:rPr>
          <w:lang w:bidi="ar-EG"/>
        </w:rPr>
      </w:pPr>
      <w:r>
        <w:rPr>
          <w:rFonts w:hint="cs"/>
          <w:rtl/>
          <w:lang w:bidi="ar-EG"/>
        </w:rPr>
        <w:t xml:space="preserve">قال تعالى: </w:t>
      </w:r>
      <w:r w:rsidR="005B4E41">
        <w:rPr>
          <w:rFonts w:ascii="QCF2BSML" w:eastAsiaTheme="minorHAnsi" w:hAnsi="QCF2BSML" w:cs="QCF2BSML"/>
          <w:color w:val="000000"/>
          <w:kern w:val="0"/>
          <w:sz w:val="23"/>
          <w:szCs w:val="23"/>
          <w:rtl/>
        </w:rPr>
        <w:t>ﱥﭐ</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ﲄ</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ﲅ</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ﲆ</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ﲇ</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ﲈ</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ﲉ</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ﲊ</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ﲋ</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ﲌ</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ﲍ</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ﲎ</w:t>
      </w:r>
      <w:r w:rsidR="005B4E41">
        <w:rPr>
          <w:rFonts w:ascii="QCF2091" w:eastAsiaTheme="minorHAnsi" w:hAnsi="QCF2091" w:cs="QCF2091"/>
          <w:b/>
          <w:bCs/>
          <w:color w:val="000000"/>
          <w:kern w:val="0"/>
          <w:sz w:val="2"/>
          <w:szCs w:val="2"/>
          <w:rtl/>
        </w:rPr>
        <w:t xml:space="preserve"> </w:t>
      </w:r>
      <w:r w:rsidR="005B4E41">
        <w:rPr>
          <w:rFonts w:ascii="QCF2091" w:eastAsiaTheme="minorHAnsi" w:hAnsi="QCF2091" w:cs="QCF2091"/>
          <w:b/>
          <w:bCs/>
          <w:color w:val="000000"/>
          <w:kern w:val="0"/>
          <w:sz w:val="23"/>
          <w:szCs w:val="23"/>
          <w:rtl/>
        </w:rPr>
        <w:t>ﲏ</w:t>
      </w:r>
      <w:r w:rsidR="005B4E41">
        <w:rPr>
          <w:rFonts w:ascii="QCF2BSML" w:eastAsiaTheme="minorHAnsi" w:hAnsi="QCF2BSML" w:cs="QCF2BSML"/>
          <w:color w:val="000000"/>
          <w:kern w:val="0"/>
          <w:sz w:val="23"/>
          <w:szCs w:val="23"/>
          <w:rtl/>
        </w:rPr>
        <w:t>ﱤ</w:t>
      </w:r>
      <w:r w:rsidR="005B4E41">
        <w:rPr>
          <w:rFonts w:hint="cs"/>
          <w:color w:val="000000"/>
          <w:rtl/>
        </w:rPr>
        <w:t xml:space="preserve"> [النساء: 83].</w:t>
      </w:r>
    </w:p>
    <w:p w14:paraId="32ABB0F8" w14:textId="2D611AE5" w:rsidR="004216C6" w:rsidRDefault="004216C6" w:rsidP="004216C6">
      <w:pPr>
        <w:pStyle w:val="ListParagraph"/>
        <w:numPr>
          <w:ilvl w:val="0"/>
          <w:numId w:val="23"/>
        </w:numPr>
        <w:ind w:left="567" w:hanging="567"/>
        <w:rPr>
          <w:lang w:bidi="ar-EG"/>
        </w:rPr>
      </w:pPr>
      <w:r>
        <w:rPr>
          <w:rFonts w:hint="cs"/>
          <w:rtl/>
          <w:lang w:bidi="ar-EG"/>
        </w:rPr>
        <w:t xml:space="preserve">قال تعالى: </w:t>
      </w:r>
      <w:r w:rsidR="00334B90">
        <w:rPr>
          <w:rFonts w:ascii="QCF2BSML" w:eastAsiaTheme="minorHAnsi" w:hAnsi="QCF2BSML" w:cs="QCF2BSML"/>
          <w:color w:val="000000"/>
          <w:kern w:val="0"/>
          <w:sz w:val="23"/>
          <w:szCs w:val="23"/>
          <w:rtl/>
        </w:rPr>
        <w:t>ﱥﭐ</w:t>
      </w:r>
      <w:r w:rsidR="00334B90">
        <w:rPr>
          <w:rFonts w:ascii="QCF2272" w:eastAsiaTheme="minorHAnsi" w:hAnsi="QCF2272" w:cs="QCF2272"/>
          <w:b/>
          <w:bCs/>
          <w:color w:val="000000"/>
          <w:kern w:val="0"/>
          <w:sz w:val="2"/>
          <w:szCs w:val="2"/>
          <w:rtl/>
        </w:rPr>
        <w:t xml:space="preserve"> </w:t>
      </w:r>
      <w:r w:rsidR="00334B90">
        <w:rPr>
          <w:rFonts w:ascii="QCF2272" w:eastAsiaTheme="minorHAnsi" w:hAnsi="QCF2272" w:cs="QCF2272"/>
          <w:b/>
          <w:bCs/>
          <w:color w:val="000000"/>
          <w:kern w:val="0"/>
          <w:sz w:val="23"/>
          <w:szCs w:val="23"/>
          <w:rtl/>
        </w:rPr>
        <w:t>ﱊ</w:t>
      </w:r>
      <w:r w:rsidR="00334B90">
        <w:rPr>
          <w:rFonts w:ascii="QCF2272" w:eastAsiaTheme="minorHAnsi" w:hAnsi="QCF2272" w:cs="QCF2272"/>
          <w:b/>
          <w:bCs/>
          <w:color w:val="000000"/>
          <w:kern w:val="0"/>
          <w:sz w:val="2"/>
          <w:szCs w:val="2"/>
          <w:rtl/>
        </w:rPr>
        <w:t xml:space="preserve"> </w:t>
      </w:r>
      <w:r w:rsidR="00334B90">
        <w:rPr>
          <w:rFonts w:ascii="QCF2272" w:eastAsiaTheme="minorHAnsi" w:hAnsi="QCF2272" w:cs="QCF2272"/>
          <w:b/>
          <w:bCs/>
          <w:color w:val="000000"/>
          <w:kern w:val="0"/>
          <w:sz w:val="23"/>
          <w:szCs w:val="23"/>
          <w:rtl/>
        </w:rPr>
        <w:t>ﱋ</w:t>
      </w:r>
      <w:r w:rsidR="00334B90">
        <w:rPr>
          <w:rFonts w:ascii="QCF2272" w:eastAsiaTheme="minorHAnsi" w:hAnsi="QCF2272" w:cs="QCF2272"/>
          <w:b/>
          <w:bCs/>
          <w:color w:val="000000"/>
          <w:kern w:val="0"/>
          <w:sz w:val="2"/>
          <w:szCs w:val="2"/>
          <w:rtl/>
        </w:rPr>
        <w:t xml:space="preserve">  </w:t>
      </w:r>
      <w:r w:rsidR="00334B90">
        <w:rPr>
          <w:rFonts w:ascii="QCF2272" w:eastAsiaTheme="minorHAnsi" w:hAnsi="QCF2272" w:cs="QCF2272"/>
          <w:b/>
          <w:bCs/>
          <w:color w:val="000000"/>
          <w:kern w:val="0"/>
          <w:sz w:val="23"/>
          <w:szCs w:val="23"/>
          <w:rtl/>
        </w:rPr>
        <w:t>ﱌ</w:t>
      </w:r>
      <w:r w:rsidR="00334B90">
        <w:rPr>
          <w:rFonts w:ascii="QCF2272" w:eastAsiaTheme="minorHAnsi" w:hAnsi="QCF2272" w:cs="QCF2272"/>
          <w:b/>
          <w:bCs/>
          <w:color w:val="000000"/>
          <w:kern w:val="0"/>
          <w:sz w:val="2"/>
          <w:szCs w:val="2"/>
          <w:rtl/>
        </w:rPr>
        <w:t xml:space="preserve"> </w:t>
      </w:r>
      <w:r w:rsidR="00334B90">
        <w:rPr>
          <w:rFonts w:ascii="QCF2272" w:eastAsiaTheme="minorHAnsi" w:hAnsi="QCF2272" w:cs="QCF2272"/>
          <w:b/>
          <w:bCs/>
          <w:color w:val="000000"/>
          <w:kern w:val="0"/>
          <w:sz w:val="23"/>
          <w:szCs w:val="23"/>
          <w:rtl/>
        </w:rPr>
        <w:t>ﱍ</w:t>
      </w:r>
      <w:r w:rsidR="00334B90">
        <w:rPr>
          <w:rFonts w:ascii="QCF2272" w:eastAsiaTheme="minorHAnsi" w:hAnsi="QCF2272" w:cs="QCF2272"/>
          <w:b/>
          <w:bCs/>
          <w:color w:val="000000"/>
          <w:kern w:val="0"/>
          <w:sz w:val="2"/>
          <w:szCs w:val="2"/>
          <w:rtl/>
        </w:rPr>
        <w:t xml:space="preserve"> </w:t>
      </w:r>
      <w:r w:rsidR="00334B90">
        <w:rPr>
          <w:rFonts w:ascii="QCF2272" w:eastAsiaTheme="minorHAnsi" w:hAnsi="QCF2272" w:cs="QCF2272"/>
          <w:b/>
          <w:bCs/>
          <w:color w:val="000000"/>
          <w:kern w:val="0"/>
          <w:sz w:val="23"/>
          <w:szCs w:val="23"/>
          <w:rtl/>
        </w:rPr>
        <w:t>ﱎ</w:t>
      </w:r>
      <w:r w:rsidR="00334B90">
        <w:rPr>
          <w:rFonts w:ascii="QCF2272" w:eastAsiaTheme="minorHAnsi" w:hAnsi="QCF2272" w:cs="QCF2272"/>
          <w:b/>
          <w:bCs/>
          <w:color w:val="000000"/>
          <w:kern w:val="0"/>
          <w:sz w:val="2"/>
          <w:szCs w:val="2"/>
          <w:rtl/>
        </w:rPr>
        <w:t xml:space="preserve"> </w:t>
      </w:r>
      <w:r w:rsidR="00334B90">
        <w:rPr>
          <w:rFonts w:ascii="QCF2272" w:eastAsiaTheme="minorHAnsi" w:hAnsi="QCF2272" w:cs="QCF2272"/>
          <w:b/>
          <w:bCs/>
          <w:color w:val="000000"/>
          <w:kern w:val="0"/>
          <w:sz w:val="23"/>
          <w:szCs w:val="23"/>
          <w:rtl/>
        </w:rPr>
        <w:t>ﱏ</w:t>
      </w:r>
      <w:r w:rsidR="00334B90">
        <w:rPr>
          <w:rFonts w:ascii="QCF2272" w:eastAsiaTheme="minorHAnsi" w:hAnsi="QCF2272" w:cs="QCF2272"/>
          <w:b/>
          <w:bCs/>
          <w:color w:val="000000"/>
          <w:kern w:val="0"/>
          <w:sz w:val="2"/>
          <w:szCs w:val="2"/>
          <w:rtl/>
        </w:rPr>
        <w:t xml:space="preserve"> </w:t>
      </w:r>
      <w:r w:rsidR="00334B90">
        <w:rPr>
          <w:rFonts w:ascii="QCF2272" w:eastAsiaTheme="minorHAnsi" w:hAnsi="QCF2272" w:cs="QCF2272"/>
          <w:b/>
          <w:bCs/>
          <w:color w:val="000000"/>
          <w:kern w:val="0"/>
          <w:sz w:val="23"/>
          <w:szCs w:val="23"/>
          <w:rtl/>
        </w:rPr>
        <w:t>ﱐ</w:t>
      </w:r>
      <w:r w:rsidR="00334B90">
        <w:rPr>
          <w:rFonts w:ascii="QCF2272" w:eastAsiaTheme="minorHAnsi" w:hAnsi="QCF2272" w:cs="QCF2272"/>
          <w:b/>
          <w:bCs/>
          <w:color w:val="000000"/>
          <w:kern w:val="0"/>
          <w:sz w:val="2"/>
          <w:szCs w:val="2"/>
          <w:rtl/>
        </w:rPr>
        <w:t xml:space="preserve"> </w:t>
      </w:r>
      <w:r w:rsidR="00334B90">
        <w:rPr>
          <w:rFonts w:ascii="QCF2BSML" w:eastAsiaTheme="minorHAnsi" w:hAnsi="QCF2BSML" w:cs="QCF2BSML"/>
          <w:color w:val="000000"/>
          <w:kern w:val="0"/>
          <w:sz w:val="23"/>
          <w:szCs w:val="23"/>
          <w:rtl/>
        </w:rPr>
        <w:t>ﱤ</w:t>
      </w:r>
      <w:r w:rsidR="00334B90">
        <w:rPr>
          <w:rFonts w:hint="cs"/>
          <w:color w:val="000000"/>
          <w:rtl/>
        </w:rPr>
        <w:t xml:space="preserve"> [النحل: 43].</w:t>
      </w:r>
    </w:p>
    <w:p w14:paraId="172551DB" w14:textId="4E3069EF" w:rsidR="00601B89" w:rsidRPr="00D476F9" w:rsidRDefault="00601B89" w:rsidP="00601B89">
      <w:pPr>
        <w:pStyle w:val="Heading4"/>
        <w:rPr>
          <w:rtl/>
          <w:lang w:bidi="ar-EG"/>
        </w:rPr>
      </w:pPr>
      <w:r>
        <w:rPr>
          <w:rFonts w:hint="cs"/>
          <w:rtl/>
          <w:lang w:bidi="ar-EG"/>
        </w:rPr>
        <w:t>خامسًا: آيات التعقُّل</w:t>
      </w:r>
      <w:r w:rsidRPr="00A21F60">
        <w:rPr>
          <w:rFonts w:hint="cs"/>
          <w:vertAlign w:val="superscript"/>
          <w:rtl/>
          <w:lang w:bidi="ar-EG"/>
        </w:rPr>
        <w:t>(</w:t>
      </w:r>
      <w:r w:rsidRPr="00A21F60">
        <w:rPr>
          <w:vertAlign w:val="superscript"/>
          <w:rtl/>
        </w:rPr>
        <w:footnoteReference w:id="46"/>
      </w:r>
      <w:r w:rsidRPr="00A21F60">
        <w:rPr>
          <w:rFonts w:hint="cs"/>
          <w:vertAlign w:val="superscript"/>
          <w:rtl/>
          <w:lang w:bidi="ar-EG"/>
        </w:rPr>
        <w:t>)</w:t>
      </w:r>
      <w:r>
        <w:rPr>
          <w:rFonts w:hint="cs"/>
          <w:rtl/>
          <w:lang w:bidi="ar-EG"/>
        </w:rPr>
        <w:t xml:space="preserve"> وإدراك حقائق الأمور:</w:t>
      </w:r>
    </w:p>
    <w:p w14:paraId="0166659E" w14:textId="454DF5AA" w:rsidR="0079640A" w:rsidRDefault="00601B89" w:rsidP="00601B89">
      <w:pPr>
        <w:pStyle w:val="ListParagraph"/>
        <w:numPr>
          <w:ilvl w:val="0"/>
          <w:numId w:val="24"/>
        </w:numPr>
        <w:ind w:left="567" w:hanging="567"/>
        <w:rPr>
          <w:lang w:bidi="ar-EG"/>
        </w:rPr>
      </w:pPr>
      <w:r>
        <w:rPr>
          <w:rFonts w:hint="cs"/>
          <w:rtl/>
          <w:lang w:bidi="ar-EG"/>
        </w:rPr>
        <w:t xml:space="preserve">قال تعالى: </w:t>
      </w:r>
      <w:r w:rsidR="00C243D6">
        <w:rPr>
          <w:rFonts w:ascii="QCF2BSML" w:eastAsiaTheme="minorHAnsi" w:hAnsi="QCF2BSML" w:cs="QCF2BSML"/>
          <w:color w:val="000000"/>
          <w:kern w:val="0"/>
          <w:sz w:val="23"/>
          <w:szCs w:val="23"/>
          <w:rtl/>
        </w:rPr>
        <w:t>ﱥﭐ</w:t>
      </w:r>
      <w:r w:rsidR="00C243D6">
        <w:rPr>
          <w:rFonts w:ascii="QCF2039" w:eastAsiaTheme="minorHAnsi" w:hAnsi="QCF2039" w:cs="QCF2039"/>
          <w:b/>
          <w:bCs/>
          <w:color w:val="000000"/>
          <w:kern w:val="0"/>
          <w:sz w:val="2"/>
          <w:szCs w:val="2"/>
          <w:rtl/>
        </w:rPr>
        <w:t xml:space="preserve"> </w:t>
      </w:r>
      <w:r w:rsidR="00C243D6">
        <w:rPr>
          <w:rFonts w:ascii="QCF2039" w:eastAsiaTheme="minorHAnsi" w:hAnsi="QCF2039" w:cs="QCF2039"/>
          <w:b/>
          <w:bCs/>
          <w:color w:val="000000"/>
          <w:kern w:val="0"/>
          <w:sz w:val="23"/>
          <w:szCs w:val="23"/>
          <w:rtl/>
        </w:rPr>
        <w:t>ﲁ</w:t>
      </w:r>
      <w:r w:rsidR="00C243D6">
        <w:rPr>
          <w:rFonts w:ascii="QCF2039" w:eastAsiaTheme="minorHAnsi" w:hAnsi="QCF2039" w:cs="QCF2039"/>
          <w:b/>
          <w:bCs/>
          <w:color w:val="000000"/>
          <w:kern w:val="0"/>
          <w:sz w:val="2"/>
          <w:szCs w:val="2"/>
          <w:rtl/>
        </w:rPr>
        <w:t xml:space="preserve"> </w:t>
      </w:r>
      <w:r w:rsidR="00C243D6">
        <w:rPr>
          <w:rFonts w:ascii="QCF2039" w:eastAsiaTheme="minorHAnsi" w:hAnsi="QCF2039" w:cs="QCF2039"/>
          <w:b/>
          <w:bCs/>
          <w:color w:val="000000"/>
          <w:kern w:val="0"/>
          <w:sz w:val="23"/>
          <w:szCs w:val="23"/>
          <w:rtl/>
        </w:rPr>
        <w:t>ﲂ</w:t>
      </w:r>
      <w:r w:rsidR="00C243D6">
        <w:rPr>
          <w:rFonts w:ascii="QCF2039" w:eastAsiaTheme="minorHAnsi" w:hAnsi="QCF2039" w:cs="QCF2039"/>
          <w:b/>
          <w:bCs/>
          <w:color w:val="000000"/>
          <w:kern w:val="0"/>
          <w:sz w:val="2"/>
          <w:szCs w:val="2"/>
          <w:rtl/>
        </w:rPr>
        <w:t xml:space="preserve">  </w:t>
      </w:r>
      <w:r w:rsidR="00C243D6">
        <w:rPr>
          <w:rFonts w:ascii="QCF2039" w:eastAsiaTheme="minorHAnsi" w:hAnsi="QCF2039" w:cs="QCF2039"/>
          <w:b/>
          <w:bCs/>
          <w:color w:val="000000"/>
          <w:kern w:val="0"/>
          <w:sz w:val="23"/>
          <w:szCs w:val="23"/>
          <w:rtl/>
        </w:rPr>
        <w:t>ﲃ</w:t>
      </w:r>
      <w:r w:rsidR="00C243D6">
        <w:rPr>
          <w:rFonts w:ascii="QCF2039" w:eastAsiaTheme="minorHAnsi" w:hAnsi="QCF2039" w:cs="QCF2039"/>
          <w:b/>
          <w:bCs/>
          <w:color w:val="000000"/>
          <w:kern w:val="0"/>
          <w:sz w:val="2"/>
          <w:szCs w:val="2"/>
          <w:rtl/>
        </w:rPr>
        <w:t xml:space="preserve"> </w:t>
      </w:r>
      <w:r w:rsidR="00C243D6">
        <w:rPr>
          <w:rFonts w:ascii="QCF2039" w:eastAsiaTheme="minorHAnsi" w:hAnsi="QCF2039" w:cs="QCF2039"/>
          <w:b/>
          <w:bCs/>
          <w:color w:val="000000"/>
          <w:kern w:val="0"/>
          <w:sz w:val="23"/>
          <w:szCs w:val="23"/>
          <w:rtl/>
        </w:rPr>
        <w:t>ﲄ</w:t>
      </w:r>
      <w:r w:rsidR="00C243D6">
        <w:rPr>
          <w:rFonts w:ascii="QCF2039" w:eastAsiaTheme="minorHAnsi" w:hAnsi="QCF2039" w:cs="QCF2039"/>
          <w:b/>
          <w:bCs/>
          <w:color w:val="000000"/>
          <w:kern w:val="0"/>
          <w:sz w:val="2"/>
          <w:szCs w:val="2"/>
          <w:rtl/>
        </w:rPr>
        <w:t xml:space="preserve"> </w:t>
      </w:r>
      <w:r w:rsidR="00C243D6">
        <w:rPr>
          <w:rFonts w:ascii="QCF2039" w:eastAsiaTheme="minorHAnsi" w:hAnsi="QCF2039" w:cs="QCF2039"/>
          <w:b/>
          <w:bCs/>
          <w:color w:val="000000"/>
          <w:kern w:val="0"/>
          <w:sz w:val="23"/>
          <w:szCs w:val="23"/>
          <w:rtl/>
        </w:rPr>
        <w:t>ﲅ</w:t>
      </w:r>
      <w:r w:rsidR="00C243D6">
        <w:rPr>
          <w:rFonts w:ascii="QCF2039" w:eastAsiaTheme="minorHAnsi" w:hAnsi="QCF2039" w:cs="QCF2039"/>
          <w:b/>
          <w:bCs/>
          <w:color w:val="000000"/>
          <w:kern w:val="0"/>
          <w:sz w:val="2"/>
          <w:szCs w:val="2"/>
          <w:rtl/>
        </w:rPr>
        <w:t xml:space="preserve"> </w:t>
      </w:r>
      <w:r w:rsidR="00C243D6">
        <w:rPr>
          <w:rFonts w:ascii="QCF2039" w:eastAsiaTheme="minorHAnsi" w:hAnsi="QCF2039" w:cs="QCF2039"/>
          <w:b/>
          <w:bCs/>
          <w:color w:val="000000"/>
          <w:kern w:val="0"/>
          <w:sz w:val="23"/>
          <w:szCs w:val="23"/>
          <w:rtl/>
        </w:rPr>
        <w:t>ﲆ</w:t>
      </w:r>
      <w:r w:rsidR="00C243D6">
        <w:rPr>
          <w:rFonts w:ascii="QCF2039" w:eastAsiaTheme="minorHAnsi" w:hAnsi="QCF2039" w:cs="QCF2039"/>
          <w:b/>
          <w:bCs/>
          <w:color w:val="000000"/>
          <w:kern w:val="0"/>
          <w:sz w:val="2"/>
          <w:szCs w:val="2"/>
          <w:rtl/>
        </w:rPr>
        <w:t xml:space="preserve"> </w:t>
      </w:r>
      <w:r w:rsidR="00C243D6">
        <w:rPr>
          <w:rFonts w:ascii="QCF2039" w:eastAsiaTheme="minorHAnsi" w:hAnsi="QCF2039" w:cs="QCF2039"/>
          <w:b/>
          <w:bCs/>
          <w:color w:val="000000"/>
          <w:kern w:val="0"/>
          <w:sz w:val="23"/>
          <w:szCs w:val="23"/>
          <w:rtl/>
        </w:rPr>
        <w:t>ﲇ</w:t>
      </w:r>
      <w:r w:rsidR="00C243D6">
        <w:rPr>
          <w:rFonts w:ascii="QCF2039" w:eastAsiaTheme="minorHAnsi" w:hAnsi="QCF2039" w:cs="QCF2039"/>
          <w:b/>
          <w:bCs/>
          <w:color w:val="000000"/>
          <w:kern w:val="0"/>
          <w:sz w:val="2"/>
          <w:szCs w:val="2"/>
          <w:rtl/>
        </w:rPr>
        <w:t xml:space="preserve"> </w:t>
      </w:r>
      <w:r w:rsidR="00C243D6">
        <w:rPr>
          <w:rFonts w:ascii="QCF2039" w:eastAsiaTheme="minorHAnsi" w:hAnsi="QCF2039" w:cs="QCF2039"/>
          <w:b/>
          <w:bCs/>
          <w:color w:val="000000"/>
          <w:kern w:val="0"/>
          <w:sz w:val="23"/>
          <w:szCs w:val="23"/>
          <w:rtl/>
        </w:rPr>
        <w:t>ﲈ</w:t>
      </w:r>
      <w:r w:rsidR="00C243D6">
        <w:rPr>
          <w:rFonts w:ascii="QCF2039" w:eastAsiaTheme="minorHAnsi" w:hAnsi="QCF2039" w:cs="QCF2039"/>
          <w:b/>
          <w:bCs/>
          <w:color w:val="000000"/>
          <w:kern w:val="0"/>
          <w:sz w:val="2"/>
          <w:szCs w:val="2"/>
          <w:rtl/>
        </w:rPr>
        <w:t xml:space="preserve"> </w:t>
      </w:r>
      <w:r w:rsidR="00C243D6">
        <w:rPr>
          <w:rFonts w:ascii="QCF2BSML" w:eastAsiaTheme="minorHAnsi" w:hAnsi="QCF2BSML" w:cs="QCF2BSML"/>
          <w:color w:val="000000"/>
          <w:kern w:val="0"/>
          <w:sz w:val="23"/>
          <w:szCs w:val="23"/>
          <w:rtl/>
        </w:rPr>
        <w:t>ﱤ</w:t>
      </w:r>
      <w:r w:rsidR="00C243D6">
        <w:rPr>
          <w:rFonts w:hint="cs"/>
          <w:color w:val="000000"/>
          <w:rtl/>
        </w:rPr>
        <w:t xml:space="preserve"> [البقرة: 242].</w:t>
      </w:r>
    </w:p>
    <w:p w14:paraId="124D577E" w14:textId="4EAE275D" w:rsidR="00601B89" w:rsidRPr="00C243D6" w:rsidRDefault="00601B89" w:rsidP="00601B89">
      <w:pPr>
        <w:pStyle w:val="ListParagraph"/>
        <w:numPr>
          <w:ilvl w:val="0"/>
          <w:numId w:val="24"/>
        </w:numPr>
        <w:ind w:left="567" w:hanging="567"/>
        <w:rPr>
          <w:lang w:bidi="ar-EG"/>
        </w:rPr>
      </w:pPr>
      <w:r>
        <w:rPr>
          <w:rFonts w:hint="cs"/>
          <w:rtl/>
          <w:lang w:bidi="ar-EG"/>
        </w:rPr>
        <w:t xml:space="preserve">قال تعالى: </w:t>
      </w:r>
      <w:r w:rsidR="00C243D6">
        <w:rPr>
          <w:rFonts w:ascii="QCF2BSML" w:eastAsiaTheme="minorHAnsi" w:hAnsi="QCF2BSML" w:cs="QCF2BSML"/>
          <w:color w:val="000000"/>
          <w:kern w:val="0"/>
          <w:sz w:val="23"/>
          <w:szCs w:val="23"/>
          <w:rtl/>
        </w:rPr>
        <w:t>ﱥﭐ</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ﲓ</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ﲔ</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ﲕ</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ﲖﲗ</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ﲘ</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ﲙ</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ﲚ</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ﲛ</w:t>
      </w:r>
      <w:r w:rsidR="00C243D6">
        <w:rPr>
          <w:rFonts w:ascii="QCF2401" w:eastAsiaTheme="minorHAnsi" w:hAnsi="QCF2401" w:cs="QCF2401"/>
          <w:b/>
          <w:bCs/>
          <w:color w:val="000000"/>
          <w:kern w:val="0"/>
          <w:sz w:val="2"/>
          <w:szCs w:val="2"/>
          <w:rtl/>
        </w:rPr>
        <w:t xml:space="preserve">  </w:t>
      </w:r>
      <w:r w:rsidR="00C243D6">
        <w:rPr>
          <w:rFonts w:ascii="QCF2401" w:eastAsiaTheme="minorHAnsi" w:hAnsi="QCF2401" w:cs="QCF2401"/>
          <w:b/>
          <w:bCs/>
          <w:color w:val="000000"/>
          <w:kern w:val="0"/>
          <w:sz w:val="23"/>
          <w:szCs w:val="23"/>
          <w:rtl/>
        </w:rPr>
        <w:t>ﲜ</w:t>
      </w:r>
      <w:r w:rsidR="00C243D6">
        <w:rPr>
          <w:rFonts w:ascii="QCF2401" w:eastAsiaTheme="minorHAnsi" w:hAnsi="QCF2401" w:cs="QCF2401"/>
          <w:b/>
          <w:bCs/>
          <w:color w:val="000000"/>
          <w:kern w:val="0"/>
          <w:sz w:val="2"/>
          <w:szCs w:val="2"/>
          <w:rtl/>
        </w:rPr>
        <w:t xml:space="preserve"> </w:t>
      </w:r>
      <w:r w:rsidR="00C243D6">
        <w:rPr>
          <w:rFonts w:ascii="QCF2BSML" w:eastAsiaTheme="minorHAnsi" w:hAnsi="QCF2BSML" w:cs="QCF2BSML"/>
          <w:color w:val="000000"/>
          <w:kern w:val="0"/>
          <w:sz w:val="23"/>
          <w:szCs w:val="23"/>
          <w:rtl/>
        </w:rPr>
        <w:t>ﱤ</w:t>
      </w:r>
      <w:r w:rsidR="00C243D6">
        <w:rPr>
          <w:rFonts w:eastAsiaTheme="minorHAnsi" w:hint="cs"/>
          <w:color w:val="000000"/>
          <w:kern w:val="0"/>
          <w:rtl/>
        </w:rPr>
        <w:t xml:space="preserve"> [العنكبوت: 43].</w:t>
      </w:r>
    </w:p>
    <w:p w14:paraId="3D3013AA" w14:textId="2659C7BA" w:rsidR="00601B89" w:rsidRPr="00484F94" w:rsidRDefault="00601B89" w:rsidP="00601B89">
      <w:pPr>
        <w:pStyle w:val="ListParagraph"/>
        <w:numPr>
          <w:ilvl w:val="0"/>
          <w:numId w:val="24"/>
        </w:numPr>
        <w:ind w:left="567" w:hanging="567"/>
        <w:rPr>
          <w:rtl/>
          <w:lang w:bidi="ar-EG"/>
        </w:rPr>
      </w:pPr>
      <w:r>
        <w:rPr>
          <w:rFonts w:hint="cs"/>
          <w:rtl/>
          <w:lang w:bidi="ar-EG"/>
        </w:rPr>
        <w:t xml:space="preserve">قال تعالى: </w:t>
      </w:r>
      <w:r w:rsidR="00F35AC9">
        <w:rPr>
          <w:rFonts w:ascii="QCF2BSML" w:eastAsiaTheme="minorHAnsi" w:hAnsi="QCF2BSML" w:cs="QCF2BSML"/>
          <w:color w:val="000000"/>
          <w:kern w:val="0"/>
          <w:sz w:val="23"/>
          <w:szCs w:val="23"/>
          <w:rtl/>
        </w:rPr>
        <w:t>ﱥﭐ</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ﲑ</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ﲒ</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ﲓ</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ﲔ</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ﲕ</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ﲖ</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ﲗ</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ﲘ</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ﲙ</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ﲚ</w:t>
      </w:r>
      <w:r w:rsidR="00F35AC9">
        <w:rPr>
          <w:rFonts w:ascii="QCF2179" w:eastAsiaTheme="minorHAnsi" w:hAnsi="QCF2179" w:cs="QCF2179"/>
          <w:b/>
          <w:bCs/>
          <w:color w:val="000000"/>
          <w:kern w:val="0"/>
          <w:sz w:val="2"/>
          <w:szCs w:val="2"/>
          <w:rtl/>
        </w:rPr>
        <w:t xml:space="preserve"> </w:t>
      </w:r>
      <w:r w:rsidR="00F35AC9">
        <w:rPr>
          <w:rFonts w:ascii="QCF2179" w:eastAsiaTheme="minorHAnsi" w:hAnsi="QCF2179" w:cs="QCF2179"/>
          <w:b/>
          <w:bCs/>
          <w:color w:val="000000"/>
          <w:kern w:val="0"/>
          <w:sz w:val="23"/>
          <w:szCs w:val="23"/>
          <w:rtl/>
        </w:rPr>
        <w:t>ﲛ</w:t>
      </w:r>
      <w:r w:rsidR="00F35AC9">
        <w:rPr>
          <w:rFonts w:ascii="QCF2179" w:eastAsiaTheme="minorHAnsi" w:hAnsi="QCF2179" w:cs="QCF2179"/>
          <w:b/>
          <w:bCs/>
          <w:color w:val="000000"/>
          <w:kern w:val="0"/>
          <w:sz w:val="2"/>
          <w:szCs w:val="2"/>
          <w:rtl/>
        </w:rPr>
        <w:t xml:space="preserve"> </w:t>
      </w:r>
      <w:r w:rsidR="00F35AC9">
        <w:rPr>
          <w:rFonts w:ascii="QCF2BSML" w:eastAsiaTheme="minorHAnsi" w:hAnsi="QCF2BSML" w:cs="QCF2BSML"/>
          <w:color w:val="000000"/>
          <w:kern w:val="0"/>
          <w:sz w:val="23"/>
          <w:szCs w:val="23"/>
          <w:rtl/>
        </w:rPr>
        <w:t>ﱤ</w:t>
      </w:r>
      <w:r w:rsidR="00F35AC9">
        <w:rPr>
          <w:rFonts w:eastAsiaTheme="minorHAnsi" w:hint="cs"/>
          <w:color w:val="000000"/>
          <w:kern w:val="0"/>
          <w:rtl/>
        </w:rPr>
        <w:t xml:space="preserve"> [الأنفال: 22].</w:t>
      </w:r>
    </w:p>
    <w:p w14:paraId="3A98D368" w14:textId="5AF408A3" w:rsidR="00330E37" w:rsidRPr="00D476F9" w:rsidRDefault="00737B8F" w:rsidP="00330E37">
      <w:pPr>
        <w:pStyle w:val="Heading4"/>
        <w:rPr>
          <w:rtl/>
          <w:lang w:bidi="ar-EG"/>
        </w:rPr>
      </w:pPr>
      <w:r>
        <w:rPr>
          <w:rFonts w:hint="cs"/>
          <w:rtl/>
          <w:lang w:bidi="ar-EG"/>
        </w:rPr>
        <w:t>سادسًا</w:t>
      </w:r>
      <w:r w:rsidR="00330E37">
        <w:rPr>
          <w:rFonts w:hint="cs"/>
          <w:rtl/>
          <w:lang w:bidi="ar-EG"/>
        </w:rPr>
        <w:t xml:space="preserve">: آيات </w:t>
      </w:r>
      <w:r>
        <w:rPr>
          <w:rFonts w:hint="cs"/>
          <w:rtl/>
          <w:lang w:bidi="ar-EG"/>
        </w:rPr>
        <w:t>الفِكر</w:t>
      </w:r>
      <w:r w:rsidR="00330E37" w:rsidRPr="00A21F60">
        <w:rPr>
          <w:rFonts w:hint="cs"/>
          <w:vertAlign w:val="superscript"/>
          <w:rtl/>
          <w:lang w:bidi="ar-EG"/>
        </w:rPr>
        <w:t>(</w:t>
      </w:r>
      <w:r w:rsidR="00330E37" w:rsidRPr="00A21F60">
        <w:rPr>
          <w:vertAlign w:val="superscript"/>
          <w:rtl/>
        </w:rPr>
        <w:footnoteReference w:id="47"/>
      </w:r>
      <w:r w:rsidR="00330E37" w:rsidRPr="00A21F60">
        <w:rPr>
          <w:rFonts w:hint="cs"/>
          <w:vertAlign w:val="superscript"/>
          <w:rtl/>
          <w:lang w:bidi="ar-EG"/>
        </w:rPr>
        <w:t>)</w:t>
      </w:r>
      <w:r w:rsidR="00330E37">
        <w:rPr>
          <w:rFonts w:hint="cs"/>
          <w:rtl/>
          <w:lang w:bidi="ar-EG"/>
        </w:rPr>
        <w:t xml:space="preserve"> </w:t>
      </w:r>
      <w:r>
        <w:rPr>
          <w:rFonts w:hint="cs"/>
          <w:rtl/>
          <w:lang w:bidi="ar-EG"/>
        </w:rPr>
        <w:t>وإعمال العقل</w:t>
      </w:r>
      <w:r w:rsidR="00330E37">
        <w:rPr>
          <w:rFonts w:hint="cs"/>
          <w:rtl/>
          <w:lang w:bidi="ar-EG"/>
        </w:rPr>
        <w:t>:</w:t>
      </w:r>
    </w:p>
    <w:p w14:paraId="13F31FC4" w14:textId="6624D8FA" w:rsidR="00330E37" w:rsidRPr="003173D1" w:rsidRDefault="00C9758B" w:rsidP="00C9758B">
      <w:pPr>
        <w:pStyle w:val="ListParagraph"/>
        <w:numPr>
          <w:ilvl w:val="0"/>
          <w:numId w:val="25"/>
        </w:numPr>
        <w:ind w:left="567" w:hanging="567"/>
      </w:pPr>
      <w:r>
        <w:rPr>
          <w:rFonts w:hint="cs"/>
          <w:rtl/>
          <w:lang w:bidi="ar-EG"/>
        </w:rPr>
        <w:t>قال تعالى</w:t>
      </w:r>
      <w:r w:rsidR="003173D1">
        <w:rPr>
          <w:rFonts w:hint="cs"/>
          <w:rtl/>
          <w:lang w:bidi="ar-EG"/>
        </w:rPr>
        <w:t xml:space="preserve">: </w:t>
      </w:r>
      <w:r w:rsidR="003173D1">
        <w:rPr>
          <w:rFonts w:ascii="QCF2BSML" w:eastAsiaTheme="minorHAnsi" w:hAnsi="QCF2BSML" w:cs="QCF2BSML"/>
          <w:color w:val="000000"/>
          <w:kern w:val="0"/>
          <w:sz w:val="23"/>
          <w:szCs w:val="23"/>
          <w:rtl/>
        </w:rPr>
        <w:t>ﱥﭐ</w:t>
      </w:r>
      <w:r w:rsidR="003173D1">
        <w:rPr>
          <w:rFonts w:ascii="QCF2405" w:eastAsiaTheme="minorHAnsi" w:hAnsi="QCF2405" w:cs="QCF2405"/>
          <w:b/>
          <w:bCs/>
          <w:color w:val="000000"/>
          <w:kern w:val="0"/>
          <w:sz w:val="2"/>
          <w:szCs w:val="2"/>
          <w:rtl/>
        </w:rPr>
        <w:t xml:space="preserve"> </w:t>
      </w:r>
      <w:r w:rsidR="003173D1">
        <w:rPr>
          <w:rFonts w:ascii="QCF2405" w:eastAsiaTheme="minorHAnsi" w:hAnsi="QCF2405" w:cs="QCF2405"/>
          <w:b/>
          <w:bCs/>
          <w:color w:val="000000"/>
          <w:kern w:val="0"/>
          <w:sz w:val="23"/>
          <w:szCs w:val="23"/>
          <w:rtl/>
        </w:rPr>
        <w:t>ﱙ</w:t>
      </w:r>
      <w:r w:rsidR="003173D1">
        <w:rPr>
          <w:rFonts w:ascii="QCF2405" w:eastAsiaTheme="minorHAnsi" w:hAnsi="QCF2405" w:cs="QCF2405"/>
          <w:b/>
          <w:bCs/>
          <w:color w:val="000000"/>
          <w:kern w:val="0"/>
          <w:sz w:val="2"/>
          <w:szCs w:val="2"/>
          <w:rtl/>
        </w:rPr>
        <w:t xml:space="preserve"> </w:t>
      </w:r>
      <w:r w:rsidR="003173D1">
        <w:rPr>
          <w:rFonts w:ascii="QCF2405" w:eastAsiaTheme="minorHAnsi" w:hAnsi="QCF2405" w:cs="QCF2405"/>
          <w:b/>
          <w:bCs/>
          <w:color w:val="000000"/>
          <w:kern w:val="0"/>
          <w:sz w:val="23"/>
          <w:szCs w:val="23"/>
          <w:rtl/>
        </w:rPr>
        <w:t>ﱚ</w:t>
      </w:r>
      <w:r w:rsidR="003173D1">
        <w:rPr>
          <w:rFonts w:ascii="QCF2405" w:eastAsiaTheme="minorHAnsi" w:hAnsi="QCF2405" w:cs="QCF2405"/>
          <w:b/>
          <w:bCs/>
          <w:color w:val="000000"/>
          <w:kern w:val="0"/>
          <w:sz w:val="2"/>
          <w:szCs w:val="2"/>
          <w:rtl/>
        </w:rPr>
        <w:t xml:space="preserve"> </w:t>
      </w:r>
      <w:r w:rsidR="003173D1">
        <w:rPr>
          <w:rFonts w:ascii="QCF2405" w:eastAsiaTheme="minorHAnsi" w:hAnsi="QCF2405" w:cs="QCF2405"/>
          <w:b/>
          <w:bCs/>
          <w:color w:val="000000"/>
          <w:kern w:val="0"/>
          <w:sz w:val="23"/>
          <w:szCs w:val="23"/>
          <w:rtl/>
        </w:rPr>
        <w:t>ﱛ</w:t>
      </w:r>
      <w:r w:rsidR="003173D1">
        <w:rPr>
          <w:rFonts w:ascii="QCF2405" w:eastAsiaTheme="minorHAnsi" w:hAnsi="QCF2405" w:cs="QCF2405"/>
          <w:b/>
          <w:bCs/>
          <w:color w:val="000000"/>
          <w:kern w:val="0"/>
          <w:sz w:val="2"/>
          <w:szCs w:val="2"/>
          <w:rtl/>
        </w:rPr>
        <w:t xml:space="preserve"> </w:t>
      </w:r>
      <w:r w:rsidR="003173D1">
        <w:rPr>
          <w:rFonts w:ascii="QCF2405" w:eastAsiaTheme="minorHAnsi" w:hAnsi="QCF2405" w:cs="QCF2405"/>
          <w:b/>
          <w:bCs/>
          <w:color w:val="000000"/>
          <w:kern w:val="0"/>
          <w:sz w:val="23"/>
          <w:szCs w:val="23"/>
          <w:rtl/>
        </w:rPr>
        <w:t>ﱜ</w:t>
      </w:r>
      <w:r w:rsidR="003173D1">
        <w:rPr>
          <w:rFonts w:ascii="QCF2BSML" w:eastAsiaTheme="minorHAnsi" w:hAnsi="QCF2BSML" w:cs="QCF2BSML"/>
          <w:color w:val="000000"/>
          <w:kern w:val="0"/>
          <w:sz w:val="23"/>
          <w:szCs w:val="23"/>
          <w:rtl/>
        </w:rPr>
        <w:t>ﱤ</w:t>
      </w:r>
      <w:r w:rsidR="003173D1">
        <w:rPr>
          <w:rFonts w:hint="cs"/>
          <w:color w:val="000000"/>
          <w:rtl/>
        </w:rPr>
        <w:t xml:space="preserve"> [الروم: 8].</w:t>
      </w:r>
    </w:p>
    <w:p w14:paraId="16FA70A6" w14:textId="5A29193A" w:rsidR="00C9758B" w:rsidRDefault="00C9758B" w:rsidP="00C9758B">
      <w:pPr>
        <w:pStyle w:val="ListParagraph"/>
        <w:numPr>
          <w:ilvl w:val="0"/>
          <w:numId w:val="25"/>
        </w:numPr>
        <w:ind w:left="567" w:hanging="567"/>
        <w:rPr>
          <w:lang w:bidi="ar-EG"/>
        </w:rPr>
      </w:pPr>
      <w:r>
        <w:rPr>
          <w:rFonts w:hint="cs"/>
          <w:rtl/>
          <w:lang w:bidi="ar-EG"/>
        </w:rPr>
        <w:t xml:space="preserve">قال تعالى: </w:t>
      </w:r>
      <w:r w:rsidR="00177F3B">
        <w:rPr>
          <w:rFonts w:ascii="QCF2BSML" w:eastAsiaTheme="minorHAnsi" w:hAnsi="QCF2BSML" w:cs="QCF2BSML"/>
          <w:color w:val="000000"/>
          <w:kern w:val="0"/>
          <w:sz w:val="23"/>
          <w:szCs w:val="23"/>
          <w:rtl/>
        </w:rPr>
        <w:t>ﱥﭐ</w:t>
      </w:r>
      <w:r w:rsidR="00177F3B">
        <w:rPr>
          <w:rFonts w:ascii="QCF2034" w:eastAsiaTheme="minorHAnsi" w:hAnsi="QCF2034" w:cs="QCF2034"/>
          <w:b/>
          <w:bCs/>
          <w:color w:val="000000"/>
          <w:kern w:val="0"/>
          <w:sz w:val="2"/>
          <w:szCs w:val="2"/>
          <w:rtl/>
        </w:rPr>
        <w:t xml:space="preserve"> </w:t>
      </w:r>
      <w:r w:rsidR="00177F3B">
        <w:rPr>
          <w:rFonts w:ascii="QCF2034" w:eastAsiaTheme="minorHAnsi" w:hAnsi="QCF2034" w:cs="QCF2034"/>
          <w:b/>
          <w:bCs/>
          <w:color w:val="000000"/>
          <w:kern w:val="0"/>
          <w:sz w:val="23"/>
          <w:szCs w:val="23"/>
          <w:rtl/>
        </w:rPr>
        <w:t>ﳉ</w:t>
      </w:r>
      <w:r w:rsidR="00177F3B">
        <w:rPr>
          <w:rFonts w:ascii="QCF2034" w:eastAsiaTheme="minorHAnsi" w:hAnsi="QCF2034" w:cs="QCF2034"/>
          <w:b/>
          <w:bCs/>
          <w:color w:val="000000"/>
          <w:kern w:val="0"/>
          <w:sz w:val="2"/>
          <w:szCs w:val="2"/>
          <w:rtl/>
        </w:rPr>
        <w:t xml:space="preserve"> </w:t>
      </w:r>
      <w:r w:rsidR="00177F3B">
        <w:rPr>
          <w:rFonts w:ascii="QCF2034" w:eastAsiaTheme="minorHAnsi" w:hAnsi="QCF2034" w:cs="QCF2034"/>
          <w:b/>
          <w:bCs/>
          <w:color w:val="000000"/>
          <w:kern w:val="0"/>
          <w:sz w:val="23"/>
          <w:szCs w:val="23"/>
          <w:rtl/>
        </w:rPr>
        <w:t>ﳊ</w:t>
      </w:r>
      <w:r w:rsidR="00177F3B">
        <w:rPr>
          <w:rFonts w:ascii="QCF2034" w:eastAsiaTheme="minorHAnsi" w:hAnsi="QCF2034" w:cs="QCF2034"/>
          <w:b/>
          <w:bCs/>
          <w:color w:val="000000"/>
          <w:kern w:val="0"/>
          <w:sz w:val="2"/>
          <w:szCs w:val="2"/>
          <w:rtl/>
        </w:rPr>
        <w:t xml:space="preserve"> </w:t>
      </w:r>
      <w:r w:rsidR="00177F3B">
        <w:rPr>
          <w:rFonts w:ascii="QCF2034" w:eastAsiaTheme="minorHAnsi" w:hAnsi="QCF2034" w:cs="QCF2034"/>
          <w:b/>
          <w:bCs/>
          <w:color w:val="000000"/>
          <w:kern w:val="0"/>
          <w:sz w:val="23"/>
          <w:szCs w:val="23"/>
          <w:rtl/>
        </w:rPr>
        <w:t>ﳋ</w:t>
      </w:r>
      <w:r w:rsidR="00177F3B">
        <w:rPr>
          <w:rFonts w:ascii="QCF2034" w:eastAsiaTheme="minorHAnsi" w:hAnsi="QCF2034" w:cs="QCF2034"/>
          <w:b/>
          <w:bCs/>
          <w:color w:val="000000"/>
          <w:kern w:val="0"/>
          <w:sz w:val="2"/>
          <w:szCs w:val="2"/>
          <w:rtl/>
        </w:rPr>
        <w:t xml:space="preserve"> </w:t>
      </w:r>
      <w:r w:rsidR="00177F3B">
        <w:rPr>
          <w:rFonts w:ascii="QCF2034" w:eastAsiaTheme="minorHAnsi" w:hAnsi="QCF2034" w:cs="QCF2034"/>
          <w:b/>
          <w:bCs/>
          <w:color w:val="000000"/>
          <w:kern w:val="0"/>
          <w:sz w:val="23"/>
          <w:szCs w:val="23"/>
          <w:rtl/>
        </w:rPr>
        <w:t>ﳌ</w:t>
      </w:r>
      <w:r w:rsidR="00177F3B">
        <w:rPr>
          <w:rFonts w:ascii="QCF2034" w:eastAsiaTheme="minorHAnsi" w:hAnsi="QCF2034" w:cs="QCF2034"/>
          <w:b/>
          <w:bCs/>
          <w:color w:val="000000"/>
          <w:kern w:val="0"/>
          <w:sz w:val="2"/>
          <w:szCs w:val="2"/>
          <w:rtl/>
        </w:rPr>
        <w:t xml:space="preserve"> </w:t>
      </w:r>
      <w:r w:rsidR="00177F3B">
        <w:rPr>
          <w:rFonts w:ascii="QCF2034" w:eastAsiaTheme="minorHAnsi" w:hAnsi="QCF2034" w:cs="QCF2034"/>
          <w:b/>
          <w:bCs/>
          <w:color w:val="000000"/>
          <w:kern w:val="0"/>
          <w:sz w:val="23"/>
          <w:szCs w:val="23"/>
          <w:rtl/>
        </w:rPr>
        <w:t>ﳍ</w:t>
      </w:r>
      <w:r w:rsidR="00177F3B">
        <w:rPr>
          <w:rFonts w:ascii="QCF2034" w:eastAsiaTheme="minorHAnsi" w:hAnsi="QCF2034" w:cs="QCF2034"/>
          <w:b/>
          <w:bCs/>
          <w:color w:val="000000"/>
          <w:kern w:val="0"/>
          <w:sz w:val="2"/>
          <w:szCs w:val="2"/>
          <w:rtl/>
        </w:rPr>
        <w:t xml:space="preserve"> </w:t>
      </w:r>
      <w:r w:rsidR="00177F3B">
        <w:rPr>
          <w:rFonts w:ascii="QCF2034" w:eastAsiaTheme="minorHAnsi" w:hAnsi="QCF2034" w:cs="QCF2034"/>
          <w:b/>
          <w:bCs/>
          <w:color w:val="000000"/>
          <w:kern w:val="0"/>
          <w:sz w:val="23"/>
          <w:szCs w:val="23"/>
          <w:rtl/>
        </w:rPr>
        <w:t>ﳎ</w:t>
      </w:r>
      <w:r w:rsidR="00177F3B">
        <w:rPr>
          <w:rFonts w:ascii="QCF2034" w:eastAsiaTheme="minorHAnsi" w:hAnsi="QCF2034" w:cs="QCF2034"/>
          <w:b/>
          <w:bCs/>
          <w:color w:val="000000"/>
          <w:kern w:val="0"/>
          <w:sz w:val="2"/>
          <w:szCs w:val="2"/>
          <w:rtl/>
        </w:rPr>
        <w:t xml:space="preserve"> </w:t>
      </w:r>
      <w:r w:rsidR="00177F3B">
        <w:rPr>
          <w:rFonts w:ascii="QCF2034" w:eastAsiaTheme="minorHAnsi" w:hAnsi="QCF2034" w:cs="QCF2034"/>
          <w:b/>
          <w:bCs/>
          <w:color w:val="000000"/>
          <w:kern w:val="0"/>
          <w:sz w:val="23"/>
          <w:szCs w:val="23"/>
          <w:rtl/>
        </w:rPr>
        <w:t>ﳏ</w:t>
      </w:r>
      <w:r w:rsidR="00177F3B">
        <w:rPr>
          <w:rFonts w:ascii="QCF2034" w:eastAsiaTheme="minorHAnsi" w:hAnsi="QCF2034" w:cs="QCF2034"/>
          <w:b/>
          <w:bCs/>
          <w:color w:val="000000"/>
          <w:kern w:val="0"/>
          <w:sz w:val="2"/>
          <w:szCs w:val="2"/>
          <w:rtl/>
        </w:rPr>
        <w:t xml:space="preserve">  </w:t>
      </w:r>
      <w:r w:rsidR="00177F3B">
        <w:rPr>
          <w:rFonts w:ascii="QCF2BSML" w:eastAsiaTheme="minorHAnsi" w:hAnsi="QCF2BSML" w:cs="QCF2BSML"/>
          <w:color w:val="000000"/>
          <w:kern w:val="0"/>
          <w:sz w:val="23"/>
          <w:szCs w:val="23"/>
          <w:rtl/>
        </w:rPr>
        <w:t>ﱤ</w:t>
      </w:r>
      <w:r w:rsidR="00177F3B">
        <w:rPr>
          <w:rFonts w:hint="cs"/>
          <w:color w:val="000000"/>
          <w:rtl/>
        </w:rPr>
        <w:t xml:space="preserve"> [البقرة: 219].</w:t>
      </w:r>
    </w:p>
    <w:p w14:paraId="49F0DF0E" w14:textId="776D6A58" w:rsidR="00C9758B" w:rsidRDefault="00C9758B" w:rsidP="00C9758B">
      <w:pPr>
        <w:pStyle w:val="ListParagraph"/>
        <w:numPr>
          <w:ilvl w:val="0"/>
          <w:numId w:val="25"/>
        </w:numPr>
        <w:ind w:left="567" w:hanging="567"/>
        <w:rPr>
          <w:lang w:bidi="ar-EG"/>
        </w:rPr>
      </w:pPr>
      <w:r>
        <w:rPr>
          <w:rFonts w:hint="cs"/>
          <w:rtl/>
          <w:lang w:bidi="ar-EG"/>
        </w:rPr>
        <w:t xml:space="preserve">قال تعالى: </w:t>
      </w:r>
      <w:r w:rsidR="00DA4532">
        <w:rPr>
          <w:rFonts w:ascii="QCF2BSML" w:eastAsiaTheme="minorHAnsi" w:hAnsi="QCF2BSML" w:cs="QCF2BSML"/>
          <w:color w:val="000000"/>
          <w:kern w:val="0"/>
          <w:sz w:val="23"/>
          <w:szCs w:val="23"/>
          <w:rtl/>
        </w:rPr>
        <w:t>ﱥﭐ</w:t>
      </w:r>
      <w:r w:rsidR="00DA4532">
        <w:rPr>
          <w:rFonts w:ascii="QCF2548" w:eastAsiaTheme="minorHAnsi" w:hAnsi="QCF2548" w:cs="QCF2548"/>
          <w:b/>
          <w:bCs/>
          <w:color w:val="000000"/>
          <w:kern w:val="0"/>
          <w:sz w:val="2"/>
          <w:szCs w:val="2"/>
          <w:rtl/>
        </w:rPr>
        <w:t xml:space="preserve"> </w:t>
      </w:r>
      <w:r w:rsidR="00DA4532">
        <w:rPr>
          <w:rFonts w:ascii="QCF2548" w:eastAsiaTheme="minorHAnsi" w:hAnsi="QCF2548" w:cs="QCF2548"/>
          <w:b/>
          <w:bCs/>
          <w:color w:val="000000"/>
          <w:kern w:val="0"/>
          <w:sz w:val="23"/>
          <w:szCs w:val="23"/>
          <w:rtl/>
        </w:rPr>
        <w:t>ﲆ</w:t>
      </w:r>
      <w:r w:rsidR="00DA4532">
        <w:rPr>
          <w:rFonts w:ascii="QCF2548" w:eastAsiaTheme="minorHAnsi" w:hAnsi="QCF2548" w:cs="QCF2548"/>
          <w:b/>
          <w:bCs/>
          <w:color w:val="000000"/>
          <w:kern w:val="0"/>
          <w:sz w:val="2"/>
          <w:szCs w:val="2"/>
          <w:rtl/>
        </w:rPr>
        <w:t xml:space="preserve"> </w:t>
      </w:r>
      <w:r w:rsidR="00DA4532">
        <w:rPr>
          <w:rFonts w:ascii="QCF2548" w:eastAsiaTheme="minorHAnsi" w:hAnsi="QCF2548" w:cs="QCF2548"/>
          <w:b/>
          <w:bCs/>
          <w:color w:val="000000"/>
          <w:kern w:val="0"/>
          <w:sz w:val="23"/>
          <w:szCs w:val="23"/>
          <w:rtl/>
        </w:rPr>
        <w:t>ﲇ</w:t>
      </w:r>
      <w:r w:rsidR="00DA4532">
        <w:rPr>
          <w:rFonts w:ascii="QCF2548" w:eastAsiaTheme="minorHAnsi" w:hAnsi="QCF2548" w:cs="QCF2548"/>
          <w:b/>
          <w:bCs/>
          <w:color w:val="000000"/>
          <w:kern w:val="0"/>
          <w:sz w:val="2"/>
          <w:szCs w:val="2"/>
          <w:rtl/>
        </w:rPr>
        <w:t xml:space="preserve"> </w:t>
      </w:r>
      <w:r w:rsidR="00DA4532">
        <w:rPr>
          <w:rFonts w:ascii="QCF2548" w:eastAsiaTheme="minorHAnsi" w:hAnsi="QCF2548" w:cs="QCF2548"/>
          <w:b/>
          <w:bCs/>
          <w:color w:val="000000"/>
          <w:kern w:val="0"/>
          <w:sz w:val="23"/>
          <w:szCs w:val="23"/>
          <w:rtl/>
        </w:rPr>
        <w:t>ﲈ</w:t>
      </w:r>
      <w:r w:rsidR="00DA4532">
        <w:rPr>
          <w:rFonts w:ascii="QCF2548" w:eastAsiaTheme="minorHAnsi" w:hAnsi="QCF2548" w:cs="QCF2548"/>
          <w:b/>
          <w:bCs/>
          <w:color w:val="000000"/>
          <w:kern w:val="0"/>
          <w:sz w:val="2"/>
          <w:szCs w:val="2"/>
          <w:rtl/>
        </w:rPr>
        <w:t xml:space="preserve"> </w:t>
      </w:r>
      <w:r w:rsidR="00DA4532">
        <w:rPr>
          <w:rFonts w:ascii="QCF2548" w:eastAsiaTheme="minorHAnsi" w:hAnsi="QCF2548" w:cs="QCF2548"/>
          <w:b/>
          <w:bCs/>
          <w:color w:val="000000"/>
          <w:kern w:val="0"/>
          <w:sz w:val="23"/>
          <w:szCs w:val="23"/>
          <w:rtl/>
        </w:rPr>
        <w:t>ﲉ</w:t>
      </w:r>
      <w:r w:rsidR="00DA4532">
        <w:rPr>
          <w:rFonts w:ascii="QCF2548" w:eastAsiaTheme="minorHAnsi" w:hAnsi="QCF2548" w:cs="QCF2548"/>
          <w:b/>
          <w:bCs/>
          <w:color w:val="000000"/>
          <w:kern w:val="0"/>
          <w:sz w:val="2"/>
          <w:szCs w:val="2"/>
          <w:rtl/>
        </w:rPr>
        <w:t xml:space="preserve"> </w:t>
      </w:r>
      <w:r w:rsidR="00DA4532">
        <w:rPr>
          <w:rFonts w:ascii="QCF2548" w:eastAsiaTheme="minorHAnsi" w:hAnsi="QCF2548" w:cs="QCF2548"/>
          <w:b/>
          <w:bCs/>
          <w:color w:val="000000"/>
          <w:kern w:val="0"/>
          <w:sz w:val="23"/>
          <w:szCs w:val="23"/>
          <w:rtl/>
        </w:rPr>
        <w:t>ﲊ</w:t>
      </w:r>
      <w:r w:rsidR="00DA4532">
        <w:rPr>
          <w:rFonts w:ascii="QCF2548" w:eastAsiaTheme="minorHAnsi" w:hAnsi="QCF2548" w:cs="QCF2548"/>
          <w:b/>
          <w:bCs/>
          <w:color w:val="000000"/>
          <w:kern w:val="0"/>
          <w:sz w:val="2"/>
          <w:szCs w:val="2"/>
          <w:rtl/>
        </w:rPr>
        <w:t xml:space="preserve"> </w:t>
      </w:r>
      <w:r w:rsidR="00DA4532">
        <w:rPr>
          <w:rFonts w:ascii="QCF2548" w:eastAsiaTheme="minorHAnsi" w:hAnsi="QCF2548" w:cs="QCF2548"/>
          <w:b/>
          <w:bCs/>
          <w:color w:val="000000"/>
          <w:kern w:val="0"/>
          <w:sz w:val="23"/>
          <w:szCs w:val="23"/>
          <w:rtl/>
        </w:rPr>
        <w:t>ﲋ</w:t>
      </w:r>
      <w:r w:rsidR="00DA4532">
        <w:rPr>
          <w:rFonts w:ascii="QCF2548" w:eastAsiaTheme="minorHAnsi" w:hAnsi="QCF2548" w:cs="QCF2548"/>
          <w:b/>
          <w:bCs/>
          <w:color w:val="000000"/>
          <w:kern w:val="0"/>
          <w:sz w:val="2"/>
          <w:szCs w:val="2"/>
          <w:rtl/>
        </w:rPr>
        <w:t xml:space="preserve">  </w:t>
      </w:r>
      <w:r w:rsidR="00DA4532">
        <w:rPr>
          <w:rFonts w:ascii="QCF2BSML" w:eastAsiaTheme="minorHAnsi" w:hAnsi="QCF2BSML" w:cs="QCF2BSML"/>
          <w:color w:val="000000"/>
          <w:kern w:val="0"/>
          <w:sz w:val="23"/>
          <w:szCs w:val="23"/>
          <w:rtl/>
        </w:rPr>
        <w:t>ﱤ</w:t>
      </w:r>
      <w:r w:rsidR="00DA4532">
        <w:rPr>
          <w:rFonts w:hint="cs"/>
          <w:color w:val="000000"/>
          <w:rtl/>
        </w:rPr>
        <w:t xml:space="preserve"> [الحشر: 21].</w:t>
      </w:r>
    </w:p>
    <w:p w14:paraId="2B0D7C2E" w14:textId="46C2E1EE" w:rsidR="00C9758B" w:rsidRPr="00D476F9" w:rsidRDefault="00C9758B" w:rsidP="00C9758B">
      <w:pPr>
        <w:pStyle w:val="Heading4"/>
        <w:rPr>
          <w:rtl/>
          <w:lang w:bidi="ar-EG"/>
        </w:rPr>
      </w:pPr>
      <w:r>
        <w:rPr>
          <w:rFonts w:hint="cs"/>
          <w:rtl/>
          <w:lang w:bidi="ar-EG"/>
        </w:rPr>
        <w:t>سابعًا: آيات الفقه</w:t>
      </w:r>
      <w:r w:rsidRPr="00A21F60">
        <w:rPr>
          <w:rFonts w:hint="cs"/>
          <w:vertAlign w:val="superscript"/>
          <w:rtl/>
          <w:lang w:bidi="ar-EG"/>
        </w:rPr>
        <w:t>(</w:t>
      </w:r>
      <w:r w:rsidRPr="00A21F60">
        <w:rPr>
          <w:vertAlign w:val="superscript"/>
          <w:rtl/>
        </w:rPr>
        <w:footnoteReference w:id="48"/>
      </w:r>
      <w:r w:rsidRPr="00A21F60">
        <w:rPr>
          <w:rFonts w:hint="cs"/>
          <w:vertAlign w:val="superscript"/>
          <w:rtl/>
          <w:lang w:bidi="ar-EG"/>
        </w:rPr>
        <w:t>)</w:t>
      </w:r>
      <w:r>
        <w:rPr>
          <w:rFonts w:hint="cs"/>
          <w:rtl/>
          <w:lang w:bidi="ar-EG"/>
        </w:rPr>
        <w:t xml:space="preserve"> والفهم وحسن الإدراك:</w:t>
      </w:r>
    </w:p>
    <w:p w14:paraId="3F61BD83" w14:textId="4063BDA2" w:rsidR="00C9758B" w:rsidRDefault="00C9758B" w:rsidP="00C9758B">
      <w:pPr>
        <w:pStyle w:val="ListParagraph"/>
        <w:numPr>
          <w:ilvl w:val="0"/>
          <w:numId w:val="26"/>
        </w:numPr>
        <w:ind w:left="567" w:hanging="567"/>
        <w:rPr>
          <w:lang w:bidi="ar-EG"/>
        </w:rPr>
      </w:pPr>
      <w:r>
        <w:rPr>
          <w:rFonts w:hint="cs"/>
          <w:rtl/>
          <w:lang w:bidi="ar-EG"/>
        </w:rPr>
        <w:t xml:space="preserve">قال تعالى: </w:t>
      </w:r>
      <w:r w:rsidR="003173D1">
        <w:rPr>
          <w:rFonts w:ascii="QCF2BSML" w:eastAsiaTheme="minorHAnsi" w:hAnsi="QCF2BSML" w:cs="QCF2BSML"/>
          <w:color w:val="000000"/>
          <w:kern w:val="0"/>
          <w:sz w:val="23"/>
          <w:szCs w:val="23"/>
          <w:rtl/>
        </w:rPr>
        <w:t>ﱥﭐ</w:t>
      </w:r>
      <w:r w:rsidR="003173D1">
        <w:rPr>
          <w:rFonts w:ascii="QCF2140" w:eastAsiaTheme="minorHAnsi" w:hAnsi="QCF2140" w:cs="QCF2140"/>
          <w:b/>
          <w:bCs/>
          <w:color w:val="000000"/>
          <w:kern w:val="0"/>
          <w:sz w:val="2"/>
          <w:szCs w:val="2"/>
          <w:rtl/>
        </w:rPr>
        <w:t xml:space="preserve"> </w:t>
      </w:r>
      <w:r w:rsidR="003173D1">
        <w:rPr>
          <w:rFonts w:ascii="QCF2140" w:eastAsiaTheme="minorHAnsi" w:hAnsi="QCF2140" w:cs="QCF2140"/>
          <w:b/>
          <w:bCs/>
          <w:color w:val="000000"/>
          <w:kern w:val="0"/>
          <w:sz w:val="23"/>
          <w:szCs w:val="23"/>
          <w:rtl/>
        </w:rPr>
        <w:t>ﲀ</w:t>
      </w:r>
      <w:r w:rsidR="003173D1">
        <w:rPr>
          <w:rFonts w:ascii="QCF2140" w:eastAsiaTheme="minorHAnsi" w:hAnsi="QCF2140" w:cs="QCF2140"/>
          <w:b/>
          <w:bCs/>
          <w:color w:val="000000"/>
          <w:kern w:val="0"/>
          <w:sz w:val="2"/>
          <w:szCs w:val="2"/>
          <w:rtl/>
        </w:rPr>
        <w:t xml:space="preserve"> </w:t>
      </w:r>
      <w:r w:rsidR="003173D1">
        <w:rPr>
          <w:rFonts w:ascii="QCF2140" w:eastAsiaTheme="minorHAnsi" w:hAnsi="QCF2140" w:cs="QCF2140"/>
          <w:b/>
          <w:bCs/>
          <w:color w:val="000000"/>
          <w:kern w:val="0"/>
          <w:sz w:val="23"/>
          <w:szCs w:val="23"/>
          <w:rtl/>
        </w:rPr>
        <w:t>ﲁ</w:t>
      </w:r>
      <w:r w:rsidR="003173D1">
        <w:rPr>
          <w:rFonts w:ascii="QCF2140" w:eastAsiaTheme="minorHAnsi" w:hAnsi="QCF2140" w:cs="QCF2140"/>
          <w:b/>
          <w:bCs/>
          <w:color w:val="000000"/>
          <w:kern w:val="0"/>
          <w:sz w:val="2"/>
          <w:szCs w:val="2"/>
          <w:rtl/>
        </w:rPr>
        <w:t xml:space="preserve"> </w:t>
      </w:r>
      <w:r w:rsidR="003173D1">
        <w:rPr>
          <w:rFonts w:ascii="QCF2140" w:eastAsiaTheme="minorHAnsi" w:hAnsi="QCF2140" w:cs="QCF2140"/>
          <w:b/>
          <w:bCs/>
          <w:color w:val="000000"/>
          <w:kern w:val="0"/>
          <w:sz w:val="23"/>
          <w:szCs w:val="23"/>
          <w:rtl/>
        </w:rPr>
        <w:t>ﲂ</w:t>
      </w:r>
      <w:r w:rsidR="003173D1">
        <w:rPr>
          <w:rFonts w:ascii="QCF2140" w:eastAsiaTheme="minorHAnsi" w:hAnsi="QCF2140" w:cs="QCF2140"/>
          <w:b/>
          <w:bCs/>
          <w:color w:val="000000"/>
          <w:kern w:val="0"/>
          <w:sz w:val="2"/>
          <w:szCs w:val="2"/>
          <w:rtl/>
        </w:rPr>
        <w:t xml:space="preserve"> </w:t>
      </w:r>
      <w:r w:rsidR="003173D1">
        <w:rPr>
          <w:rFonts w:ascii="QCF2140" w:eastAsiaTheme="minorHAnsi" w:hAnsi="QCF2140" w:cs="QCF2140"/>
          <w:b/>
          <w:bCs/>
          <w:color w:val="000000"/>
          <w:kern w:val="0"/>
          <w:sz w:val="23"/>
          <w:szCs w:val="23"/>
          <w:rtl/>
        </w:rPr>
        <w:t>ﲃ</w:t>
      </w:r>
      <w:r w:rsidR="003173D1">
        <w:rPr>
          <w:rFonts w:ascii="QCF2140" w:eastAsiaTheme="minorHAnsi" w:hAnsi="QCF2140" w:cs="QCF2140"/>
          <w:b/>
          <w:bCs/>
          <w:color w:val="000000"/>
          <w:kern w:val="0"/>
          <w:sz w:val="2"/>
          <w:szCs w:val="2"/>
          <w:rtl/>
        </w:rPr>
        <w:t xml:space="preserve"> </w:t>
      </w:r>
      <w:r w:rsidR="003173D1">
        <w:rPr>
          <w:rFonts w:ascii="QCF2140" w:eastAsiaTheme="minorHAnsi" w:hAnsi="QCF2140" w:cs="QCF2140"/>
          <w:b/>
          <w:bCs/>
          <w:color w:val="000000"/>
          <w:kern w:val="0"/>
          <w:sz w:val="23"/>
          <w:szCs w:val="23"/>
          <w:rtl/>
        </w:rPr>
        <w:t>ﲄ</w:t>
      </w:r>
      <w:r w:rsidR="003173D1">
        <w:rPr>
          <w:rFonts w:ascii="QCF2140" w:eastAsiaTheme="minorHAnsi" w:hAnsi="QCF2140" w:cs="QCF2140"/>
          <w:b/>
          <w:bCs/>
          <w:color w:val="000000"/>
          <w:kern w:val="0"/>
          <w:sz w:val="2"/>
          <w:szCs w:val="2"/>
          <w:rtl/>
        </w:rPr>
        <w:t xml:space="preserve"> </w:t>
      </w:r>
      <w:r w:rsidR="003173D1">
        <w:rPr>
          <w:rFonts w:ascii="QCF2BSML" w:eastAsiaTheme="minorHAnsi" w:hAnsi="QCF2BSML" w:cs="QCF2BSML"/>
          <w:color w:val="000000"/>
          <w:kern w:val="0"/>
          <w:sz w:val="23"/>
          <w:szCs w:val="23"/>
          <w:rtl/>
        </w:rPr>
        <w:t>ﱤ</w:t>
      </w:r>
      <w:r w:rsidR="003173D1">
        <w:rPr>
          <w:rFonts w:hint="cs"/>
          <w:color w:val="000000"/>
          <w:rtl/>
        </w:rPr>
        <w:t xml:space="preserve"> [الأنعام: 98].</w:t>
      </w:r>
    </w:p>
    <w:p w14:paraId="23B02B66" w14:textId="544BA49D" w:rsidR="00C9758B" w:rsidRDefault="00C9758B" w:rsidP="00C9758B">
      <w:pPr>
        <w:pStyle w:val="ListParagraph"/>
        <w:numPr>
          <w:ilvl w:val="0"/>
          <w:numId w:val="26"/>
        </w:numPr>
        <w:ind w:left="567" w:hanging="567"/>
        <w:rPr>
          <w:lang w:bidi="ar-EG"/>
        </w:rPr>
      </w:pPr>
      <w:r>
        <w:rPr>
          <w:rFonts w:hint="cs"/>
          <w:rtl/>
          <w:lang w:bidi="ar-EG"/>
        </w:rPr>
        <w:t xml:space="preserve">قال تعالى: </w:t>
      </w:r>
      <w:r w:rsidR="00DA4532">
        <w:rPr>
          <w:rFonts w:ascii="QCF2BSML" w:eastAsiaTheme="minorHAnsi" w:hAnsi="QCF2BSML" w:cs="QCF2BSML"/>
          <w:color w:val="000000"/>
          <w:kern w:val="0"/>
          <w:sz w:val="23"/>
          <w:szCs w:val="23"/>
          <w:rtl/>
        </w:rPr>
        <w:t>ﱥﭐ</w:t>
      </w:r>
      <w:r w:rsidR="00DA4532">
        <w:rPr>
          <w:rFonts w:ascii="QCF2201" w:eastAsiaTheme="minorHAnsi" w:hAnsi="QCF2201" w:cs="QCF2201"/>
          <w:b/>
          <w:bCs/>
          <w:color w:val="000000"/>
          <w:kern w:val="0"/>
          <w:sz w:val="2"/>
          <w:szCs w:val="2"/>
          <w:rtl/>
        </w:rPr>
        <w:t xml:space="preserve"> </w:t>
      </w:r>
      <w:r w:rsidR="00DA4532">
        <w:rPr>
          <w:rFonts w:ascii="QCF2201" w:eastAsiaTheme="minorHAnsi" w:hAnsi="QCF2201" w:cs="QCF2201"/>
          <w:b/>
          <w:bCs/>
          <w:color w:val="000000"/>
          <w:kern w:val="0"/>
          <w:sz w:val="23"/>
          <w:szCs w:val="23"/>
          <w:rtl/>
        </w:rPr>
        <w:t>ﱆ</w:t>
      </w:r>
      <w:r w:rsidR="00DA4532">
        <w:rPr>
          <w:rFonts w:ascii="QCF2201" w:eastAsiaTheme="minorHAnsi" w:hAnsi="QCF2201" w:cs="QCF2201"/>
          <w:b/>
          <w:bCs/>
          <w:color w:val="000000"/>
          <w:kern w:val="0"/>
          <w:sz w:val="2"/>
          <w:szCs w:val="2"/>
          <w:rtl/>
        </w:rPr>
        <w:t xml:space="preserve"> </w:t>
      </w:r>
      <w:r w:rsidR="00DA4532">
        <w:rPr>
          <w:rFonts w:ascii="QCF2201" w:eastAsiaTheme="minorHAnsi" w:hAnsi="QCF2201" w:cs="QCF2201"/>
          <w:b/>
          <w:bCs/>
          <w:color w:val="000000"/>
          <w:kern w:val="0"/>
          <w:sz w:val="23"/>
          <w:szCs w:val="23"/>
          <w:rtl/>
        </w:rPr>
        <w:t>ﱇ</w:t>
      </w:r>
      <w:r w:rsidR="00DA4532">
        <w:rPr>
          <w:rFonts w:ascii="QCF2201" w:eastAsiaTheme="minorHAnsi" w:hAnsi="QCF2201" w:cs="QCF2201"/>
          <w:b/>
          <w:bCs/>
          <w:color w:val="000000"/>
          <w:kern w:val="0"/>
          <w:sz w:val="2"/>
          <w:szCs w:val="2"/>
          <w:rtl/>
        </w:rPr>
        <w:t xml:space="preserve"> </w:t>
      </w:r>
      <w:r w:rsidR="00DA4532">
        <w:rPr>
          <w:rFonts w:ascii="QCF2201" w:eastAsiaTheme="minorHAnsi" w:hAnsi="QCF2201" w:cs="QCF2201"/>
          <w:b/>
          <w:bCs/>
          <w:color w:val="000000"/>
          <w:kern w:val="0"/>
          <w:sz w:val="23"/>
          <w:szCs w:val="23"/>
          <w:rtl/>
        </w:rPr>
        <w:t>ﱈ</w:t>
      </w:r>
      <w:r w:rsidR="00DA4532">
        <w:rPr>
          <w:rFonts w:ascii="QCF2201" w:eastAsiaTheme="minorHAnsi" w:hAnsi="QCF2201" w:cs="QCF2201"/>
          <w:b/>
          <w:bCs/>
          <w:color w:val="000000"/>
          <w:kern w:val="0"/>
          <w:sz w:val="2"/>
          <w:szCs w:val="2"/>
          <w:rtl/>
        </w:rPr>
        <w:t xml:space="preserve"> </w:t>
      </w:r>
      <w:r w:rsidR="00DA4532">
        <w:rPr>
          <w:rFonts w:ascii="QCF2201" w:eastAsiaTheme="minorHAnsi" w:hAnsi="QCF2201" w:cs="QCF2201"/>
          <w:b/>
          <w:bCs/>
          <w:color w:val="000000"/>
          <w:kern w:val="0"/>
          <w:sz w:val="23"/>
          <w:szCs w:val="23"/>
          <w:rtl/>
        </w:rPr>
        <w:t>ﱉ</w:t>
      </w:r>
      <w:r w:rsidR="00DA4532">
        <w:rPr>
          <w:rFonts w:ascii="QCF2201" w:eastAsiaTheme="minorHAnsi" w:hAnsi="QCF2201" w:cs="QCF2201"/>
          <w:b/>
          <w:bCs/>
          <w:color w:val="000000"/>
          <w:kern w:val="0"/>
          <w:sz w:val="2"/>
          <w:szCs w:val="2"/>
          <w:rtl/>
        </w:rPr>
        <w:t xml:space="preserve">  </w:t>
      </w:r>
      <w:r w:rsidR="00DA4532">
        <w:rPr>
          <w:rFonts w:ascii="QCF2201" w:eastAsiaTheme="minorHAnsi" w:hAnsi="QCF2201" w:cs="QCF2201"/>
          <w:b/>
          <w:bCs/>
          <w:color w:val="000000"/>
          <w:kern w:val="0"/>
          <w:sz w:val="23"/>
          <w:szCs w:val="23"/>
          <w:rtl/>
        </w:rPr>
        <w:t>ﱊ</w:t>
      </w:r>
      <w:r w:rsidR="00DA4532">
        <w:rPr>
          <w:rFonts w:ascii="QCF2201" w:eastAsiaTheme="minorHAnsi" w:hAnsi="QCF2201" w:cs="QCF2201"/>
          <w:b/>
          <w:bCs/>
          <w:color w:val="000000"/>
          <w:kern w:val="0"/>
          <w:sz w:val="2"/>
          <w:szCs w:val="2"/>
          <w:rtl/>
        </w:rPr>
        <w:t xml:space="preserve"> </w:t>
      </w:r>
      <w:r w:rsidR="00DA4532">
        <w:rPr>
          <w:rFonts w:ascii="QCF2201" w:eastAsiaTheme="minorHAnsi" w:hAnsi="QCF2201" w:cs="QCF2201"/>
          <w:b/>
          <w:bCs/>
          <w:color w:val="000000"/>
          <w:kern w:val="0"/>
          <w:sz w:val="23"/>
          <w:szCs w:val="23"/>
          <w:rtl/>
        </w:rPr>
        <w:t>ﱋ</w:t>
      </w:r>
      <w:r w:rsidR="00DA4532">
        <w:rPr>
          <w:rFonts w:ascii="QCF2201" w:eastAsiaTheme="minorHAnsi" w:hAnsi="QCF2201" w:cs="QCF2201"/>
          <w:b/>
          <w:bCs/>
          <w:color w:val="000000"/>
          <w:kern w:val="0"/>
          <w:sz w:val="2"/>
          <w:szCs w:val="2"/>
          <w:rtl/>
        </w:rPr>
        <w:t xml:space="preserve"> </w:t>
      </w:r>
      <w:r w:rsidR="00DA4532">
        <w:rPr>
          <w:rFonts w:ascii="QCF2BSML" w:eastAsiaTheme="minorHAnsi" w:hAnsi="QCF2BSML" w:cs="QCF2BSML"/>
          <w:color w:val="000000"/>
          <w:kern w:val="0"/>
          <w:sz w:val="23"/>
          <w:szCs w:val="23"/>
          <w:rtl/>
        </w:rPr>
        <w:t>ﱤ</w:t>
      </w:r>
      <w:r w:rsidR="00DA4532">
        <w:rPr>
          <w:rFonts w:hint="cs"/>
          <w:color w:val="000000"/>
          <w:rtl/>
        </w:rPr>
        <w:t xml:space="preserve"> [التوبة: 87].</w:t>
      </w:r>
    </w:p>
    <w:p w14:paraId="387DB59B" w14:textId="40C2C3D3" w:rsidR="00C9758B" w:rsidRDefault="00C9758B" w:rsidP="00C9758B">
      <w:pPr>
        <w:pStyle w:val="ListParagraph"/>
        <w:numPr>
          <w:ilvl w:val="0"/>
          <w:numId w:val="26"/>
        </w:numPr>
        <w:ind w:left="567" w:hanging="567"/>
        <w:rPr>
          <w:lang w:bidi="ar-EG"/>
        </w:rPr>
      </w:pPr>
      <w:r>
        <w:rPr>
          <w:rFonts w:hint="cs"/>
          <w:rtl/>
          <w:lang w:bidi="ar-EG"/>
        </w:rPr>
        <w:t xml:space="preserve">قال تعالى: </w:t>
      </w:r>
      <w:r w:rsidR="00DA4532">
        <w:rPr>
          <w:rFonts w:ascii="QCF2BSML" w:eastAsiaTheme="minorHAnsi" w:hAnsi="QCF2BSML" w:cs="QCF2BSML"/>
          <w:color w:val="000000"/>
          <w:kern w:val="0"/>
          <w:sz w:val="23"/>
          <w:szCs w:val="23"/>
          <w:rtl/>
        </w:rPr>
        <w:t>ﱥﭐ</w:t>
      </w:r>
      <w:r w:rsidR="00DA4532">
        <w:rPr>
          <w:rFonts w:ascii="QCF2555" w:eastAsiaTheme="minorHAnsi" w:hAnsi="QCF2555" w:cs="QCF2555"/>
          <w:b/>
          <w:bCs/>
          <w:color w:val="000000"/>
          <w:kern w:val="0"/>
          <w:sz w:val="2"/>
          <w:szCs w:val="2"/>
          <w:rtl/>
        </w:rPr>
        <w:t xml:space="preserve"> </w:t>
      </w:r>
      <w:r w:rsidR="00DA4532">
        <w:rPr>
          <w:rFonts w:ascii="QCF2555" w:eastAsiaTheme="minorHAnsi" w:hAnsi="QCF2555" w:cs="QCF2555"/>
          <w:b/>
          <w:bCs/>
          <w:color w:val="000000"/>
          <w:kern w:val="0"/>
          <w:sz w:val="23"/>
          <w:szCs w:val="23"/>
          <w:rtl/>
        </w:rPr>
        <w:t>ﱵ</w:t>
      </w:r>
      <w:r w:rsidR="00DA4532">
        <w:rPr>
          <w:rFonts w:ascii="QCF2555" w:eastAsiaTheme="minorHAnsi" w:hAnsi="QCF2555" w:cs="QCF2555"/>
          <w:b/>
          <w:bCs/>
          <w:color w:val="000000"/>
          <w:kern w:val="0"/>
          <w:sz w:val="2"/>
          <w:szCs w:val="2"/>
          <w:rtl/>
        </w:rPr>
        <w:t xml:space="preserve"> </w:t>
      </w:r>
      <w:r w:rsidR="00DA4532">
        <w:rPr>
          <w:rFonts w:ascii="QCF2555" w:eastAsiaTheme="minorHAnsi" w:hAnsi="QCF2555" w:cs="QCF2555"/>
          <w:b/>
          <w:bCs/>
          <w:color w:val="000000"/>
          <w:kern w:val="0"/>
          <w:sz w:val="23"/>
          <w:szCs w:val="23"/>
          <w:rtl/>
        </w:rPr>
        <w:t>ﱶ</w:t>
      </w:r>
      <w:r w:rsidR="00DA4532">
        <w:rPr>
          <w:rFonts w:ascii="QCF2555" w:eastAsiaTheme="minorHAnsi" w:hAnsi="QCF2555" w:cs="QCF2555"/>
          <w:b/>
          <w:bCs/>
          <w:color w:val="000000"/>
          <w:kern w:val="0"/>
          <w:sz w:val="2"/>
          <w:szCs w:val="2"/>
          <w:rtl/>
        </w:rPr>
        <w:t xml:space="preserve"> </w:t>
      </w:r>
      <w:r w:rsidR="00DA4532">
        <w:rPr>
          <w:rFonts w:ascii="QCF2555" w:eastAsiaTheme="minorHAnsi" w:hAnsi="QCF2555" w:cs="QCF2555"/>
          <w:b/>
          <w:bCs/>
          <w:color w:val="000000"/>
          <w:kern w:val="0"/>
          <w:sz w:val="23"/>
          <w:szCs w:val="23"/>
          <w:rtl/>
        </w:rPr>
        <w:t>ﱷ</w:t>
      </w:r>
      <w:r w:rsidR="00DA4532">
        <w:rPr>
          <w:rFonts w:ascii="QCF2555" w:eastAsiaTheme="minorHAnsi" w:hAnsi="QCF2555" w:cs="QCF2555"/>
          <w:b/>
          <w:bCs/>
          <w:color w:val="000000"/>
          <w:kern w:val="0"/>
          <w:sz w:val="2"/>
          <w:szCs w:val="2"/>
          <w:rtl/>
        </w:rPr>
        <w:t xml:space="preserve"> </w:t>
      </w:r>
      <w:r w:rsidR="00DA4532">
        <w:rPr>
          <w:rFonts w:ascii="QCF2555" w:eastAsiaTheme="minorHAnsi" w:hAnsi="QCF2555" w:cs="QCF2555"/>
          <w:b/>
          <w:bCs/>
          <w:color w:val="000000"/>
          <w:kern w:val="0"/>
          <w:sz w:val="23"/>
          <w:szCs w:val="23"/>
          <w:rtl/>
        </w:rPr>
        <w:t>ﱸ</w:t>
      </w:r>
      <w:r w:rsidR="00DA4532">
        <w:rPr>
          <w:rFonts w:ascii="QCF2555" w:eastAsiaTheme="minorHAnsi" w:hAnsi="QCF2555" w:cs="QCF2555"/>
          <w:b/>
          <w:bCs/>
          <w:color w:val="000000"/>
          <w:kern w:val="0"/>
          <w:sz w:val="2"/>
          <w:szCs w:val="2"/>
          <w:rtl/>
        </w:rPr>
        <w:t xml:space="preserve">  </w:t>
      </w:r>
      <w:r w:rsidR="00DA4532">
        <w:rPr>
          <w:rFonts w:ascii="QCF2BSML" w:eastAsiaTheme="minorHAnsi" w:hAnsi="QCF2BSML" w:cs="QCF2BSML"/>
          <w:color w:val="000000"/>
          <w:kern w:val="0"/>
          <w:sz w:val="23"/>
          <w:szCs w:val="23"/>
          <w:rtl/>
        </w:rPr>
        <w:t>ﱤ</w:t>
      </w:r>
      <w:r w:rsidR="00DA4532">
        <w:rPr>
          <w:rFonts w:hint="cs"/>
          <w:color w:val="000000"/>
          <w:rtl/>
        </w:rPr>
        <w:t xml:space="preserve"> [المنافقون: 7].</w:t>
      </w:r>
    </w:p>
    <w:p w14:paraId="40655DE9" w14:textId="07646D9B" w:rsidR="005828B6" w:rsidRDefault="00DA4532" w:rsidP="00225A56">
      <w:pPr>
        <w:rPr>
          <w:rtl/>
          <w:lang w:bidi="ar-EG"/>
        </w:rPr>
      </w:pPr>
      <w:r>
        <w:rPr>
          <w:rFonts w:hint="cs"/>
          <w:rtl/>
          <w:lang w:bidi="ar-EG"/>
        </w:rPr>
        <w:t xml:space="preserve">فإن ما تقدَّم من آيات الذكر الحكيم مجرد أمثلة ونماذج لآيات القرآن الكريم التي </w:t>
      </w:r>
      <w:r w:rsidR="00066AD9">
        <w:rPr>
          <w:rFonts w:hint="cs"/>
          <w:rtl/>
          <w:lang w:bidi="ar-EG"/>
        </w:rPr>
        <w:t>دعت المسلمين إلى إعمال العقل بجميع أشكال الفكر ودرجاته، والتي نعت على المعطّلين لعقولهم جمودهم الفكري وتوقفهم عن التدبُّر في عواقب أمورهم ومُجمل هذه الآيات البينات يرشد إلى أن الأساس المتين لنهضة المسلمين وقيادتهم لركب الحضارة والتقدُّم في العالم المحيط بهم في جميع الأوقات باعتبارهم خير أمة أخرجت للناس، إنما يكمن في استعمال عقولهم ونبذهم لبلادة الذهن واللجوء إلى غير قوة العقل وقوّة الوحي في تفسير وفهم أحداث الحياة وتحليلها وربط أسبابها بنتائجها وفق منهج علمي ثابت ومدروس.</w:t>
      </w:r>
    </w:p>
    <w:p w14:paraId="32CD9254" w14:textId="764A81B4" w:rsidR="00066AD9" w:rsidRDefault="00066AD9" w:rsidP="00225A56">
      <w:pPr>
        <w:rPr>
          <w:rtl/>
          <w:lang w:bidi="ar-EG"/>
        </w:rPr>
      </w:pPr>
      <w:r>
        <w:rPr>
          <w:rFonts w:hint="cs"/>
          <w:rtl/>
          <w:lang w:bidi="ar-EG"/>
        </w:rPr>
        <w:t>وإن المرء ليصاب بالقرف والغثيان عندما يجد على شاشات القنوات الفضائية شاشات تعالج بالقرآن الكريم أمراض السحر والربط والحسد والعين عن طريق الشعوذة والدخل والخرافات والتفسير الغيبي للأحداث، وعندما يفاجأ بأن حياة المسلمين قد امتلأت بهذه الخرافات والخزعبلات، والقرآن الكريم لم ينزل لكي تعلِّقه النساء على صدورهن، أو لكي يوضع تحت وسادات النوم على الأسرَّة، أو لكي تزيَّن به الحوائط والمكتبات أو لكي يُرقى به المرضى من أمراض الحمى والزكام ومسّ الشياطين والجان، وإنما نزل لكي يُعمل بأحكامه لكي يكون كتاب هداية ومنهج للحياة.</w:t>
      </w:r>
    </w:p>
    <w:p w14:paraId="235EC5E3" w14:textId="29D24BD6" w:rsidR="00066AD9" w:rsidRDefault="00066AD9" w:rsidP="00225A56">
      <w:pPr>
        <w:rPr>
          <w:rtl/>
          <w:lang w:bidi="ar-EG"/>
        </w:rPr>
      </w:pPr>
      <w:r>
        <w:rPr>
          <w:rFonts w:hint="cs"/>
          <w:rtl/>
          <w:lang w:bidi="ar-EG"/>
        </w:rPr>
        <w:t xml:space="preserve">وقد يقول قائل: إن الرّقي بالقرآن الكريم من العيْن والمسّ جزء من ثقافة بعض المجتمعات الإسلامية، ولو راجع هذا القائل آيات القرآن الكريم ما قال بهذه المقولة، فإن القرآن الكريم قد نعى على القائلين بها بقوله: </w:t>
      </w:r>
    </w:p>
    <w:p w14:paraId="03B42737" w14:textId="0C5334D0" w:rsidR="00066AD9" w:rsidRPr="00B823C7" w:rsidRDefault="00B823C7">
      <w:pPr>
        <w:pStyle w:val="ListParagraph"/>
        <w:numPr>
          <w:ilvl w:val="0"/>
          <w:numId w:val="27"/>
        </w:numPr>
        <w:ind w:left="567" w:hanging="567"/>
        <w:contextualSpacing w:val="0"/>
        <w:rPr>
          <w:lang w:bidi="ar-EG"/>
        </w:rPr>
      </w:pPr>
      <w:r>
        <w:rPr>
          <w:rFonts w:ascii="QCF2BSML" w:eastAsiaTheme="minorHAnsi" w:hAnsi="QCF2BSML" w:cs="QCF2BSML"/>
          <w:color w:val="000000"/>
          <w:kern w:val="0"/>
          <w:sz w:val="23"/>
          <w:szCs w:val="23"/>
          <w:rtl/>
        </w:rPr>
        <w:t>ﱥﭐ</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ﱁ</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ﱂ</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ﱃ</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ﱄ</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ﱅ</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ﱆ</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ﱇ</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ﱈ</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ﱉ</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ﱊ</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ﱋ</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ﱌ</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ﱍ</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ﱎﱏ</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ﱐ</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ﱑ</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ﱒ</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ﱓ</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ﱔ</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ﱕ</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ﱖ</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ﱗ</w:t>
      </w:r>
      <w:r>
        <w:rPr>
          <w:rFonts w:ascii="QCF2026" w:eastAsiaTheme="minorHAnsi" w:hAnsi="QCF2026" w:cs="QCF2026"/>
          <w:b/>
          <w:bCs/>
          <w:color w:val="000000"/>
          <w:kern w:val="0"/>
          <w:sz w:val="2"/>
          <w:szCs w:val="2"/>
          <w:rtl/>
        </w:rPr>
        <w:t xml:space="preserve"> </w:t>
      </w:r>
      <w:r>
        <w:rPr>
          <w:rFonts w:ascii="QCF2026" w:eastAsiaTheme="minorHAnsi" w:hAnsi="QCF2026" w:cs="QCF2026"/>
          <w:b/>
          <w:bCs/>
          <w:color w:val="000000"/>
          <w:kern w:val="0"/>
          <w:sz w:val="23"/>
          <w:szCs w:val="23"/>
          <w:rtl/>
        </w:rPr>
        <w:t>ﱘ</w:t>
      </w:r>
      <w:r>
        <w:rPr>
          <w:rFonts w:ascii="QCF2026" w:eastAsiaTheme="minorHAnsi" w:hAnsi="QCF2026" w:cs="QCF2026"/>
          <w:b/>
          <w:bCs/>
          <w:color w:val="000000"/>
          <w:kern w:val="0"/>
          <w:sz w:val="2"/>
          <w:szCs w:val="2"/>
          <w:rtl/>
        </w:rPr>
        <w:t xml:space="preserve"> </w:t>
      </w:r>
      <w:r>
        <w:rPr>
          <w:rFonts w:ascii="QCF2BSML" w:eastAsiaTheme="minorHAnsi" w:hAnsi="QCF2BSML" w:cs="QCF2BSML"/>
          <w:color w:val="000000"/>
          <w:kern w:val="0"/>
          <w:sz w:val="23"/>
          <w:szCs w:val="23"/>
          <w:rtl/>
        </w:rPr>
        <w:t>ﱤ</w:t>
      </w:r>
      <w:r>
        <w:rPr>
          <w:rFonts w:eastAsiaTheme="minorHAnsi" w:hint="cs"/>
          <w:color w:val="000000"/>
          <w:kern w:val="0"/>
          <w:rtl/>
        </w:rPr>
        <w:t xml:space="preserve"> [البقرة: 170]. </w:t>
      </w:r>
    </w:p>
    <w:p w14:paraId="6F1DC8BB" w14:textId="7F495D41" w:rsidR="00B823C7" w:rsidRPr="00612C6B" w:rsidRDefault="00612C6B">
      <w:pPr>
        <w:pStyle w:val="ListParagraph"/>
        <w:numPr>
          <w:ilvl w:val="0"/>
          <w:numId w:val="27"/>
        </w:numPr>
        <w:ind w:left="567" w:hanging="567"/>
        <w:contextualSpacing w:val="0"/>
        <w:rPr>
          <w:lang w:bidi="ar-EG"/>
        </w:rPr>
      </w:pPr>
      <w:r>
        <w:rPr>
          <w:rFonts w:ascii="QCF2BSML" w:eastAsiaTheme="minorHAnsi" w:hAnsi="QCF2BSML" w:cs="QCF2BSML"/>
          <w:color w:val="000000"/>
          <w:kern w:val="0"/>
          <w:sz w:val="23"/>
          <w:szCs w:val="23"/>
          <w:rtl/>
        </w:rPr>
        <w:t>ﱥﭐ</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ﱁ</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ﱂ</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ﱃ</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ﱄ</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ﱅ</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ﱆ</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ﱇ</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ﱈ</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ﱉ</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ﱊ</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ﱋ</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ﱌ</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ﱍ</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ﱎ</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ﱏ</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ﱐﱑ</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ﱒ</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ﱓ</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ﱔ</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ﱕ</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ﱖ</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ﱗ</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ﱘ</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ﱙ</w:t>
      </w:r>
      <w:r>
        <w:rPr>
          <w:rFonts w:ascii="QCF2125" w:eastAsiaTheme="minorHAnsi" w:hAnsi="QCF2125" w:cs="QCF2125"/>
          <w:b/>
          <w:bCs/>
          <w:color w:val="000000"/>
          <w:kern w:val="0"/>
          <w:sz w:val="2"/>
          <w:szCs w:val="2"/>
          <w:rtl/>
        </w:rPr>
        <w:t xml:space="preserve"> </w:t>
      </w:r>
      <w:r>
        <w:rPr>
          <w:rFonts w:ascii="QCF2125" w:eastAsiaTheme="minorHAnsi" w:hAnsi="QCF2125" w:cs="QCF2125"/>
          <w:b/>
          <w:bCs/>
          <w:color w:val="000000"/>
          <w:kern w:val="0"/>
          <w:sz w:val="23"/>
          <w:szCs w:val="23"/>
          <w:rtl/>
        </w:rPr>
        <w:t>ﱚ</w:t>
      </w:r>
      <w:r>
        <w:rPr>
          <w:rFonts w:ascii="QCF2125" w:eastAsiaTheme="minorHAnsi" w:hAnsi="QCF2125" w:cs="QCF2125"/>
          <w:b/>
          <w:bCs/>
          <w:color w:val="000000"/>
          <w:kern w:val="0"/>
          <w:sz w:val="2"/>
          <w:szCs w:val="2"/>
          <w:rtl/>
        </w:rPr>
        <w:t xml:space="preserve"> </w:t>
      </w:r>
      <w:r>
        <w:rPr>
          <w:rFonts w:ascii="QCF2BSML" w:eastAsiaTheme="minorHAnsi" w:hAnsi="QCF2BSML" w:cs="QCF2BSML"/>
          <w:color w:val="000000"/>
          <w:kern w:val="0"/>
          <w:sz w:val="23"/>
          <w:szCs w:val="23"/>
          <w:rtl/>
        </w:rPr>
        <w:t>ﱤ</w:t>
      </w:r>
      <w:r>
        <w:rPr>
          <w:rFonts w:hint="cs"/>
          <w:color w:val="000000"/>
          <w:rtl/>
        </w:rPr>
        <w:t xml:space="preserve"> [المائدة: 104].</w:t>
      </w:r>
    </w:p>
    <w:p w14:paraId="3C8B74E9" w14:textId="23AB4AEC" w:rsidR="00612C6B" w:rsidRDefault="00612C6B">
      <w:pPr>
        <w:pStyle w:val="ListParagraph"/>
        <w:numPr>
          <w:ilvl w:val="0"/>
          <w:numId w:val="27"/>
        </w:numPr>
        <w:ind w:left="567" w:hanging="567"/>
        <w:contextualSpacing w:val="0"/>
        <w:rPr>
          <w:lang w:bidi="ar-EG"/>
        </w:rPr>
      </w:pPr>
      <w:r>
        <w:rPr>
          <w:rFonts w:ascii="QCF2BSML" w:eastAsiaTheme="minorHAnsi" w:hAnsi="QCF2BSML" w:cs="QCF2BSML"/>
          <w:color w:val="000000"/>
          <w:kern w:val="0"/>
          <w:sz w:val="23"/>
          <w:szCs w:val="23"/>
          <w:rtl/>
        </w:rPr>
        <w:t>ﱥﭐ</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ﲛ</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ﲜ</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ﲝ</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ﲞ</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ﲟ</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ﲠ</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ﲡ</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ﲢ</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ﲣ</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ﲤﲥ</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ﲦ</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ﲧ</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ﲨ</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ﲩ</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ﲪ</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ﲫﲬ</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ﲭ</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ﲮ</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ﲯ</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ﲰ</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ﲱ</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ﲲ</w:t>
      </w:r>
      <w:r>
        <w:rPr>
          <w:rFonts w:ascii="QCF2153" w:eastAsiaTheme="minorHAnsi" w:hAnsi="QCF2153" w:cs="QCF2153"/>
          <w:b/>
          <w:bCs/>
          <w:color w:val="000000"/>
          <w:kern w:val="0"/>
          <w:sz w:val="2"/>
          <w:szCs w:val="2"/>
          <w:rtl/>
        </w:rPr>
        <w:t xml:space="preserve"> </w:t>
      </w:r>
      <w:r>
        <w:rPr>
          <w:rFonts w:ascii="QCF2153" w:eastAsiaTheme="minorHAnsi" w:hAnsi="QCF2153" w:cs="QCF2153"/>
          <w:b/>
          <w:bCs/>
          <w:color w:val="000000"/>
          <w:kern w:val="0"/>
          <w:sz w:val="23"/>
          <w:szCs w:val="23"/>
          <w:rtl/>
        </w:rPr>
        <w:t>ﲳ</w:t>
      </w:r>
      <w:r>
        <w:rPr>
          <w:rFonts w:ascii="QCF2153" w:eastAsiaTheme="minorHAnsi" w:hAnsi="QCF2153" w:cs="QCF2153"/>
          <w:b/>
          <w:bCs/>
          <w:color w:val="000000"/>
          <w:kern w:val="0"/>
          <w:sz w:val="2"/>
          <w:szCs w:val="2"/>
          <w:rtl/>
        </w:rPr>
        <w:t xml:space="preserve"> </w:t>
      </w:r>
      <w:r>
        <w:rPr>
          <w:rFonts w:ascii="QCF2BSML" w:eastAsiaTheme="minorHAnsi" w:hAnsi="QCF2BSML" w:cs="QCF2BSML"/>
          <w:color w:val="000000"/>
          <w:kern w:val="0"/>
          <w:sz w:val="23"/>
          <w:szCs w:val="23"/>
          <w:rtl/>
        </w:rPr>
        <w:t>ﱤ</w:t>
      </w:r>
      <w:r>
        <w:rPr>
          <w:rFonts w:hint="cs"/>
          <w:color w:val="000000"/>
          <w:rtl/>
        </w:rPr>
        <w:t xml:space="preserve"> [الأعراف: 28].</w:t>
      </w:r>
    </w:p>
    <w:p w14:paraId="7D65F441" w14:textId="4B3C6120" w:rsidR="00612C6B" w:rsidRPr="00937535" w:rsidRDefault="00937535">
      <w:pPr>
        <w:pStyle w:val="ListParagraph"/>
        <w:numPr>
          <w:ilvl w:val="0"/>
          <w:numId w:val="27"/>
        </w:numPr>
        <w:ind w:left="567" w:hanging="567"/>
        <w:contextualSpacing w:val="0"/>
        <w:rPr>
          <w:lang w:bidi="ar-EG"/>
        </w:rPr>
      </w:pPr>
      <w:r>
        <w:rPr>
          <w:rFonts w:ascii="QCF2BSML" w:eastAsiaTheme="minorHAnsi" w:hAnsi="QCF2BSML" w:cs="QCF2BSML"/>
          <w:color w:val="000000"/>
          <w:kern w:val="0"/>
          <w:sz w:val="23"/>
          <w:szCs w:val="23"/>
          <w:rtl/>
        </w:rPr>
        <w:t>ﱥﭐ</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ﱡ</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ﱢ</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ﱣ</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ﱤ</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ﱥ</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ﱦ</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ﱧ</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ﱨ</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ﱩ</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ﱪ</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ﱫ</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ﱬ</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ﱭ</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ﱮﱯ</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ﱰ</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ﱱ</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ﱲ</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ﱳ</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ﱴ</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ﱵ</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ﱶ</w:t>
      </w:r>
      <w:r>
        <w:rPr>
          <w:rFonts w:ascii="QCF2413" w:eastAsiaTheme="minorHAnsi" w:hAnsi="QCF2413" w:cs="QCF2413"/>
          <w:b/>
          <w:bCs/>
          <w:color w:val="000000"/>
          <w:kern w:val="0"/>
          <w:sz w:val="2"/>
          <w:szCs w:val="2"/>
          <w:rtl/>
        </w:rPr>
        <w:t xml:space="preserve"> </w:t>
      </w:r>
      <w:r>
        <w:rPr>
          <w:rFonts w:ascii="QCF2413" w:eastAsiaTheme="minorHAnsi" w:hAnsi="QCF2413" w:cs="QCF2413"/>
          <w:b/>
          <w:bCs/>
          <w:color w:val="000000"/>
          <w:kern w:val="0"/>
          <w:sz w:val="23"/>
          <w:szCs w:val="23"/>
          <w:rtl/>
        </w:rPr>
        <w:t>ﱷ</w:t>
      </w:r>
      <w:r>
        <w:rPr>
          <w:rFonts w:ascii="QCF2413" w:eastAsiaTheme="minorHAnsi" w:hAnsi="QCF2413" w:cs="QCF2413"/>
          <w:b/>
          <w:bCs/>
          <w:color w:val="000000"/>
          <w:kern w:val="0"/>
          <w:sz w:val="2"/>
          <w:szCs w:val="2"/>
          <w:rtl/>
        </w:rPr>
        <w:t xml:space="preserve"> </w:t>
      </w:r>
      <w:r>
        <w:rPr>
          <w:rFonts w:ascii="QCF2BSML" w:eastAsiaTheme="minorHAnsi" w:hAnsi="QCF2BSML" w:cs="QCF2BSML"/>
          <w:color w:val="000000"/>
          <w:kern w:val="0"/>
          <w:sz w:val="23"/>
          <w:szCs w:val="23"/>
          <w:rtl/>
        </w:rPr>
        <w:t>ﱤ</w:t>
      </w:r>
      <w:r>
        <w:rPr>
          <w:rFonts w:hint="cs"/>
          <w:color w:val="000000"/>
          <w:rtl/>
        </w:rPr>
        <w:t xml:space="preserve"> [لقمان: 21].</w:t>
      </w:r>
    </w:p>
    <w:p w14:paraId="6666E097" w14:textId="4C741DB9" w:rsidR="00937535" w:rsidRPr="00B823C7" w:rsidRDefault="00937535">
      <w:pPr>
        <w:pStyle w:val="ListParagraph"/>
        <w:numPr>
          <w:ilvl w:val="0"/>
          <w:numId w:val="27"/>
        </w:numPr>
        <w:ind w:left="567" w:hanging="567"/>
        <w:contextualSpacing w:val="0"/>
        <w:rPr>
          <w:rtl/>
          <w:lang w:bidi="ar-EG"/>
        </w:rPr>
      </w:pPr>
      <w:r>
        <w:rPr>
          <w:rFonts w:ascii="QCF2BSML" w:eastAsiaTheme="minorHAnsi" w:hAnsi="QCF2BSML" w:cs="QCF2BSML"/>
          <w:color w:val="000000"/>
          <w:kern w:val="0"/>
          <w:sz w:val="23"/>
          <w:szCs w:val="23"/>
          <w:rtl/>
        </w:rPr>
        <w:t>ﱥﭐ</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ﳉ</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ﳊ</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ﳋ</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ﳌ</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ﳍ</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ﳎ</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ﳏ</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ﳐ</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ﳑ</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ﳒ</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ﳓ</w:t>
      </w:r>
      <w:r>
        <w:rPr>
          <w:rFonts w:ascii="QCF2490" w:eastAsiaTheme="minorHAnsi" w:hAnsi="QCF2490" w:cs="QCF2490"/>
          <w:b/>
          <w:bCs/>
          <w:color w:val="000000"/>
          <w:kern w:val="0"/>
          <w:sz w:val="2"/>
          <w:szCs w:val="2"/>
          <w:rtl/>
        </w:rPr>
        <w:t xml:space="preserve"> </w:t>
      </w:r>
      <w:r>
        <w:rPr>
          <w:rFonts w:ascii="QCF2490" w:eastAsiaTheme="minorHAnsi" w:hAnsi="QCF2490" w:cs="QCF2490"/>
          <w:b/>
          <w:bCs/>
          <w:color w:val="000000"/>
          <w:kern w:val="0"/>
          <w:sz w:val="23"/>
          <w:szCs w:val="23"/>
          <w:rtl/>
        </w:rPr>
        <w:t>ﳔ</w:t>
      </w:r>
      <w:r>
        <w:rPr>
          <w:rFonts w:ascii="QCF2490" w:eastAsiaTheme="minorHAnsi" w:hAnsi="QCF2490" w:cs="QCF2490"/>
          <w:b/>
          <w:bCs/>
          <w:color w:val="000000"/>
          <w:kern w:val="0"/>
          <w:sz w:val="2"/>
          <w:szCs w:val="2"/>
          <w:rtl/>
        </w:rPr>
        <w:t xml:space="preserve">  </w:t>
      </w:r>
      <w:r>
        <w:rPr>
          <w:rFonts w:ascii="QCF2BSML" w:eastAsiaTheme="minorHAnsi" w:hAnsi="QCF2BSML" w:cs="QCF2BSML"/>
          <w:color w:val="000000"/>
          <w:kern w:val="0"/>
          <w:sz w:val="23"/>
          <w:szCs w:val="23"/>
          <w:rtl/>
        </w:rPr>
        <w:t>ﱤ</w:t>
      </w:r>
      <w:r>
        <w:rPr>
          <w:rFonts w:hint="cs"/>
          <w:color w:val="000000"/>
          <w:rtl/>
        </w:rPr>
        <w:t xml:space="preserve"> [الزخرف: 22].</w:t>
      </w:r>
    </w:p>
    <w:p w14:paraId="628E5404" w14:textId="3EBA8D0D" w:rsidR="00066AD9" w:rsidRDefault="00937535" w:rsidP="00225A56">
      <w:pPr>
        <w:rPr>
          <w:rtl/>
          <w:lang w:bidi="ar-EG"/>
        </w:rPr>
      </w:pPr>
      <w:r>
        <w:rPr>
          <w:rFonts w:hint="cs"/>
          <w:rtl/>
          <w:lang w:bidi="ar-EG"/>
        </w:rPr>
        <w:t>ألا إن القرآن الكريم في الكثير من آياته البينات نعى على القوم المقلّدين لغيرهم تقليدًا غير مستنير هذا السلوك السلبي الذي لا يدل إلَّا على وَهَ</w:t>
      </w:r>
      <w:r w:rsidR="00F1013E">
        <w:rPr>
          <w:rFonts w:hint="cs"/>
          <w:rtl/>
          <w:lang w:bidi="ar-EG"/>
        </w:rPr>
        <w:t>نه</w:t>
      </w:r>
      <w:r>
        <w:rPr>
          <w:rFonts w:hint="cs"/>
          <w:rtl/>
          <w:lang w:bidi="ar-EG"/>
        </w:rPr>
        <w:t>م واستكانتهم وعجزهم عن إعمال عقولهم وجمودهم الفكري الذي يزول معه أي أمل أو رجاء للتقدُّم والرقيّ.</w:t>
      </w:r>
    </w:p>
    <w:p w14:paraId="065B3D3C" w14:textId="136CB2C2" w:rsidR="005708C1" w:rsidRDefault="005708C1" w:rsidP="005708C1">
      <w:pPr>
        <w:pStyle w:val="Heading3"/>
        <w:pageBreakBefore/>
        <w:jc w:val="center"/>
        <w:rPr>
          <w:rtl/>
          <w:lang w:bidi="ar-EG"/>
        </w:rPr>
      </w:pPr>
      <w:r>
        <w:rPr>
          <w:rFonts w:hint="cs"/>
          <w:rtl/>
          <w:lang w:bidi="ar-EG"/>
        </w:rPr>
        <w:t>المطلب الثاني:</w:t>
      </w:r>
      <w:r>
        <w:rPr>
          <w:rtl/>
          <w:lang w:bidi="ar-EG"/>
        </w:rPr>
        <w:br/>
      </w:r>
      <w:r>
        <w:rPr>
          <w:rFonts w:hint="cs"/>
          <w:rtl/>
          <w:lang w:bidi="ar-EG"/>
        </w:rPr>
        <w:t>ثوابت الهويّة الإسلامية</w:t>
      </w:r>
    </w:p>
    <w:p w14:paraId="0B215E70" w14:textId="732141F1" w:rsidR="005708C1" w:rsidRDefault="005708C1" w:rsidP="005708C1">
      <w:pPr>
        <w:pStyle w:val="Heading4"/>
        <w:rPr>
          <w:rtl/>
          <w:lang w:bidi="ar-EG"/>
        </w:rPr>
      </w:pPr>
      <w:r>
        <w:rPr>
          <w:rFonts w:hint="cs"/>
          <w:rtl/>
          <w:lang w:bidi="ar-EG"/>
        </w:rPr>
        <w:t>توطئة:</w:t>
      </w:r>
    </w:p>
    <w:p w14:paraId="7548DA45" w14:textId="4BC61CD8" w:rsidR="005708C1" w:rsidRDefault="005708C1" w:rsidP="005708C1">
      <w:pPr>
        <w:rPr>
          <w:rFonts w:eastAsiaTheme="minorHAnsi"/>
          <w:kern w:val="0"/>
          <w:rtl/>
        </w:rPr>
      </w:pPr>
      <w:r>
        <w:rPr>
          <w:rFonts w:hint="cs"/>
          <w:rtl/>
          <w:lang w:bidi="ar-EG"/>
        </w:rPr>
        <w:t xml:space="preserve">تعني كلمة </w:t>
      </w:r>
      <w:r w:rsidR="004D0838">
        <w:rPr>
          <w:rFonts w:eastAsiaTheme="minorHAnsi" w:hint="cs"/>
          <w:kern w:val="0"/>
          <w:rtl/>
        </w:rPr>
        <w:t>الهويّة: منظومة أو مجموعة السمات والخصائص العقدية والاجتماعية والاقتصادية والثقافية والأخلاقية التي تشكّل شخصية المسلم وتميّزه عن غيره من أتباع الديانات الأخرى.</w:t>
      </w:r>
    </w:p>
    <w:p w14:paraId="0A4D7013" w14:textId="44652CAA" w:rsidR="006C5099" w:rsidRDefault="006C5099" w:rsidP="005708C1">
      <w:pPr>
        <w:rPr>
          <w:rFonts w:eastAsiaTheme="minorHAnsi"/>
          <w:kern w:val="0"/>
          <w:rtl/>
        </w:rPr>
      </w:pPr>
      <w:r>
        <w:rPr>
          <w:rFonts w:eastAsiaTheme="minorHAnsi" w:hint="cs"/>
          <w:kern w:val="0"/>
          <w:rtl/>
        </w:rPr>
        <w:t>والحفاظ على ثوابت الهوية العقدية والشرعية والأخلاقية الإسلامية بمضامينها الحقيقية السمحة البسيطة البعيدة عن التطرف والتعصب والتشرذم والانكفاء على الذات والانعزالية عن الآخرين واحترامهم والتفاعل معهم أخذًا وإعطاءً يعتبر من وجهة نظر الباحث شرطًا جوهريًا لانطلاق المسلمين إلى عالم جديد متحضِّر.</w:t>
      </w:r>
    </w:p>
    <w:p w14:paraId="786F616D" w14:textId="0D6FE46A" w:rsidR="006C5099" w:rsidRDefault="006C5099" w:rsidP="005708C1">
      <w:pPr>
        <w:rPr>
          <w:rFonts w:eastAsiaTheme="minorHAnsi"/>
          <w:kern w:val="0"/>
          <w:rtl/>
        </w:rPr>
      </w:pPr>
      <w:r>
        <w:rPr>
          <w:rFonts w:eastAsiaTheme="minorHAnsi" w:hint="cs"/>
          <w:kern w:val="0"/>
          <w:rtl/>
        </w:rPr>
        <w:t xml:space="preserve">إذ لا معنى </w:t>
      </w:r>
      <w:r w:rsidR="00691207">
        <w:rPr>
          <w:rFonts w:eastAsiaTheme="minorHAnsi" w:hint="cs"/>
          <w:kern w:val="0"/>
          <w:rtl/>
        </w:rPr>
        <w:t>للتقدُّم الحضاري في حضارة يتخل</w:t>
      </w:r>
      <w:r w:rsidR="00311D9E">
        <w:rPr>
          <w:rFonts w:eastAsiaTheme="minorHAnsi" w:hint="cs"/>
          <w:kern w:val="0"/>
          <w:rtl/>
        </w:rPr>
        <w:t xml:space="preserve">ّى أبناؤها وصانعوها عن قيم العدل والمساواة والإخاء والتكافل والتراحم وحفظ الحقوق ونصرة المظلوم والصدق والأمانة والوفاء والكسب الحلال واجتناب المنكرات والإيمان المطلق بالإله الواحد </w:t>
      </w:r>
      <w:r w:rsidR="00D27857">
        <w:rPr>
          <w:rFonts w:eastAsiaTheme="minorHAnsi" w:hint="cs"/>
          <w:kern w:val="0"/>
          <w:rtl/>
        </w:rPr>
        <w:t>ا</w:t>
      </w:r>
      <w:r w:rsidR="00311D9E">
        <w:rPr>
          <w:rFonts w:eastAsiaTheme="minorHAnsi" w:hint="cs"/>
          <w:kern w:val="0"/>
          <w:rtl/>
        </w:rPr>
        <w:t>لأحد وغير ذلك من الثوابت والقيم والمُثُل</w:t>
      </w:r>
      <w:r w:rsidR="005C2FAC">
        <w:rPr>
          <w:rFonts w:eastAsiaTheme="minorHAnsi" w:hint="cs"/>
          <w:kern w:val="0"/>
          <w:rtl/>
        </w:rPr>
        <w:t>.</w:t>
      </w:r>
    </w:p>
    <w:p w14:paraId="2D0D80B1" w14:textId="4A801BF2" w:rsidR="005C2FAC" w:rsidRDefault="005C2FAC" w:rsidP="005C2FAC">
      <w:pPr>
        <w:pStyle w:val="Heading4"/>
        <w:rPr>
          <w:rtl/>
          <w:lang w:bidi="ar-EG"/>
        </w:rPr>
      </w:pPr>
      <w:r>
        <w:rPr>
          <w:rFonts w:hint="cs"/>
          <w:rtl/>
          <w:lang w:bidi="ar-EG"/>
        </w:rPr>
        <w:t>الحفاظ على الهوية كشرط جوهري للتجديد والتطوير:</w:t>
      </w:r>
    </w:p>
    <w:p w14:paraId="7A0EC8AF" w14:textId="16DDA0AD" w:rsidR="005C2FAC" w:rsidRDefault="005C2FAC" w:rsidP="005C2FAC">
      <w:pPr>
        <w:rPr>
          <w:rFonts w:eastAsiaTheme="minorHAnsi"/>
          <w:kern w:val="0"/>
          <w:rtl/>
        </w:rPr>
      </w:pPr>
      <w:r>
        <w:rPr>
          <w:rFonts w:hint="cs"/>
          <w:rtl/>
          <w:lang w:bidi="ar-EG"/>
        </w:rPr>
        <w:t xml:space="preserve">ولا يمكن لأي فكر تجديدي ينتمي إلى شريعة الإسلام أن ينادي بالتجديد دون اشتراط الحفاظ على </w:t>
      </w:r>
      <w:r>
        <w:rPr>
          <w:rFonts w:eastAsiaTheme="minorHAnsi" w:hint="cs"/>
          <w:kern w:val="0"/>
          <w:rtl/>
        </w:rPr>
        <w:t xml:space="preserve">ثوابت الهوية الإسلامية، وإلَّا كان هذا التجديد انحرافًا فاسدًا واجتهادًا باطلًا وضلالًا وإضلالًا عن مبادئ وقواعد وأحكام الشريعة الإسلامية، وأمرًا بالمنكر وصدًّا عن المعروف وكانت عاقبته متمثلة في قوله تعالى: </w:t>
      </w:r>
      <w:r w:rsidR="00CA4C17">
        <w:rPr>
          <w:rFonts w:ascii="QCF2BSML" w:eastAsiaTheme="minorHAnsi" w:hAnsi="QCF2BSML" w:cs="QCF2BSML"/>
          <w:color w:val="000000"/>
          <w:kern w:val="0"/>
          <w:sz w:val="23"/>
          <w:szCs w:val="23"/>
          <w:rtl/>
        </w:rPr>
        <w:t>ﱥﭐ</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ﱡ</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ﱢ</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ﱣ</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ﱤ</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ﱥ</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ﱦ</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ﱧﱨ</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ﱩ</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ﱪ</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ﱫ</w:t>
      </w:r>
      <w:r w:rsidR="00CA4C17">
        <w:rPr>
          <w:rFonts w:ascii="QCF2548" w:eastAsiaTheme="minorHAnsi" w:hAnsi="QCF2548" w:cs="QCF2548"/>
          <w:b/>
          <w:bCs/>
          <w:color w:val="000000"/>
          <w:kern w:val="0"/>
          <w:sz w:val="2"/>
          <w:szCs w:val="2"/>
          <w:rtl/>
        </w:rPr>
        <w:t xml:space="preserve"> </w:t>
      </w:r>
      <w:r w:rsidR="00CA4C17">
        <w:rPr>
          <w:rFonts w:ascii="QCF2548" w:eastAsiaTheme="minorHAnsi" w:hAnsi="QCF2548" w:cs="QCF2548"/>
          <w:b/>
          <w:bCs/>
          <w:color w:val="000000"/>
          <w:kern w:val="0"/>
          <w:sz w:val="23"/>
          <w:szCs w:val="23"/>
          <w:rtl/>
        </w:rPr>
        <w:t>ﱬ</w:t>
      </w:r>
      <w:r w:rsidR="00CA4C17">
        <w:rPr>
          <w:rFonts w:ascii="QCF2548" w:eastAsiaTheme="minorHAnsi" w:hAnsi="QCF2548" w:cs="QCF2548"/>
          <w:b/>
          <w:bCs/>
          <w:color w:val="000000"/>
          <w:kern w:val="0"/>
          <w:sz w:val="2"/>
          <w:szCs w:val="2"/>
          <w:rtl/>
        </w:rPr>
        <w:t xml:space="preserve"> </w:t>
      </w:r>
      <w:r w:rsidR="00CA4C17">
        <w:rPr>
          <w:rFonts w:ascii="QCF2BSML" w:eastAsiaTheme="minorHAnsi" w:hAnsi="QCF2BSML" w:cs="QCF2BSML"/>
          <w:color w:val="000000"/>
          <w:kern w:val="0"/>
          <w:sz w:val="23"/>
          <w:szCs w:val="23"/>
          <w:rtl/>
        </w:rPr>
        <w:t>ﱤ</w:t>
      </w:r>
      <w:r w:rsidR="00CA4C17">
        <w:rPr>
          <w:rFonts w:eastAsiaTheme="minorHAnsi" w:hint="cs"/>
          <w:kern w:val="0"/>
          <w:rtl/>
        </w:rPr>
        <w:t xml:space="preserve"> [الحشر: 19].</w:t>
      </w:r>
    </w:p>
    <w:p w14:paraId="4F69C81E" w14:textId="35E0E12F" w:rsidR="00CA4C17" w:rsidRDefault="00CA4C17" w:rsidP="005C2FAC">
      <w:pPr>
        <w:rPr>
          <w:rFonts w:eastAsiaTheme="minorHAnsi"/>
          <w:kern w:val="0"/>
          <w:rtl/>
        </w:rPr>
      </w:pPr>
      <w:r>
        <w:rPr>
          <w:rFonts w:eastAsiaTheme="minorHAnsi" w:hint="cs"/>
          <w:kern w:val="0"/>
          <w:rtl/>
        </w:rPr>
        <w:t>إننا ونحن نتحدث عن الانطلاق والتجديد والتحضُّر يجب علينا أن نتذكر دائمًا أن الإسلام يقيم منهجًا للحياة لا تستقيم أمور المسلمين بتجاهله، وإذا بعدنا عنه فشلنا؛ لأنه أصبح ركنًا ركينًا من حياتنا وثقافتنا، وأنه يجب علينا أن نعضّ بالنواجز على ما جاء في القرآن والسُّنَّة من مقومات هذا المنهج، وأن نركِّز على الجانب العملي السلوكي من العقيدة والشريعة فضلًا عن جوانبهما العلمية؛ لأنهما هما اللذان أخرجا للعالَم أمة قوية متحضِّرة ذات أخلاق وقيم ومُثُل</w:t>
      </w:r>
      <w:r w:rsidRPr="00A21F60">
        <w:rPr>
          <w:rFonts w:hint="cs"/>
          <w:vertAlign w:val="superscript"/>
          <w:rtl/>
          <w:lang w:bidi="ar-EG"/>
        </w:rPr>
        <w:t>(</w:t>
      </w:r>
      <w:r w:rsidRPr="00A21F60">
        <w:rPr>
          <w:vertAlign w:val="superscript"/>
          <w:rtl/>
        </w:rPr>
        <w:footnoteReference w:id="49"/>
      </w:r>
      <w:r w:rsidRPr="00A21F60">
        <w:rPr>
          <w:rFonts w:hint="cs"/>
          <w:vertAlign w:val="superscript"/>
          <w:rtl/>
          <w:lang w:bidi="ar-EG"/>
        </w:rPr>
        <w:t>)</w:t>
      </w:r>
      <w:r>
        <w:rPr>
          <w:rFonts w:eastAsiaTheme="minorHAnsi" w:hint="cs"/>
          <w:kern w:val="0"/>
          <w:rtl/>
        </w:rPr>
        <w:t>.</w:t>
      </w:r>
    </w:p>
    <w:p w14:paraId="0F2B85E5" w14:textId="51D57442" w:rsidR="00CA4C17" w:rsidRDefault="00CA4C17" w:rsidP="005C2FAC">
      <w:pPr>
        <w:rPr>
          <w:rFonts w:eastAsiaTheme="minorHAnsi"/>
          <w:kern w:val="0"/>
          <w:rtl/>
        </w:rPr>
      </w:pPr>
      <w:r>
        <w:rPr>
          <w:rFonts w:eastAsiaTheme="minorHAnsi" w:hint="cs"/>
          <w:kern w:val="0"/>
          <w:rtl/>
        </w:rPr>
        <w:t xml:space="preserve">وإنَّ ما يميز الإسلام والحضارة الإسلامية هو الجانب المعنوي فيهما، وهو الجانب الذي يخاطب الروح والقلب والنفس والوجدان لهدايتهم إلى صراط العزيز الحميد، وليصرف عنهم رذائل الطمع والجشع والشحّ والأنانية والأَثْرة وحُبّ الذات </w:t>
      </w:r>
      <w:r w:rsidR="003E79A8">
        <w:rPr>
          <w:rFonts w:eastAsiaTheme="minorHAnsi" w:hint="cs"/>
          <w:kern w:val="0"/>
          <w:rtl/>
        </w:rPr>
        <w:t xml:space="preserve">والذي يجب ألَّا ينساه مسلموا العصر هو أن </w:t>
      </w:r>
      <w:r w:rsidR="00D27857">
        <w:rPr>
          <w:rFonts w:eastAsiaTheme="minorHAnsi" w:hint="cs"/>
          <w:kern w:val="0"/>
          <w:rtl/>
        </w:rPr>
        <w:t xml:space="preserve">أسلافهم </w:t>
      </w:r>
      <w:r w:rsidR="003E79A8">
        <w:rPr>
          <w:rFonts w:eastAsiaTheme="minorHAnsi" w:hint="cs"/>
          <w:kern w:val="0"/>
          <w:rtl/>
        </w:rPr>
        <w:t>قد انبعثوا في بناء حضارتهم من قيم وثوابت دينهم وفضائله، لا من حدود أنفسهم وشهواتهم وأنهم إنما فتحوا بلاد العالم الآخر وهم يحملون السلاح في أيديهم والأخلاق والمكارم في عقولهم وقلوبهم، فكان سلاحهم يقف عند حدود أخلاقهم.</w:t>
      </w:r>
    </w:p>
    <w:p w14:paraId="74BFF863" w14:textId="79A01316" w:rsidR="003E79A8" w:rsidRDefault="003E79A8" w:rsidP="00351D2E">
      <w:pPr>
        <w:rPr>
          <w:rtl/>
          <w:lang w:bidi="ar-EG"/>
        </w:rPr>
      </w:pPr>
      <w:r>
        <w:rPr>
          <w:rFonts w:hint="cs"/>
          <w:rtl/>
        </w:rPr>
        <w:t xml:space="preserve">نعم لقد صنع النبي محمد </w:t>
      </w:r>
      <w:r w:rsidRPr="003E79A8">
        <w:rPr>
          <w:rtl/>
          <w:lang w:bidi="ar-EG"/>
        </w:rPr>
        <w:t>ﷺ</w:t>
      </w:r>
      <w:r>
        <w:rPr>
          <w:rFonts w:hint="cs"/>
          <w:rtl/>
          <w:lang w:bidi="ar-EG"/>
        </w:rPr>
        <w:t xml:space="preserve"> أمة طبيعية بفطرتها، كأن عملها في الحياة إيجاد الأفكار العملية الصحيحة التي يسير بها وعليها العالم من حولهم</w:t>
      </w:r>
      <w:r w:rsidRPr="00A21F60">
        <w:rPr>
          <w:rFonts w:hint="cs"/>
          <w:vertAlign w:val="superscript"/>
          <w:rtl/>
          <w:lang w:bidi="ar-EG"/>
        </w:rPr>
        <w:t>(</w:t>
      </w:r>
      <w:r w:rsidRPr="00A21F60">
        <w:rPr>
          <w:vertAlign w:val="superscript"/>
          <w:rtl/>
        </w:rPr>
        <w:footnoteReference w:id="50"/>
      </w:r>
      <w:r w:rsidRPr="00A21F60">
        <w:rPr>
          <w:rFonts w:hint="cs"/>
          <w:vertAlign w:val="superscript"/>
          <w:rtl/>
          <w:lang w:bidi="ar-EG"/>
        </w:rPr>
        <w:t>)</w:t>
      </w:r>
      <w:r>
        <w:rPr>
          <w:rFonts w:hint="cs"/>
          <w:rtl/>
          <w:lang w:bidi="ar-EG"/>
        </w:rPr>
        <w:t>.</w:t>
      </w:r>
    </w:p>
    <w:p w14:paraId="0D093A3E" w14:textId="749732FA" w:rsidR="003E79A8" w:rsidRDefault="003E79A8" w:rsidP="00351D2E">
      <w:pPr>
        <w:rPr>
          <w:rtl/>
        </w:rPr>
      </w:pPr>
      <w:r>
        <w:rPr>
          <w:rFonts w:hint="cs"/>
          <w:rtl/>
          <w:lang w:bidi="ar-EG"/>
        </w:rPr>
        <w:t>إنَّ على مسلمي العصر أن يدركوا أنهم أصحاب رسالة وحا</w:t>
      </w:r>
      <w:r w:rsidRPr="00351D2E">
        <w:rPr>
          <w:rFonts w:hint="cs"/>
          <w:rtl/>
        </w:rPr>
        <w:t xml:space="preserve">ملوا دعوة </w:t>
      </w:r>
      <w:r w:rsidR="00351D2E" w:rsidRPr="00351D2E">
        <w:rPr>
          <w:rFonts w:hint="cs"/>
          <w:rtl/>
        </w:rPr>
        <w:t>لهداية الناس جميعًا إلى معرفة الإله الواحد ومعرفة حلال شريعته وحرا</w:t>
      </w:r>
      <w:r w:rsidR="00351D2E">
        <w:rPr>
          <w:rFonts w:hint="cs"/>
          <w:rtl/>
        </w:rPr>
        <w:t>مها، وأنهم يسعون إلى بث ونشر قيم عُليا في حياة البشر تحترم حياة الإنسان وإنسانيته وكرامته وتحترم العدل والإنصاف عند التعامل معه، وتحترم الأخذ على يد الظالم ونصرة المظلوم وتحترم التراحم والتكافل بين البشر، ولا تجعل من حيازة القوة العسكرية المعيار الأوحد للتعامل مع الآخر، وإنما تحوزها للدفاع عن نفسها من بغي الآخرين عليها.</w:t>
      </w:r>
    </w:p>
    <w:p w14:paraId="72E6689C" w14:textId="0108FE03" w:rsidR="00351D2E" w:rsidRDefault="00351D2E" w:rsidP="00351D2E">
      <w:pPr>
        <w:rPr>
          <w:rtl/>
        </w:rPr>
      </w:pPr>
      <w:r>
        <w:rPr>
          <w:rFonts w:hint="cs"/>
          <w:rtl/>
        </w:rPr>
        <w:t xml:space="preserve">نعم إنَّ الأمة الإسلامية اليوم في أشد الاحتياج إلى التجديد والتطوير والبناء والرقي والتقدُّم في كافة </w:t>
      </w:r>
      <w:r w:rsidR="00BB0683">
        <w:rPr>
          <w:rFonts w:hint="cs"/>
          <w:rtl/>
        </w:rPr>
        <w:t>نواحي الحياة، تجديد الفكر والثقافة والعِلم والسلوك وبذل الجهد والطاقة في سبيل تحقيق هذا الهدف، مع مراعاة الشرط الجوهري الذي وضعناه لذلك وهو: الحفاظ على الهويّة الإسلامية.</w:t>
      </w:r>
    </w:p>
    <w:p w14:paraId="61745110" w14:textId="54342812" w:rsidR="00BB0683" w:rsidRDefault="00BB0683" w:rsidP="00BB0683">
      <w:pPr>
        <w:pStyle w:val="Heading3"/>
        <w:pageBreakBefore/>
        <w:jc w:val="center"/>
        <w:rPr>
          <w:rtl/>
          <w:lang w:bidi="ar-EG"/>
        </w:rPr>
      </w:pPr>
      <w:r>
        <w:rPr>
          <w:rFonts w:hint="cs"/>
          <w:rtl/>
          <w:lang w:bidi="ar-EG"/>
        </w:rPr>
        <w:t>المطلب الثالث:</w:t>
      </w:r>
      <w:r>
        <w:rPr>
          <w:rtl/>
          <w:lang w:bidi="ar-EG"/>
        </w:rPr>
        <w:br/>
      </w:r>
      <w:r>
        <w:rPr>
          <w:rFonts w:hint="cs"/>
          <w:rtl/>
          <w:lang w:bidi="ar-EG"/>
        </w:rPr>
        <w:t>أساليب ومجالات تجديد الفكر</w:t>
      </w:r>
    </w:p>
    <w:p w14:paraId="4656C155" w14:textId="0D286165" w:rsidR="00BB0683" w:rsidRDefault="00BB0683" w:rsidP="00BB0683">
      <w:pPr>
        <w:pStyle w:val="Heading4"/>
        <w:rPr>
          <w:rtl/>
          <w:lang w:bidi="ar-EG"/>
        </w:rPr>
      </w:pPr>
      <w:r>
        <w:rPr>
          <w:rFonts w:hint="cs"/>
          <w:rtl/>
          <w:lang w:bidi="ar-EG"/>
        </w:rPr>
        <w:t>تمهيد:</w:t>
      </w:r>
    </w:p>
    <w:p w14:paraId="0943B0A6" w14:textId="2CE1CC52" w:rsidR="00BB0683" w:rsidRDefault="00BB0683" w:rsidP="004C1999">
      <w:pPr>
        <w:spacing w:line="420" w:lineRule="exact"/>
        <w:rPr>
          <w:rtl/>
          <w:lang w:bidi="ar-EG"/>
        </w:rPr>
      </w:pPr>
      <w:r>
        <w:rPr>
          <w:rFonts w:hint="cs"/>
          <w:rtl/>
          <w:lang w:bidi="ar-EG"/>
        </w:rPr>
        <w:t>إننا لا نقصد مُطلقًا بتجديد الفكر الإسلامي، دفن التراث الفقهي الإسلامي وإهالة التراب عليه وقطع صلة الحياة المعاصرة بما ورد فيه من أحكام اجتهادية فإن التراث باعتباره مجموعة الأسس والمبادئ والمقومات والقواعد العلمية والثقافية والسلوكية والأخلاقية والمعلوماتية والفكرية والفلسفية والدينية التي عاشت عليها الأمة مئات السنين وهي تقود ركب الحضارة العالمية لا يمكن تجاهله، والدعوة إلى إهداره، وإخفاء  آثاره درب من دروب المجون والخبال والعبث والجنون؛ لأن هذا التراث هو الذي يحدد هويَّة الأمة ويبين سماتها المميزة لها بين الأمم الأخرى.</w:t>
      </w:r>
    </w:p>
    <w:p w14:paraId="6D6820D5" w14:textId="61BEF19D" w:rsidR="00BB0683" w:rsidRDefault="002555A8" w:rsidP="00BB0683">
      <w:pPr>
        <w:rPr>
          <w:rFonts w:eastAsiaTheme="minorHAnsi"/>
          <w:kern w:val="0"/>
          <w:rtl/>
        </w:rPr>
      </w:pPr>
      <w:r>
        <w:rPr>
          <w:rFonts w:hint="cs"/>
          <w:rtl/>
          <w:lang w:bidi="ar-EG"/>
        </w:rPr>
        <w:t xml:space="preserve">وإنما نقصد بتجديد الفكر الإسلامي، بعث التراث من جديد، واستدعائه لربط حاضر الأمة بماضيها، والتنظير والتنظيم الجيد لتطورها، وتخليص الأمة مما علق بفكرها الحديث من انحطاط وأباطيل، إننا نقصد به إحياء دور العقل وإعادته إلى سابق عهده بفهمه لكتاب الله وسُنَّة رسوله </w:t>
      </w:r>
      <w:r w:rsidRPr="002555A8">
        <w:rPr>
          <w:rFonts w:ascii="louts shamy" w:hAnsi="louts shamy" w:cs="louts shamy"/>
          <w:sz w:val="34"/>
          <w:szCs w:val="34"/>
          <w:rtl/>
          <w:lang w:bidi="ar-EG"/>
        </w:rPr>
        <w:t>ﷺ</w:t>
      </w:r>
      <w:r>
        <w:rPr>
          <w:rFonts w:hint="cs"/>
          <w:rtl/>
          <w:lang w:bidi="ar-EG"/>
        </w:rPr>
        <w:t xml:space="preserve">، بعد أن أقفلت قلوب </w:t>
      </w:r>
      <w:r w:rsidR="00D27857">
        <w:rPr>
          <w:rFonts w:hint="cs"/>
          <w:rtl/>
          <w:lang w:bidi="ar-EG"/>
        </w:rPr>
        <w:t xml:space="preserve">الكثيرين </w:t>
      </w:r>
      <w:r>
        <w:rPr>
          <w:rFonts w:hint="cs"/>
          <w:rtl/>
          <w:lang w:bidi="ar-EG"/>
        </w:rPr>
        <w:t>من نحوهما على نحو ما جاء في التنزي</w:t>
      </w:r>
      <w:r w:rsidR="00D27857">
        <w:rPr>
          <w:rFonts w:hint="cs"/>
          <w:rtl/>
          <w:lang w:bidi="ar-EG"/>
        </w:rPr>
        <w:t>ل</w:t>
      </w:r>
      <w:r>
        <w:rPr>
          <w:rFonts w:hint="cs"/>
          <w:rtl/>
          <w:lang w:bidi="ar-EG"/>
        </w:rPr>
        <w:t xml:space="preserve">: </w:t>
      </w:r>
      <w:r w:rsidR="003A1F3F">
        <w:rPr>
          <w:rFonts w:ascii="QCF2BSML" w:eastAsiaTheme="minorHAnsi" w:hAnsi="QCF2BSML" w:cs="QCF2BSML"/>
          <w:color w:val="000000"/>
          <w:kern w:val="0"/>
          <w:sz w:val="23"/>
          <w:szCs w:val="23"/>
          <w:rtl/>
        </w:rPr>
        <w:t>ﱥﭐ</w:t>
      </w:r>
      <w:r w:rsidR="003A1F3F">
        <w:rPr>
          <w:rFonts w:ascii="QCF2509" w:eastAsiaTheme="minorHAnsi" w:hAnsi="QCF2509" w:cs="QCF2509"/>
          <w:b/>
          <w:bCs/>
          <w:color w:val="000000"/>
          <w:kern w:val="0"/>
          <w:sz w:val="2"/>
          <w:szCs w:val="2"/>
          <w:rtl/>
        </w:rPr>
        <w:t xml:space="preserve"> </w:t>
      </w:r>
      <w:r w:rsidR="003A1F3F">
        <w:rPr>
          <w:rFonts w:ascii="QCF2509" w:eastAsiaTheme="minorHAnsi" w:hAnsi="QCF2509" w:cs="QCF2509"/>
          <w:b/>
          <w:bCs/>
          <w:color w:val="000000"/>
          <w:kern w:val="0"/>
          <w:sz w:val="23"/>
          <w:szCs w:val="23"/>
          <w:rtl/>
        </w:rPr>
        <w:t>ﲀ</w:t>
      </w:r>
      <w:r w:rsidR="003A1F3F">
        <w:rPr>
          <w:rFonts w:ascii="QCF2509" w:eastAsiaTheme="minorHAnsi" w:hAnsi="QCF2509" w:cs="QCF2509"/>
          <w:b/>
          <w:bCs/>
          <w:color w:val="000000"/>
          <w:kern w:val="0"/>
          <w:sz w:val="2"/>
          <w:szCs w:val="2"/>
          <w:rtl/>
        </w:rPr>
        <w:t xml:space="preserve"> </w:t>
      </w:r>
      <w:r w:rsidR="003A1F3F">
        <w:rPr>
          <w:rFonts w:ascii="QCF2509" w:eastAsiaTheme="minorHAnsi" w:hAnsi="QCF2509" w:cs="QCF2509"/>
          <w:b/>
          <w:bCs/>
          <w:color w:val="000000"/>
          <w:kern w:val="0"/>
          <w:sz w:val="23"/>
          <w:szCs w:val="23"/>
          <w:rtl/>
        </w:rPr>
        <w:t>ﲁ</w:t>
      </w:r>
      <w:r w:rsidR="003A1F3F">
        <w:rPr>
          <w:rFonts w:ascii="QCF2509" w:eastAsiaTheme="minorHAnsi" w:hAnsi="QCF2509" w:cs="QCF2509"/>
          <w:b/>
          <w:bCs/>
          <w:color w:val="000000"/>
          <w:kern w:val="0"/>
          <w:sz w:val="2"/>
          <w:szCs w:val="2"/>
          <w:rtl/>
        </w:rPr>
        <w:t xml:space="preserve"> </w:t>
      </w:r>
      <w:r w:rsidR="003A1F3F">
        <w:rPr>
          <w:rFonts w:ascii="QCF2509" w:eastAsiaTheme="minorHAnsi" w:hAnsi="QCF2509" w:cs="QCF2509"/>
          <w:b/>
          <w:bCs/>
          <w:color w:val="000000"/>
          <w:kern w:val="0"/>
          <w:sz w:val="23"/>
          <w:szCs w:val="23"/>
          <w:rtl/>
        </w:rPr>
        <w:t>ﲂ</w:t>
      </w:r>
      <w:r w:rsidR="003A1F3F">
        <w:rPr>
          <w:rFonts w:ascii="QCF2509" w:eastAsiaTheme="minorHAnsi" w:hAnsi="QCF2509" w:cs="QCF2509"/>
          <w:b/>
          <w:bCs/>
          <w:color w:val="000000"/>
          <w:kern w:val="0"/>
          <w:sz w:val="2"/>
          <w:szCs w:val="2"/>
          <w:rtl/>
        </w:rPr>
        <w:t xml:space="preserve">  </w:t>
      </w:r>
      <w:r w:rsidR="003A1F3F">
        <w:rPr>
          <w:rFonts w:ascii="QCF2509" w:eastAsiaTheme="minorHAnsi" w:hAnsi="QCF2509" w:cs="QCF2509"/>
          <w:b/>
          <w:bCs/>
          <w:color w:val="000000"/>
          <w:kern w:val="0"/>
          <w:sz w:val="23"/>
          <w:szCs w:val="23"/>
          <w:rtl/>
        </w:rPr>
        <w:t>ﲃ</w:t>
      </w:r>
      <w:r w:rsidR="003A1F3F">
        <w:rPr>
          <w:rFonts w:ascii="QCF2509" w:eastAsiaTheme="minorHAnsi" w:hAnsi="QCF2509" w:cs="QCF2509"/>
          <w:b/>
          <w:bCs/>
          <w:color w:val="000000"/>
          <w:kern w:val="0"/>
          <w:sz w:val="2"/>
          <w:szCs w:val="2"/>
          <w:rtl/>
        </w:rPr>
        <w:t xml:space="preserve"> </w:t>
      </w:r>
      <w:r w:rsidR="003A1F3F">
        <w:rPr>
          <w:rFonts w:ascii="QCF2509" w:eastAsiaTheme="minorHAnsi" w:hAnsi="QCF2509" w:cs="QCF2509"/>
          <w:b/>
          <w:bCs/>
          <w:color w:val="000000"/>
          <w:kern w:val="0"/>
          <w:sz w:val="23"/>
          <w:szCs w:val="23"/>
          <w:rtl/>
        </w:rPr>
        <w:t>ﲄ</w:t>
      </w:r>
      <w:r w:rsidR="003A1F3F">
        <w:rPr>
          <w:rFonts w:ascii="QCF2509" w:eastAsiaTheme="minorHAnsi" w:hAnsi="QCF2509" w:cs="QCF2509"/>
          <w:b/>
          <w:bCs/>
          <w:color w:val="000000"/>
          <w:kern w:val="0"/>
          <w:sz w:val="2"/>
          <w:szCs w:val="2"/>
          <w:rtl/>
        </w:rPr>
        <w:t xml:space="preserve"> </w:t>
      </w:r>
      <w:r w:rsidR="003A1F3F">
        <w:rPr>
          <w:rFonts w:ascii="QCF2509" w:eastAsiaTheme="minorHAnsi" w:hAnsi="QCF2509" w:cs="QCF2509"/>
          <w:b/>
          <w:bCs/>
          <w:color w:val="000000"/>
          <w:kern w:val="0"/>
          <w:sz w:val="23"/>
          <w:szCs w:val="23"/>
          <w:rtl/>
        </w:rPr>
        <w:t>ﲅ</w:t>
      </w:r>
      <w:r w:rsidR="003A1F3F">
        <w:rPr>
          <w:rFonts w:ascii="QCF2509" w:eastAsiaTheme="minorHAnsi" w:hAnsi="QCF2509" w:cs="QCF2509"/>
          <w:b/>
          <w:bCs/>
          <w:color w:val="000000"/>
          <w:kern w:val="0"/>
          <w:sz w:val="2"/>
          <w:szCs w:val="2"/>
          <w:rtl/>
        </w:rPr>
        <w:t xml:space="preserve"> </w:t>
      </w:r>
      <w:r w:rsidR="003A1F3F">
        <w:rPr>
          <w:rFonts w:ascii="QCF2509" w:eastAsiaTheme="minorHAnsi" w:hAnsi="QCF2509" w:cs="QCF2509"/>
          <w:b/>
          <w:bCs/>
          <w:color w:val="000000"/>
          <w:kern w:val="0"/>
          <w:sz w:val="23"/>
          <w:szCs w:val="23"/>
          <w:rtl/>
        </w:rPr>
        <w:t>ﲆ</w:t>
      </w:r>
      <w:r w:rsidR="003A1F3F">
        <w:rPr>
          <w:rFonts w:ascii="QCF2509" w:eastAsiaTheme="minorHAnsi" w:hAnsi="QCF2509" w:cs="QCF2509"/>
          <w:b/>
          <w:bCs/>
          <w:color w:val="000000"/>
          <w:kern w:val="0"/>
          <w:sz w:val="2"/>
          <w:szCs w:val="2"/>
          <w:rtl/>
        </w:rPr>
        <w:t xml:space="preserve"> </w:t>
      </w:r>
      <w:r w:rsidR="003A1F3F">
        <w:rPr>
          <w:rFonts w:ascii="QCF2509" w:eastAsiaTheme="minorHAnsi" w:hAnsi="QCF2509" w:cs="QCF2509"/>
          <w:b/>
          <w:bCs/>
          <w:color w:val="000000"/>
          <w:kern w:val="0"/>
          <w:sz w:val="23"/>
          <w:szCs w:val="23"/>
          <w:rtl/>
        </w:rPr>
        <w:t>ﲇ</w:t>
      </w:r>
      <w:r w:rsidR="003A1F3F">
        <w:rPr>
          <w:rFonts w:ascii="QCF2509" w:eastAsiaTheme="minorHAnsi" w:hAnsi="QCF2509" w:cs="QCF2509"/>
          <w:b/>
          <w:bCs/>
          <w:color w:val="000000"/>
          <w:kern w:val="0"/>
          <w:sz w:val="2"/>
          <w:szCs w:val="2"/>
          <w:rtl/>
        </w:rPr>
        <w:t xml:space="preserve"> </w:t>
      </w:r>
      <w:r w:rsidR="003A1F3F">
        <w:rPr>
          <w:rFonts w:ascii="QCF2BSML" w:eastAsiaTheme="minorHAnsi" w:hAnsi="QCF2BSML" w:cs="QCF2BSML"/>
          <w:color w:val="000000"/>
          <w:kern w:val="0"/>
          <w:sz w:val="23"/>
          <w:szCs w:val="23"/>
          <w:rtl/>
        </w:rPr>
        <w:t>ﱤ</w:t>
      </w:r>
      <w:r w:rsidR="003A1F3F">
        <w:rPr>
          <w:rFonts w:eastAsiaTheme="minorHAnsi" w:hint="cs"/>
          <w:color w:val="000000"/>
          <w:kern w:val="0"/>
          <w:rtl/>
        </w:rPr>
        <w:t xml:space="preserve"> </w:t>
      </w:r>
      <w:r w:rsidR="003A1F3F">
        <w:rPr>
          <w:rFonts w:eastAsiaTheme="minorHAnsi" w:hint="cs"/>
          <w:kern w:val="0"/>
          <w:rtl/>
        </w:rPr>
        <w:t>[محمد: 24].</w:t>
      </w:r>
    </w:p>
    <w:p w14:paraId="591C11A9" w14:textId="2ADD8E39" w:rsidR="003A1F3F" w:rsidRDefault="003A1F3F" w:rsidP="003A1F3F">
      <w:pPr>
        <w:pStyle w:val="Heading4"/>
        <w:rPr>
          <w:rtl/>
          <w:lang w:bidi="ar-EG"/>
        </w:rPr>
      </w:pPr>
      <w:r>
        <w:rPr>
          <w:rFonts w:hint="cs"/>
          <w:rtl/>
          <w:lang w:bidi="ar-EG"/>
        </w:rPr>
        <w:t>أساليب ومجالات مقترحة لتجديد الفكر الإسلامي:</w:t>
      </w:r>
    </w:p>
    <w:p w14:paraId="24DE76A2" w14:textId="236553CD" w:rsidR="003A1F3F" w:rsidRDefault="003A1F3F">
      <w:pPr>
        <w:pStyle w:val="ListParagraph"/>
        <w:numPr>
          <w:ilvl w:val="0"/>
          <w:numId w:val="28"/>
        </w:numPr>
        <w:ind w:left="567" w:hanging="567"/>
        <w:contextualSpacing w:val="0"/>
        <w:rPr>
          <w:lang w:bidi="ar-EG"/>
        </w:rPr>
      </w:pPr>
      <w:r>
        <w:rPr>
          <w:rFonts w:hint="cs"/>
          <w:rtl/>
          <w:lang w:bidi="ar-EG"/>
        </w:rPr>
        <w:t>الاجتهاد في استنباط الأحكام الشرعية في مستجدات حياة المسلمين، فيما لم يرد فيه نص من كتاب أو سُنَّة أو إجماع، ولم يرد فيه اجتهاد سابق من أئمة وعلماء الأمة الثقات، وذلك عن طريق القياس وممن تتوفر فيهم شروط الاجتهاد من العلماء المحدثين لا من الغوغائيين غير المتخصصين، مع الأخذ في الاعتبار إمكانية تغيُّر الأحكام بتغيُّر مكان وزمان وظروف معيشة المسلم المخاطَب بتنفيذ الحكم الجديد المستنبَط</w:t>
      </w:r>
      <w:r w:rsidRPr="00A21F60">
        <w:rPr>
          <w:rFonts w:hint="cs"/>
          <w:vertAlign w:val="superscript"/>
          <w:rtl/>
          <w:lang w:bidi="ar-EG"/>
        </w:rPr>
        <w:t>(</w:t>
      </w:r>
      <w:r w:rsidRPr="00A21F60">
        <w:rPr>
          <w:vertAlign w:val="superscript"/>
          <w:rtl/>
        </w:rPr>
        <w:footnoteReference w:id="51"/>
      </w:r>
      <w:r w:rsidRPr="00A21F60">
        <w:rPr>
          <w:rFonts w:hint="cs"/>
          <w:vertAlign w:val="superscript"/>
          <w:rtl/>
          <w:lang w:bidi="ar-EG"/>
        </w:rPr>
        <w:t>)</w:t>
      </w:r>
      <w:r>
        <w:rPr>
          <w:rFonts w:hint="cs"/>
          <w:rtl/>
          <w:lang w:bidi="ar-EG"/>
        </w:rPr>
        <w:t>.</w:t>
      </w:r>
    </w:p>
    <w:p w14:paraId="4770BAD2" w14:textId="77777777" w:rsidR="003A1F3F" w:rsidRDefault="003A1F3F">
      <w:pPr>
        <w:pStyle w:val="ListParagraph"/>
        <w:numPr>
          <w:ilvl w:val="0"/>
          <w:numId w:val="28"/>
        </w:numPr>
        <w:ind w:left="567" w:hanging="567"/>
        <w:contextualSpacing w:val="0"/>
        <w:rPr>
          <w:lang w:bidi="ar-EG"/>
        </w:rPr>
      </w:pPr>
      <w:r>
        <w:rPr>
          <w:rFonts w:hint="cs"/>
          <w:rtl/>
          <w:lang w:bidi="ar-EG"/>
        </w:rPr>
        <w:t>إمكانية تقنين أحكام الفقه الإسلامي الراجحة في مختلف مذاهب أهل السُّنَّة الأربعة في قالب قواعد آمرة لا يجوز الاتفاق بين الأفراد على مخالفتها وإضفاء القوة الإلزامية المدعومة بسلطان الدولة عليها والعمل بمقتضاها أمام القضاء</w:t>
      </w:r>
      <w:r w:rsidRPr="00A21F60">
        <w:rPr>
          <w:rFonts w:hint="cs"/>
          <w:vertAlign w:val="superscript"/>
          <w:rtl/>
          <w:lang w:bidi="ar-EG"/>
        </w:rPr>
        <w:t>(</w:t>
      </w:r>
      <w:r w:rsidRPr="00A21F60">
        <w:rPr>
          <w:vertAlign w:val="superscript"/>
          <w:rtl/>
        </w:rPr>
        <w:footnoteReference w:id="52"/>
      </w:r>
      <w:r w:rsidRPr="00A21F60">
        <w:rPr>
          <w:rFonts w:hint="cs"/>
          <w:vertAlign w:val="superscript"/>
          <w:rtl/>
          <w:lang w:bidi="ar-EG"/>
        </w:rPr>
        <w:t>)</w:t>
      </w:r>
      <w:r>
        <w:rPr>
          <w:rFonts w:hint="cs"/>
          <w:rtl/>
          <w:lang w:bidi="ar-EG"/>
        </w:rPr>
        <w:t>.</w:t>
      </w:r>
    </w:p>
    <w:p w14:paraId="4F59B2A5" w14:textId="77777777" w:rsidR="003A1F3F" w:rsidRDefault="003A1F3F">
      <w:pPr>
        <w:pStyle w:val="ListParagraph"/>
        <w:numPr>
          <w:ilvl w:val="0"/>
          <w:numId w:val="28"/>
        </w:numPr>
        <w:ind w:left="567" w:hanging="567"/>
        <w:contextualSpacing w:val="0"/>
        <w:rPr>
          <w:lang w:bidi="ar-EG"/>
        </w:rPr>
      </w:pPr>
      <w:r>
        <w:rPr>
          <w:rFonts w:hint="cs"/>
          <w:rtl/>
          <w:lang w:bidi="ar-EG"/>
        </w:rPr>
        <w:t>تجديد الخطاب الإسلامي المعاصر بكافة صوره (الكلامية، الكتابية، الإعلامية) ومن كافة الأجهزة والمؤسسات المنوطة به (المدارس، الجامعات، الإذاعة، التليفزيون، القنوات الفضائية، الصحف، المجلات، وسائل التواصل الاجتماعي، المواقع الإلكترونية، منابر المساجد، المراكز الثقافية) وينبغي أن يركِّز التجديد على الجوانب التالية:</w:t>
      </w:r>
    </w:p>
    <w:p w14:paraId="782F570F" w14:textId="77777777" w:rsidR="00D872E7" w:rsidRDefault="003A1F3F" w:rsidP="003A1F3F">
      <w:pPr>
        <w:pStyle w:val="ListParagraph"/>
        <w:numPr>
          <w:ilvl w:val="0"/>
          <w:numId w:val="0"/>
        </w:numPr>
        <w:ind w:left="1134" w:hanging="567"/>
        <w:contextualSpacing w:val="0"/>
        <w:rPr>
          <w:rtl/>
          <w:lang w:bidi="ar-EG"/>
        </w:rPr>
      </w:pPr>
      <w:r>
        <w:rPr>
          <w:rFonts w:hint="cs"/>
          <w:rtl/>
          <w:lang w:bidi="ar-EG"/>
        </w:rPr>
        <w:t xml:space="preserve">أ- </w:t>
      </w:r>
      <w:r>
        <w:rPr>
          <w:rtl/>
          <w:lang w:bidi="ar-EG"/>
        </w:rPr>
        <w:tab/>
      </w:r>
      <w:r>
        <w:rPr>
          <w:rFonts w:hint="cs"/>
          <w:rtl/>
          <w:lang w:bidi="ar-EG"/>
        </w:rPr>
        <w:t>تنمية الولاء والانتماء للدولة.</w:t>
      </w:r>
    </w:p>
    <w:p w14:paraId="7050991B" w14:textId="13AB68E9" w:rsidR="00D872E7" w:rsidRDefault="00D872E7" w:rsidP="00D872E7">
      <w:pPr>
        <w:pStyle w:val="ListParagraph"/>
        <w:numPr>
          <w:ilvl w:val="0"/>
          <w:numId w:val="0"/>
        </w:numPr>
        <w:ind w:left="1134" w:hanging="567"/>
        <w:rPr>
          <w:rtl/>
          <w:lang w:bidi="ar-EG"/>
        </w:rPr>
      </w:pPr>
      <w:r>
        <w:rPr>
          <w:rFonts w:hint="cs"/>
          <w:rtl/>
          <w:lang w:bidi="ar-EG"/>
        </w:rPr>
        <w:t>ب-</w:t>
      </w:r>
      <w:r>
        <w:rPr>
          <w:rtl/>
          <w:lang w:bidi="ar-EG"/>
        </w:rPr>
        <w:tab/>
      </w:r>
      <w:r>
        <w:rPr>
          <w:rFonts w:hint="cs"/>
          <w:rtl/>
          <w:lang w:bidi="ar-EG"/>
        </w:rPr>
        <w:t>المحافظة على الدولة الوطنية وعلى وحدتها وأمنها واستقرارها.</w:t>
      </w:r>
    </w:p>
    <w:p w14:paraId="31E47FE6" w14:textId="140DDB1B" w:rsidR="00D872E7" w:rsidRDefault="00D872E7" w:rsidP="00D872E7">
      <w:pPr>
        <w:pStyle w:val="ListParagraph"/>
        <w:numPr>
          <w:ilvl w:val="0"/>
          <w:numId w:val="0"/>
        </w:numPr>
        <w:ind w:left="1134" w:hanging="567"/>
        <w:rPr>
          <w:rtl/>
          <w:lang w:bidi="ar-EG"/>
        </w:rPr>
      </w:pPr>
      <w:r>
        <w:rPr>
          <w:rFonts w:hint="cs"/>
          <w:rtl/>
          <w:lang w:bidi="ar-EG"/>
        </w:rPr>
        <w:t>جـ-</w:t>
      </w:r>
      <w:r>
        <w:rPr>
          <w:rtl/>
          <w:lang w:bidi="ar-EG"/>
        </w:rPr>
        <w:tab/>
      </w:r>
      <w:r>
        <w:rPr>
          <w:rFonts w:hint="cs"/>
          <w:rtl/>
          <w:lang w:bidi="ar-EG"/>
        </w:rPr>
        <w:t>قبول واحترام الآخر المخالِف والتعايش السلمي معه.</w:t>
      </w:r>
    </w:p>
    <w:p w14:paraId="729B55C6" w14:textId="3C51BD47" w:rsidR="00D872E7" w:rsidRDefault="00D872E7" w:rsidP="00D872E7">
      <w:pPr>
        <w:pStyle w:val="ListParagraph"/>
        <w:numPr>
          <w:ilvl w:val="0"/>
          <w:numId w:val="0"/>
        </w:numPr>
        <w:ind w:left="1134" w:hanging="567"/>
        <w:rPr>
          <w:rtl/>
          <w:lang w:bidi="ar-EG"/>
        </w:rPr>
      </w:pPr>
      <w:r>
        <w:rPr>
          <w:rFonts w:hint="cs"/>
          <w:rtl/>
          <w:lang w:bidi="ar-EG"/>
        </w:rPr>
        <w:t>د-</w:t>
      </w:r>
      <w:r>
        <w:rPr>
          <w:rtl/>
          <w:lang w:bidi="ar-EG"/>
        </w:rPr>
        <w:tab/>
      </w:r>
      <w:r>
        <w:rPr>
          <w:rFonts w:hint="cs"/>
          <w:rtl/>
          <w:lang w:bidi="ar-EG"/>
        </w:rPr>
        <w:t>نبذ فكر التعصُّب والتطرّف والإرهاب.</w:t>
      </w:r>
    </w:p>
    <w:p w14:paraId="26D72656" w14:textId="7C1E78F9" w:rsidR="00D872E7" w:rsidRDefault="00D872E7" w:rsidP="00D872E7">
      <w:pPr>
        <w:pStyle w:val="ListParagraph"/>
        <w:numPr>
          <w:ilvl w:val="0"/>
          <w:numId w:val="0"/>
        </w:numPr>
        <w:ind w:left="1134" w:hanging="567"/>
        <w:rPr>
          <w:rtl/>
          <w:lang w:bidi="ar-EG"/>
        </w:rPr>
      </w:pPr>
      <w:r>
        <w:rPr>
          <w:rFonts w:hint="cs"/>
          <w:rtl/>
          <w:lang w:bidi="ar-EG"/>
        </w:rPr>
        <w:t>هـ-</w:t>
      </w:r>
      <w:r>
        <w:rPr>
          <w:rtl/>
          <w:lang w:bidi="ar-EG"/>
        </w:rPr>
        <w:tab/>
      </w:r>
      <w:r>
        <w:rPr>
          <w:rFonts w:hint="cs"/>
          <w:rtl/>
          <w:lang w:bidi="ar-EG"/>
        </w:rPr>
        <w:t>نشر روح التسامح والمحبة.</w:t>
      </w:r>
    </w:p>
    <w:p w14:paraId="3813EAFC" w14:textId="05C1E50D" w:rsidR="00D872E7" w:rsidRDefault="00D872E7" w:rsidP="00D872E7">
      <w:pPr>
        <w:pStyle w:val="ListParagraph"/>
        <w:numPr>
          <w:ilvl w:val="0"/>
          <w:numId w:val="0"/>
        </w:numPr>
        <w:ind w:left="1134" w:hanging="567"/>
        <w:rPr>
          <w:rtl/>
          <w:lang w:bidi="ar-EG"/>
        </w:rPr>
      </w:pPr>
      <w:r>
        <w:rPr>
          <w:rFonts w:hint="cs"/>
          <w:rtl/>
          <w:lang w:bidi="ar-EG"/>
        </w:rPr>
        <w:t>و-</w:t>
      </w:r>
      <w:r>
        <w:rPr>
          <w:rtl/>
          <w:lang w:bidi="ar-EG"/>
        </w:rPr>
        <w:tab/>
      </w:r>
      <w:r>
        <w:rPr>
          <w:rFonts w:hint="cs"/>
          <w:rtl/>
          <w:lang w:bidi="ar-EG"/>
        </w:rPr>
        <w:t>إحياء القيم والثوابت والعادات الاجتماعية.</w:t>
      </w:r>
    </w:p>
    <w:p w14:paraId="014CAD07" w14:textId="3D4F7524" w:rsidR="003A1F3F" w:rsidRDefault="00D872E7">
      <w:pPr>
        <w:pStyle w:val="ListParagraph"/>
        <w:numPr>
          <w:ilvl w:val="0"/>
          <w:numId w:val="28"/>
        </w:numPr>
        <w:ind w:left="567" w:hanging="567"/>
        <w:contextualSpacing w:val="0"/>
        <w:rPr>
          <w:rtl/>
          <w:lang w:bidi="ar-EG"/>
        </w:rPr>
      </w:pPr>
      <w:r>
        <w:rPr>
          <w:rFonts w:hint="cs"/>
          <w:rtl/>
          <w:lang w:bidi="ar-EG"/>
        </w:rPr>
        <w:t xml:space="preserve">المواجهة المستنيرة لأزمات </w:t>
      </w:r>
      <w:r w:rsidR="00F2317B">
        <w:rPr>
          <w:rFonts w:hint="cs"/>
          <w:rtl/>
          <w:lang w:bidi="ar-EG"/>
        </w:rPr>
        <w:t>التنوير الزائف المناقض للموروث الثقافي الإسلامي،</w:t>
      </w:r>
      <w:r w:rsidR="00A756F2">
        <w:rPr>
          <w:rFonts w:hint="cs"/>
          <w:rtl/>
          <w:lang w:bidi="ar-EG"/>
        </w:rPr>
        <w:t xml:space="preserve"> وعلى الأخص منها: </w:t>
      </w:r>
      <w:r w:rsidR="00F2317B">
        <w:rPr>
          <w:rFonts w:hint="cs"/>
          <w:rtl/>
          <w:lang w:bidi="ar-EG"/>
        </w:rPr>
        <w:t>فر</w:t>
      </w:r>
      <w:r w:rsidR="00A756F2">
        <w:rPr>
          <w:rFonts w:hint="cs"/>
          <w:rtl/>
          <w:lang w:bidi="ar-EG"/>
        </w:rPr>
        <w:t>ض</w:t>
      </w:r>
      <w:r w:rsidR="00F2317B">
        <w:rPr>
          <w:rFonts w:hint="cs"/>
          <w:rtl/>
          <w:lang w:bidi="ar-EG"/>
        </w:rPr>
        <w:t xml:space="preserve"> ثقافة العولمة، التقليد الأعمى للغير، غياب الوعي الديني لدى الشباب، ندرة القدوة الصالحة أمام الشباب، الإفراط في الاستهلاك الترفي، تزايد إقبال الشباب على المخدرات وأنواع المسكرات الأخرى</w:t>
      </w:r>
      <w:r w:rsidR="002E277D">
        <w:rPr>
          <w:rFonts w:hint="cs"/>
          <w:rtl/>
          <w:lang w:bidi="ar-EG"/>
        </w:rPr>
        <w:t>، المثلية الجنسية، المصاحبة بين الشباب والفتيات، إلى غير ذلك من تفانين العفن الخلقي</w:t>
      </w:r>
      <w:r w:rsidR="00F2317B">
        <w:rPr>
          <w:rFonts w:hint="cs"/>
          <w:rtl/>
          <w:lang w:bidi="ar-EG"/>
        </w:rPr>
        <w:t>.</w:t>
      </w:r>
    </w:p>
    <w:p w14:paraId="24DF9B6C" w14:textId="4745EA6E" w:rsidR="0005543D" w:rsidRDefault="0005543D" w:rsidP="0005543D">
      <w:pPr>
        <w:pStyle w:val="Heading2"/>
        <w:pageBreakBefore/>
        <w:jc w:val="center"/>
        <w:rPr>
          <w:rtl/>
          <w:lang w:bidi="ar-EG"/>
        </w:rPr>
      </w:pPr>
      <w:r>
        <w:rPr>
          <w:rFonts w:hint="cs"/>
          <w:rtl/>
          <w:lang w:bidi="ar-EG"/>
        </w:rPr>
        <w:t>المبحث الثاني:</w:t>
      </w:r>
      <w:r>
        <w:rPr>
          <w:rtl/>
          <w:lang w:bidi="ar-EG"/>
        </w:rPr>
        <w:br/>
      </w:r>
      <w:r>
        <w:rPr>
          <w:rFonts w:hint="cs"/>
          <w:rtl/>
          <w:lang w:bidi="ar-EG"/>
        </w:rPr>
        <w:t>الوفـاء للديـن والـتراث واللغـة والهويـة</w:t>
      </w:r>
    </w:p>
    <w:p w14:paraId="315A3742" w14:textId="21FB4B67" w:rsidR="0005543D" w:rsidRDefault="0005543D" w:rsidP="0005543D">
      <w:pPr>
        <w:pStyle w:val="Heading4"/>
        <w:rPr>
          <w:rtl/>
          <w:lang w:bidi="ar-EG"/>
        </w:rPr>
      </w:pPr>
      <w:r>
        <w:rPr>
          <w:rFonts w:hint="cs"/>
          <w:rtl/>
          <w:lang w:bidi="ar-EG"/>
        </w:rPr>
        <w:t xml:space="preserve">تمهيد: </w:t>
      </w:r>
    </w:p>
    <w:p w14:paraId="38D7933C" w14:textId="74E6F792" w:rsidR="0005543D" w:rsidRDefault="0005543D" w:rsidP="0005543D">
      <w:pPr>
        <w:rPr>
          <w:rtl/>
          <w:lang w:bidi="ar-EG"/>
        </w:rPr>
      </w:pPr>
      <w:r>
        <w:rPr>
          <w:rFonts w:hint="cs"/>
          <w:rtl/>
          <w:lang w:bidi="ar-EG"/>
        </w:rPr>
        <w:t xml:space="preserve">إن البون شاسع بين الإسلام الذي انتصر في سالف عصره، وبين الإسلام الذي ينصرف اليوم عنه بعض بنوه، وإن مثار العجب في ذلك أن الأصول العلمية لهذا الدين لا تزال واحدة، إذ القرآن هو القرآن والسُّنَّة هي السُّنَّة لم يتغير شيء منهما، فما هو السرّ الذي جعل التدين في نفوس كثير من المسلمين معتلًّا، ولعل الجواب يكمن في </w:t>
      </w:r>
      <w:r w:rsidR="002E277D">
        <w:rPr>
          <w:rFonts w:hint="cs"/>
          <w:rtl/>
          <w:lang w:bidi="ar-EG"/>
        </w:rPr>
        <w:t xml:space="preserve">مجرد </w:t>
      </w:r>
      <w:r>
        <w:rPr>
          <w:rFonts w:hint="cs"/>
          <w:rtl/>
          <w:lang w:bidi="ar-EG"/>
        </w:rPr>
        <w:t>اتهام المسلمين المعتلّين دينيًا المتخلفين حضاريًا بأنهم هم العصاة الذين لا ينفذون وصايا دينهم في مناحي حياتهم</w:t>
      </w:r>
      <w:r w:rsidR="002E277D">
        <w:rPr>
          <w:rFonts w:hint="cs"/>
          <w:rtl/>
          <w:lang w:bidi="ar-EG"/>
        </w:rPr>
        <w:t>، وعدم الأخذ على أيديهم</w:t>
      </w:r>
      <w:r>
        <w:rPr>
          <w:rFonts w:hint="cs"/>
          <w:rtl/>
          <w:lang w:bidi="ar-EG"/>
        </w:rPr>
        <w:t>.</w:t>
      </w:r>
    </w:p>
    <w:p w14:paraId="688FEBFA" w14:textId="12A98958" w:rsidR="0005543D" w:rsidRDefault="0005543D" w:rsidP="0005543D">
      <w:pPr>
        <w:rPr>
          <w:rFonts w:eastAsiaTheme="minorHAnsi"/>
          <w:kern w:val="0"/>
          <w:rtl/>
        </w:rPr>
      </w:pPr>
      <w:r>
        <w:rPr>
          <w:rFonts w:hint="cs"/>
          <w:rtl/>
          <w:lang w:bidi="ar-EG"/>
        </w:rPr>
        <w:t xml:space="preserve">ألا وإن العليل الذي يرفض تناول الدواء، لو قتلته علته، فلا لوم على طبّ ولا على دواء، بل اللوم على من ظلم نفسه وانتحر، وصدق الله العظيم في قوله: </w:t>
      </w:r>
      <w:r w:rsidR="008D66E9">
        <w:rPr>
          <w:rFonts w:ascii="QCF2BSML" w:eastAsiaTheme="minorHAnsi" w:hAnsi="QCF2BSML" w:cs="QCF2BSML"/>
          <w:color w:val="000000"/>
          <w:kern w:val="0"/>
          <w:sz w:val="23"/>
          <w:szCs w:val="23"/>
          <w:rtl/>
        </w:rPr>
        <w:t>ﱥﭐ</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ﲔ</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ﲕ</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ﲖ</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ﲗ</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ﲘ</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ﲙ</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ﲚ</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ﲛ</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ﲜ</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ﲝ</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ﲞ</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ﲟ</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ﲠ</w:t>
      </w:r>
      <w:r w:rsidR="008D66E9">
        <w:rPr>
          <w:rFonts w:ascii="QCF2290" w:eastAsiaTheme="minorHAnsi" w:hAnsi="QCF2290" w:cs="QCF2290"/>
          <w:b/>
          <w:bCs/>
          <w:color w:val="000000"/>
          <w:kern w:val="0"/>
          <w:sz w:val="2"/>
          <w:szCs w:val="2"/>
          <w:rtl/>
        </w:rPr>
        <w:t xml:space="preserve"> </w:t>
      </w:r>
      <w:r w:rsidR="008D66E9">
        <w:rPr>
          <w:rFonts w:ascii="QCF2290" w:eastAsiaTheme="minorHAnsi" w:hAnsi="QCF2290" w:cs="QCF2290"/>
          <w:b/>
          <w:bCs/>
          <w:color w:val="000000"/>
          <w:kern w:val="0"/>
          <w:sz w:val="23"/>
          <w:szCs w:val="23"/>
          <w:rtl/>
        </w:rPr>
        <w:t>ﲡ</w:t>
      </w:r>
      <w:r w:rsidR="008D66E9">
        <w:rPr>
          <w:rFonts w:ascii="QCF2290" w:eastAsiaTheme="minorHAnsi" w:hAnsi="QCF2290" w:cs="QCF2290"/>
          <w:b/>
          <w:bCs/>
          <w:color w:val="000000"/>
          <w:kern w:val="0"/>
          <w:sz w:val="2"/>
          <w:szCs w:val="2"/>
          <w:rtl/>
        </w:rPr>
        <w:t xml:space="preserve"> </w:t>
      </w:r>
      <w:r w:rsidR="008D66E9">
        <w:rPr>
          <w:rFonts w:ascii="QCF2BSML" w:eastAsiaTheme="minorHAnsi" w:hAnsi="QCF2BSML" w:cs="QCF2BSML"/>
          <w:color w:val="000000"/>
          <w:kern w:val="0"/>
          <w:sz w:val="23"/>
          <w:szCs w:val="23"/>
          <w:rtl/>
        </w:rPr>
        <w:t>ﱤ</w:t>
      </w:r>
      <w:r w:rsidR="008D66E9">
        <w:rPr>
          <w:rFonts w:eastAsiaTheme="minorHAnsi" w:hint="cs"/>
          <w:kern w:val="0"/>
          <w:rtl/>
        </w:rPr>
        <w:t xml:space="preserve"> [الإسراء: 82].</w:t>
      </w:r>
    </w:p>
    <w:p w14:paraId="0D069F88" w14:textId="7598CC97" w:rsidR="008D66E9" w:rsidRDefault="008D66E9" w:rsidP="0005543D">
      <w:pPr>
        <w:rPr>
          <w:rFonts w:eastAsiaTheme="minorHAnsi"/>
          <w:kern w:val="0"/>
          <w:rtl/>
        </w:rPr>
      </w:pPr>
      <w:r>
        <w:rPr>
          <w:rFonts w:eastAsiaTheme="minorHAnsi" w:hint="cs"/>
          <w:kern w:val="0"/>
          <w:rtl/>
        </w:rPr>
        <w:t>ألا وإن الباحث في هذا المبحث وهو يتناول وسائل التغيير والانطلاق إلى عالم إسلامي متحضِّر، وهو يعتبر أن الوفاء للدين والتراث واللغة والهوية من طليعة هذه الوسائل سوف يقسِّم هذا المبحث إلى المطالب الثلاثة التالية:</w:t>
      </w:r>
    </w:p>
    <w:p w14:paraId="41383F76" w14:textId="522C3D1B" w:rsidR="0005543D" w:rsidRDefault="0005543D" w:rsidP="0005543D">
      <w:pPr>
        <w:pStyle w:val="Heading3"/>
        <w:pageBreakBefore/>
        <w:jc w:val="center"/>
        <w:rPr>
          <w:rtl/>
          <w:lang w:bidi="ar-EG"/>
        </w:rPr>
      </w:pPr>
      <w:r>
        <w:rPr>
          <w:rFonts w:hint="cs"/>
          <w:rtl/>
          <w:lang w:bidi="ar-EG"/>
        </w:rPr>
        <w:t>المطلب الأول:</w:t>
      </w:r>
      <w:r>
        <w:rPr>
          <w:rtl/>
          <w:lang w:bidi="ar-EG"/>
        </w:rPr>
        <w:br/>
      </w:r>
      <w:r w:rsidR="008D66E9">
        <w:rPr>
          <w:rFonts w:hint="cs"/>
          <w:rtl/>
          <w:lang w:bidi="ar-EG"/>
        </w:rPr>
        <w:t>مستقبَل المسلمين رهن بالوفاء لدينهم</w:t>
      </w:r>
    </w:p>
    <w:p w14:paraId="38DF9EA7" w14:textId="1D5D9FD0" w:rsidR="0005543D" w:rsidRDefault="008D66E9" w:rsidP="0005543D">
      <w:pPr>
        <w:rPr>
          <w:rtl/>
          <w:lang w:bidi="ar-EG"/>
        </w:rPr>
      </w:pPr>
      <w:r>
        <w:rPr>
          <w:rFonts w:hint="cs"/>
          <w:rtl/>
          <w:lang w:bidi="ar-EG"/>
        </w:rPr>
        <w:t>لقد كان يومًا أسودًا حالِك السّواد على الإسلام والمسلمين، يوم أن أعلن القائد العثمان</w:t>
      </w:r>
      <w:r w:rsidR="002E277D">
        <w:rPr>
          <w:rFonts w:hint="cs"/>
          <w:rtl/>
          <w:lang w:bidi="ar-EG"/>
        </w:rPr>
        <w:t>ي</w:t>
      </w:r>
      <w:r>
        <w:rPr>
          <w:rFonts w:hint="cs"/>
          <w:rtl/>
          <w:lang w:bidi="ar-EG"/>
        </w:rPr>
        <w:t xml:space="preserve"> التركي «كمال أتاتورك» دفن الخلافة العثمانية المعتلّة وإهالة التراب على وجهها الكالح، وأهان بفعلته هذه الرسالة الإسلامية وأعلن البُعد عنها وطوى صفحة الوجود الدولي للإسلام على الساحة الدولية</w:t>
      </w:r>
      <w:r w:rsidR="005E18C6">
        <w:rPr>
          <w:rFonts w:hint="cs"/>
          <w:rtl/>
          <w:lang w:bidi="ar-EG"/>
        </w:rPr>
        <w:t>،</w:t>
      </w:r>
      <w:r>
        <w:rPr>
          <w:rFonts w:hint="cs"/>
          <w:rtl/>
          <w:lang w:bidi="ar-EG"/>
        </w:rPr>
        <w:t xml:space="preserve"> وم</w:t>
      </w:r>
      <w:r w:rsidR="005E18C6">
        <w:rPr>
          <w:rFonts w:hint="cs"/>
          <w:rtl/>
          <w:lang w:bidi="ar-EG"/>
        </w:rPr>
        <w:t>ح</w:t>
      </w:r>
      <w:r>
        <w:rPr>
          <w:rFonts w:hint="cs"/>
          <w:rtl/>
          <w:lang w:bidi="ar-EG"/>
        </w:rPr>
        <w:t>ا</w:t>
      </w:r>
      <w:r w:rsidR="0049346C">
        <w:rPr>
          <w:rFonts w:hint="cs"/>
          <w:rtl/>
          <w:lang w:bidi="ar-EG"/>
        </w:rPr>
        <w:t xml:space="preserve"> </w:t>
      </w:r>
      <w:r>
        <w:rPr>
          <w:rFonts w:hint="cs"/>
          <w:rtl/>
          <w:lang w:bidi="ar-EG"/>
        </w:rPr>
        <w:t>شا</w:t>
      </w:r>
      <w:r w:rsidR="0049346C">
        <w:rPr>
          <w:rFonts w:hint="cs"/>
          <w:rtl/>
          <w:lang w:bidi="ar-EG"/>
        </w:rPr>
        <w:t>ر</w:t>
      </w:r>
      <w:r>
        <w:rPr>
          <w:rFonts w:hint="cs"/>
          <w:rtl/>
          <w:lang w:bidi="ar-EG"/>
        </w:rPr>
        <w:t>ته العالمية وجعل الأم</w:t>
      </w:r>
      <w:r w:rsidR="0049346C">
        <w:rPr>
          <w:rFonts w:hint="cs"/>
          <w:rtl/>
          <w:lang w:bidi="ar-EG"/>
        </w:rPr>
        <w:t xml:space="preserve">ة تحيا بلا كافل يكفل وجودها </w:t>
      </w:r>
      <w:r>
        <w:rPr>
          <w:rFonts w:hint="cs"/>
          <w:rtl/>
          <w:lang w:bidi="ar-EG"/>
        </w:rPr>
        <w:t xml:space="preserve"> </w:t>
      </w:r>
      <w:r w:rsidR="0049346C">
        <w:rPr>
          <w:rFonts w:hint="cs"/>
          <w:rtl/>
          <w:lang w:bidi="ar-EG"/>
        </w:rPr>
        <w:t>عالميًا، وقطع العروة الوثقى التي كانت تربط مسلمي المشارق بمسلمي المغارب.</w:t>
      </w:r>
    </w:p>
    <w:p w14:paraId="4A513BB0" w14:textId="05D1DE1D" w:rsidR="0049346C" w:rsidRDefault="0049346C" w:rsidP="0005543D">
      <w:pPr>
        <w:rPr>
          <w:rtl/>
          <w:lang w:bidi="ar-EG"/>
        </w:rPr>
      </w:pPr>
      <w:r>
        <w:rPr>
          <w:rFonts w:hint="cs"/>
          <w:rtl/>
          <w:lang w:bidi="ar-EG"/>
        </w:rPr>
        <w:t xml:space="preserve">ومنذ هذا اليوم أخذت الأديان الأخرى تُلَمْلِمُ شملها وتجمع شتاتها، </w:t>
      </w:r>
      <w:r w:rsidR="005E18C6">
        <w:rPr>
          <w:rFonts w:hint="cs"/>
          <w:rtl/>
          <w:lang w:bidi="ar-EG"/>
        </w:rPr>
        <w:t xml:space="preserve">فها </w:t>
      </w:r>
      <w:r>
        <w:rPr>
          <w:rFonts w:hint="cs"/>
          <w:rtl/>
          <w:lang w:bidi="ar-EG"/>
        </w:rPr>
        <w:t xml:space="preserve">هي المسيحية الكاثوليكية تتجمع وراء بابا روما وتنشئ دولة الفاتيكان عاصمة دينية وروحية لها، </w:t>
      </w:r>
      <w:r w:rsidR="005E18C6">
        <w:rPr>
          <w:rFonts w:hint="cs"/>
          <w:rtl/>
          <w:lang w:bidi="ar-EG"/>
        </w:rPr>
        <w:t xml:space="preserve">وها </w:t>
      </w:r>
      <w:r>
        <w:rPr>
          <w:rFonts w:hint="cs"/>
          <w:rtl/>
          <w:lang w:bidi="ar-EG"/>
        </w:rPr>
        <w:t>هي المسيحية البر</w:t>
      </w:r>
      <w:r w:rsidR="0084226B">
        <w:rPr>
          <w:rFonts w:hint="cs"/>
          <w:rtl/>
          <w:lang w:bidi="ar-EG"/>
        </w:rPr>
        <w:t>و</w:t>
      </w:r>
      <w:r>
        <w:rPr>
          <w:rFonts w:hint="cs"/>
          <w:rtl/>
          <w:lang w:bidi="ar-EG"/>
        </w:rPr>
        <w:t>تستان</w:t>
      </w:r>
      <w:r w:rsidR="0084226B">
        <w:rPr>
          <w:rFonts w:hint="cs"/>
          <w:rtl/>
          <w:lang w:bidi="ar-EG"/>
        </w:rPr>
        <w:t>تية تتجمع خلف مجلس الكنائس العالمي، وها هي المسيحية الأرثوذكسية تنشئ بابوية عالمية خاصة بها، وها هي الصهيونية اليهودية تنشئ مجلسًا صهيونيًا عالميًا ليقيم كيانًا لليهود في فلسطين بوعد من وزير خارجية بريطانيا المحتلة لفلسطين تحت مسمى «وعد بلفور» المشئوم.</w:t>
      </w:r>
    </w:p>
    <w:p w14:paraId="5F42C019" w14:textId="79A1940B" w:rsidR="005E18C6" w:rsidRDefault="005E18C6" w:rsidP="005E18C6">
      <w:pPr>
        <w:pStyle w:val="Heading4"/>
        <w:rPr>
          <w:rtl/>
          <w:lang w:bidi="ar-EG"/>
        </w:rPr>
      </w:pPr>
      <w:r>
        <w:rPr>
          <w:rFonts w:hint="cs"/>
          <w:rtl/>
          <w:lang w:bidi="ar-EG"/>
        </w:rPr>
        <w:t>الإسلام غريب القانون الدولي:</w:t>
      </w:r>
    </w:p>
    <w:p w14:paraId="05153785" w14:textId="27F42080" w:rsidR="0084226B" w:rsidRDefault="0084226B" w:rsidP="0005543D">
      <w:pPr>
        <w:rPr>
          <w:rtl/>
          <w:lang w:bidi="ar-EG"/>
        </w:rPr>
      </w:pPr>
      <w:r>
        <w:rPr>
          <w:rFonts w:hint="cs"/>
          <w:rtl/>
          <w:lang w:bidi="ar-EG"/>
        </w:rPr>
        <w:t xml:space="preserve">أما الإسلام فقد أصبح الديانة السماوية الوحيدة التي حُظر على أهلها </w:t>
      </w:r>
      <w:r w:rsidR="00CB1C0E">
        <w:rPr>
          <w:rFonts w:hint="cs"/>
          <w:rtl/>
          <w:lang w:bidi="ar-EG"/>
        </w:rPr>
        <w:t xml:space="preserve">إقامة كيان سياسي لهم يجمع شتاتهم والذي حورِب تراثه الفقهي ولغته وهويته وراح خصومه من المستشرقين </w:t>
      </w:r>
      <w:r w:rsidR="00C55D48">
        <w:rPr>
          <w:rFonts w:hint="cs"/>
          <w:rtl/>
          <w:lang w:bidi="ar-EG"/>
        </w:rPr>
        <w:t>والمبشّرين وسماسرة الغزو الثقافي لدياره، يروّجون لأكذوبة أنه السبب الرئيسي وراء تخلُّف المسلمين في العصر الحاضر، وتكالب الاستعمار الأوروبي بعد زوال الخلافة العثمانية التركية المريضة، على تمزيق دياره وتقسيمها فيما بينه وبين بعضه، وتفتت الكيان الواحد إلى بضع وخمسين قطرًا، ورسم الاستعمار الأوروبي الحدود السياسية الفاصلة بين الأقطار الإسلامية بطريقة تثير النزاعات والحروب المسلحة على الحدود فيما بين هذه الأقطار.</w:t>
      </w:r>
    </w:p>
    <w:p w14:paraId="5B8FA20B" w14:textId="6CB3EC27" w:rsidR="00C55D48" w:rsidRDefault="00C55D48" w:rsidP="0005543D">
      <w:pPr>
        <w:rPr>
          <w:rFonts w:ascii="Cambria" w:hAnsi="Cambria"/>
          <w:rtl/>
          <w:lang w:bidi="ar-EG"/>
        </w:rPr>
      </w:pPr>
      <w:r>
        <w:rPr>
          <w:rFonts w:hint="cs"/>
          <w:rtl/>
          <w:lang w:bidi="ar-EG"/>
        </w:rPr>
        <w:t xml:space="preserve">وما تزال غارات </w:t>
      </w:r>
      <w:r>
        <w:rPr>
          <w:rFonts w:ascii="Cambria" w:hAnsi="Cambria" w:hint="cs"/>
          <w:rtl/>
        </w:rPr>
        <w:t xml:space="preserve">الاستعمار الأوروبي والمتحالفين معه تشّن بانتظام على القرآن والسُّنة، على وحدانية الله وشخص النبي محمد </w:t>
      </w:r>
      <w:r w:rsidRPr="00C55D48">
        <w:rPr>
          <w:rFonts w:ascii="louts shamy" w:hAnsi="louts shamy" w:cs="louts shamy"/>
          <w:sz w:val="34"/>
          <w:szCs w:val="34"/>
          <w:rtl/>
          <w:lang w:bidi="ar-EG"/>
        </w:rPr>
        <w:t>ﷺ</w:t>
      </w:r>
      <w:r>
        <w:rPr>
          <w:rFonts w:ascii="Cambria" w:hAnsi="Cambria" w:hint="cs"/>
          <w:rtl/>
          <w:lang w:bidi="ar-EG"/>
        </w:rPr>
        <w:t>، على أركان الإسلام وشُعب الإيمان، على التاريخ الإسلامي والسيرة النبوية العطرة، على اللغة العربية والهوية الإسلامية وكل ما يمتّ للإسلام بصلة قريبة أو بعيدة.</w:t>
      </w:r>
    </w:p>
    <w:p w14:paraId="4D777EB8" w14:textId="2504AC64" w:rsidR="00C55D48" w:rsidRDefault="00C55D48" w:rsidP="0005543D">
      <w:pPr>
        <w:rPr>
          <w:rFonts w:ascii="Cambria" w:hAnsi="Cambria"/>
          <w:rtl/>
          <w:lang w:bidi="ar-EG"/>
        </w:rPr>
      </w:pPr>
      <w:r>
        <w:rPr>
          <w:rFonts w:ascii="Cambria" w:hAnsi="Cambria" w:hint="cs"/>
          <w:rtl/>
          <w:lang w:bidi="ar-EG"/>
        </w:rPr>
        <w:t xml:space="preserve">وشرعت الأمة الإسلامية اليتيمة </w:t>
      </w:r>
      <w:r w:rsidR="005E18C6">
        <w:rPr>
          <w:rFonts w:ascii="Cambria" w:hAnsi="Cambria" w:hint="cs"/>
          <w:rtl/>
          <w:lang w:bidi="ar-EG"/>
        </w:rPr>
        <w:t xml:space="preserve">تجابه </w:t>
      </w:r>
      <w:r>
        <w:rPr>
          <w:rFonts w:ascii="Cambria" w:hAnsi="Cambria" w:hint="cs"/>
          <w:rtl/>
          <w:lang w:bidi="ar-EG"/>
        </w:rPr>
        <w:t>حرب الاستئصال فرادى وجماعات وحرب الخيانة وحرب الختل</w:t>
      </w:r>
      <w:r w:rsidRPr="00A21F60">
        <w:rPr>
          <w:rFonts w:hint="cs"/>
          <w:vertAlign w:val="superscript"/>
          <w:rtl/>
          <w:lang w:bidi="ar-EG"/>
        </w:rPr>
        <w:t>(</w:t>
      </w:r>
      <w:r w:rsidRPr="00A21F60">
        <w:rPr>
          <w:vertAlign w:val="superscript"/>
          <w:rtl/>
        </w:rPr>
        <w:footnoteReference w:id="53"/>
      </w:r>
      <w:r w:rsidRPr="00A21F60">
        <w:rPr>
          <w:rFonts w:hint="cs"/>
          <w:vertAlign w:val="superscript"/>
          <w:rtl/>
          <w:lang w:bidi="ar-EG"/>
        </w:rPr>
        <w:t>)</w:t>
      </w:r>
      <w:r>
        <w:rPr>
          <w:rFonts w:ascii="Cambria" w:hAnsi="Cambria" w:hint="cs"/>
          <w:rtl/>
          <w:lang w:bidi="ar-EG"/>
        </w:rPr>
        <w:t xml:space="preserve"> واشترك </w:t>
      </w:r>
      <w:r w:rsidR="00774D14">
        <w:rPr>
          <w:rFonts w:ascii="Cambria" w:hAnsi="Cambria" w:hint="cs"/>
          <w:rtl/>
          <w:lang w:bidi="ar-EG"/>
        </w:rPr>
        <w:t xml:space="preserve">في ضربها الصليبيون والوثنيون والملاحدة واليهود والشيوعيون والمستشرقون والمبشّرون وسماسرة الغزو الثقافي، وتكالبت عليها الأمم كما تتكالب الأكلة على قصعتها، وصدق رسول الله </w:t>
      </w:r>
      <w:r w:rsidR="00774D14" w:rsidRPr="00774D14">
        <w:rPr>
          <w:rFonts w:ascii="louts shamy" w:hAnsi="louts shamy" w:cs="louts shamy"/>
          <w:sz w:val="34"/>
          <w:szCs w:val="34"/>
          <w:rtl/>
          <w:lang w:bidi="ar-EG"/>
        </w:rPr>
        <w:t>ﷺ</w:t>
      </w:r>
      <w:r w:rsidR="00774D14">
        <w:rPr>
          <w:rFonts w:ascii="Cambria" w:hAnsi="Cambria" w:hint="cs"/>
          <w:rtl/>
          <w:lang w:bidi="ar-EG"/>
        </w:rPr>
        <w:t xml:space="preserve"> في نبوءته إذ يقول: «يوشك أن تتداعى عليكم الأمم كما تتداعى الأكلة إلى قصعتها، قالوا: أمن قلّة نحن يومئذ يا رسول الله؟ قال لا، بل أنتم يومئذ كثير، ولكنكم غثاء كغثاء السيل»</w:t>
      </w:r>
      <w:r w:rsidR="00774D14" w:rsidRPr="00A21F60">
        <w:rPr>
          <w:rFonts w:hint="cs"/>
          <w:vertAlign w:val="superscript"/>
          <w:rtl/>
          <w:lang w:bidi="ar-EG"/>
        </w:rPr>
        <w:t>(</w:t>
      </w:r>
      <w:r w:rsidR="00774D14" w:rsidRPr="00A21F60">
        <w:rPr>
          <w:vertAlign w:val="superscript"/>
          <w:rtl/>
        </w:rPr>
        <w:footnoteReference w:id="54"/>
      </w:r>
      <w:r w:rsidR="00774D14" w:rsidRPr="00A21F60">
        <w:rPr>
          <w:rFonts w:hint="cs"/>
          <w:vertAlign w:val="superscript"/>
          <w:rtl/>
          <w:lang w:bidi="ar-EG"/>
        </w:rPr>
        <w:t>)</w:t>
      </w:r>
      <w:r w:rsidR="00774D14">
        <w:rPr>
          <w:rFonts w:ascii="Cambria" w:hAnsi="Cambria" w:hint="cs"/>
          <w:rtl/>
          <w:lang w:bidi="ar-EG"/>
        </w:rPr>
        <w:t>.</w:t>
      </w:r>
    </w:p>
    <w:p w14:paraId="7F02702A" w14:textId="49C0BBB4" w:rsidR="00774D14" w:rsidRDefault="00774D14" w:rsidP="0005543D">
      <w:pPr>
        <w:rPr>
          <w:rFonts w:ascii="Cambria" w:hAnsi="Cambria"/>
          <w:rtl/>
          <w:lang w:bidi="ar-EG"/>
        </w:rPr>
      </w:pPr>
      <w:r>
        <w:rPr>
          <w:rFonts w:ascii="Cambria" w:hAnsi="Cambria" w:hint="cs"/>
          <w:rtl/>
          <w:lang w:bidi="ar-EG"/>
        </w:rPr>
        <w:t xml:space="preserve">وما زال المهاجمون للإسلام والمسلمين مصرّون على الحنث العظيم، يهدرون حقوق كل مسلم ويرخصّون دمه ويحرمونه وذريته من حق الحياة ومن كرامة العيش، ومسلموا الروهينجا في ميانمار اليوم أحدث شاهد على ذلك، وما زال </w:t>
      </w:r>
      <w:r w:rsidR="005E18C6">
        <w:rPr>
          <w:rFonts w:ascii="Cambria" w:hAnsi="Cambria" w:hint="cs"/>
          <w:rtl/>
          <w:lang w:bidi="ar-EG"/>
        </w:rPr>
        <w:t xml:space="preserve">حنق </w:t>
      </w:r>
      <w:r>
        <w:rPr>
          <w:rFonts w:ascii="Cambria" w:hAnsi="Cambria" w:hint="cs"/>
          <w:rtl/>
          <w:lang w:bidi="ar-EG"/>
        </w:rPr>
        <w:t>العالم أجمع ينصبّ على رأس الإسلام ونبي الإسلام، ودُعاة الإسلام، وإن استتر تحت عناوين إعلامية خدّاعة وكلمات نفقات برّاقة</w:t>
      </w:r>
      <w:r w:rsidR="005E18C6">
        <w:rPr>
          <w:rFonts w:ascii="Cambria" w:hAnsi="Cambria" w:hint="cs"/>
          <w:rtl/>
          <w:lang w:bidi="ar-EG"/>
        </w:rPr>
        <w:t>، ومزاعم كاذبة عن حُريَّة الرأي والتعبير</w:t>
      </w:r>
      <w:r>
        <w:rPr>
          <w:rFonts w:ascii="Cambria" w:hAnsi="Cambria" w:hint="cs"/>
          <w:rtl/>
          <w:lang w:bidi="ar-EG"/>
        </w:rPr>
        <w:t>.</w:t>
      </w:r>
    </w:p>
    <w:p w14:paraId="1F75C568" w14:textId="37F9E5C9" w:rsidR="00774D14" w:rsidRDefault="00774D14" w:rsidP="0005543D">
      <w:pPr>
        <w:rPr>
          <w:rFonts w:ascii="Cambria" w:hAnsi="Cambria"/>
          <w:rtl/>
          <w:lang w:bidi="ar-EG"/>
        </w:rPr>
      </w:pPr>
      <w:r>
        <w:rPr>
          <w:rFonts w:ascii="Cambria" w:hAnsi="Cambria" w:hint="cs"/>
          <w:rtl/>
          <w:lang w:bidi="ar-EG"/>
        </w:rPr>
        <w:t>واللوم كل اللّوم لا على المهاجمين وضر</w:t>
      </w:r>
      <w:r w:rsidR="00B734A5">
        <w:rPr>
          <w:rFonts w:ascii="Cambria" w:hAnsi="Cambria" w:hint="cs"/>
          <w:rtl/>
          <w:lang w:bidi="ar-EG"/>
        </w:rPr>
        <w:t>او</w:t>
      </w:r>
      <w:r>
        <w:rPr>
          <w:rFonts w:ascii="Cambria" w:hAnsi="Cambria" w:hint="cs"/>
          <w:rtl/>
          <w:lang w:bidi="ar-EG"/>
        </w:rPr>
        <w:t>تهم وتنوّع أسلحتهم، وإنما يقع على المدافعين عن الإسلام وسذاجتهم وبلادتهم واستكانتهم، والخلاص من ذلك كله إنما يكمن في ولاء الأمة ووفائها لربها ونبيها ودينها وتراثها ولغتها وهويّتها.</w:t>
      </w:r>
    </w:p>
    <w:p w14:paraId="187573A5" w14:textId="43603603" w:rsidR="00784031" w:rsidRDefault="00784031" w:rsidP="00784031">
      <w:pPr>
        <w:pStyle w:val="Heading3"/>
        <w:pageBreakBefore/>
        <w:jc w:val="center"/>
        <w:rPr>
          <w:rtl/>
          <w:lang w:bidi="ar-EG"/>
        </w:rPr>
      </w:pPr>
      <w:r>
        <w:rPr>
          <w:rFonts w:hint="cs"/>
          <w:rtl/>
          <w:lang w:bidi="ar-EG"/>
        </w:rPr>
        <w:t>المطلب الثاني:</w:t>
      </w:r>
      <w:r>
        <w:rPr>
          <w:rtl/>
          <w:lang w:bidi="ar-EG"/>
        </w:rPr>
        <w:br/>
      </w:r>
      <w:r>
        <w:rPr>
          <w:rFonts w:hint="cs"/>
          <w:rtl/>
          <w:lang w:bidi="ar-EG"/>
        </w:rPr>
        <w:t>أثر تراث الأمة في بعث نهضتها</w:t>
      </w:r>
    </w:p>
    <w:p w14:paraId="4993CFEB" w14:textId="4C7D3307" w:rsidR="00784031" w:rsidRPr="00D476F9" w:rsidRDefault="00784031" w:rsidP="0005543D">
      <w:pPr>
        <w:pStyle w:val="Heading4"/>
        <w:rPr>
          <w:rtl/>
          <w:lang w:bidi="ar-EG"/>
        </w:rPr>
      </w:pPr>
      <w:r>
        <w:rPr>
          <w:rFonts w:hint="cs"/>
          <w:rtl/>
          <w:lang w:bidi="ar-EG"/>
        </w:rPr>
        <w:t>تمهيد:</w:t>
      </w:r>
    </w:p>
    <w:p w14:paraId="6CE24234" w14:textId="1488BC21" w:rsidR="00784031" w:rsidRDefault="00784031" w:rsidP="00784031">
      <w:pPr>
        <w:rPr>
          <w:rtl/>
          <w:lang w:bidi="ar-EG"/>
        </w:rPr>
      </w:pPr>
      <w:r>
        <w:rPr>
          <w:rFonts w:hint="cs"/>
          <w:rtl/>
          <w:lang w:bidi="ar-EG"/>
        </w:rPr>
        <w:t>يطلق التراث في اللغة على معنيين، يطلق على الإرث وهو كل ما يرثه الوارث من مورثه، يقال: ورث فلان المال يرثه ورْثًا وإرثًا ووراثة، كما يطلق التراث كذلك على القيم الإنسانية المتوارثة</w:t>
      </w:r>
      <w:r w:rsidRPr="00A21F60">
        <w:rPr>
          <w:rFonts w:hint="cs"/>
          <w:vertAlign w:val="superscript"/>
          <w:rtl/>
          <w:lang w:bidi="ar-EG"/>
        </w:rPr>
        <w:t>(</w:t>
      </w:r>
      <w:r w:rsidRPr="00A21F60">
        <w:rPr>
          <w:vertAlign w:val="superscript"/>
          <w:rtl/>
        </w:rPr>
        <w:footnoteReference w:id="55"/>
      </w:r>
      <w:r w:rsidRPr="00A21F60">
        <w:rPr>
          <w:rFonts w:hint="cs"/>
          <w:vertAlign w:val="superscript"/>
          <w:rtl/>
          <w:lang w:bidi="ar-EG"/>
        </w:rPr>
        <w:t>)</w:t>
      </w:r>
      <w:r>
        <w:rPr>
          <w:rFonts w:hint="cs"/>
          <w:rtl/>
          <w:lang w:bidi="ar-EG"/>
        </w:rPr>
        <w:t>.</w:t>
      </w:r>
    </w:p>
    <w:p w14:paraId="1AC83DBD" w14:textId="74C24D6C" w:rsidR="00784031" w:rsidRDefault="00784031" w:rsidP="00784031">
      <w:pPr>
        <w:rPr>
          <w:rtl/>
          <w:lang w:bidi="ar-EG"/>
        </w:rPr>
      </w:pPr>
      <w:r>
        <w:rPr>
          <w:rFonts w:hint="cs"/>
          <w:rtl/>
          <w:lang w:bidi="ar-EG"/>
        </w:rPr>
        <w:t xml:space="preserve">أما في اصطلاح </w:t>
      </w:r>
      <w:r w:rsidR="00F12451">
        <w:rPr>
          <w:rFonts w:hint="cs"/>
          <w:rtl/>
          <w:lang w:bidi="ar-EG"/>
        </w:rPr>
        <w:t>علماء الاجتماع فيطلق على: جملة ما عاشت عليه الأمة من معلومات وأفكار ونُظم وفلسفات وأديان وعادات وتقاليد وقيم وثوابت، ثم اشتهر استعمال هذا المصطلح في إطلاقه على ما صنّفه وألَّفه علماء المسلمين من كُتُب ومؤلَّفات في الفقه وأصوله، وفي التفسير، وعلوم القرآن، وفي الحديث وعلومه، وفي التاريخ الإسلامي، والسيرة النبوية، وكافة المصنّفات والكُتب الشارحة لأصول الدين.</w:t>
      </w:r>
    </w:p>
    <w:p w14:paraId="08FE378C" w14:textId="1391DBCC" w:rsidR="00F12451" w:rsidRPr="00D476F9" w:rsidRDefault="00F12451" w:rsidP="00F12451">
      <w:pPr>
        <w:pStyle w:val="Heading4"/>
        <w:rPr>
          <w:rtl/>
          <w:lang w:bidi="ar-EG"/>
        </w:rPr>
      </w:pPr>
      <w:r>
        <w:rPr>
          <w:rFonts w:hint="cs"/>
          <w:rtl/>
          <w:lang w:bidi="ar-EG"/>
        </w:rPr>
        <w:t>أثر التراث الإسلامي في تشكيل عقلية وثقافة المسلمين:</w:t>
      </w:r>
    </w:p>
    <w:p w14:paraId="1BA59F26" w14:textId="3EED6877" w:rsidR="00F12451" w:rsidRDefault="00F12451" w:rsidP="00F12451">
      <w:pPr>
        <w:rPr>
          <w:rtl/>
          <w:lang w:bidi="ar-EG"/>
        </w:rPr>
      </w:pPr>
      <w:r>
        <w:rPr>
          <w:rFonts w:hint="cs"/>
          <w:rtl/>
          <w:lang w:bidi="ar-EG"/>
        </w:rPr>
        <w:t xml:space="preserve">لقد ورثت الأمة عن كتاب ربها وعن </w:t>
      </w:r>
      <w:r w:rsidR="00A94294">
        <w:rPr>
          <w:rFonts w:hint="cs"/>
          <w:rtl/>
          <w:lang w:bidi="ar-EG"/>
        </w:rPr>
        <w:t xml:space="preserve">سُنَّة </w:t>
      </w:r>
      <w:r>
        <w:rPr>
          <w:rFonts w:hint="cs"/>
          <w:rtl/>
          <w:lang w:bidi="ar-EG"/>
        </w:rPr>
        <w:t>نبيّها وعن سلفها الصالح وعن فقهائها وعلمائها قيمًا وثوابت وأفكار</w:t>
      </w:r>
      <w:r w:rsidR="00FA4035">
        <w:rPr>
          <w:rFonts w:hint="cs"/>
          <w:rtl/>
          <w:lang w:bidi="ar-EG"/>
        </w:rPr>
        <w:t xml:space="preserve"> ونظم وفلسفات وعادات وتقاليد ومصنفات علمية ضربت جذورها في فكر الأمة وما زال تأثيرها واضحًا في تكوين عقليتها وعقيدتها وهويتها الثقافية، وفي تقوية الروابط التاريخية بين شعوبها.</w:t>
      </w:r>
    </w:p>
    <w:p w14:paraId="186770AD" w14:textId="4872EA1F" w:rsidR="00FA4035" w:rsidRPr="00D476F9" w:rsidRDefault="00FA4035" w:rsidP="00FA4035">
      <w:pPr>
        <w:pStyle w:val="Heading5"/>
        <w:rPr>
          <w:rtl/>
          <w:lang w:bidi="ar-EG"/>
        </w:rPr>
      </w:pPr>
      <w:r>
        <w:rPr>
          <w:rFonts w:hint="cs"/>
          <w:rtl/>
          <w:lang w:bidi="ar-EG"/>
        </w:rPr>
        <w:t>أثر القرآن الكريم في حفظ وتقوية تراث الأمة الإسلامية:</w:t>
      </w:r>
    </w:p>
    <w:p w14:paraId="535A5F88" w14:textId="5C3ACE19" w:rsidR="00FA4035" w:rsidRDefault="00FA4035" w:rsidP="00FA4035">
      <w:pPr>
        <w:rPr>
          <w:rtl/>
          <w:lang w:bidi="ar-EG"/>
        </w:rPr>
      </w:pPr>
      <w:r>
        <w:rPr>
          <w:rFonts w:hint="cs"/>
          <w:rtl/>
          <w:lang w:bidi="ar-EG"/>
        </w:rPr>
        <w:t>لقد اشتملت الكثير من آيات القرآن الكريم على أقوى المؤثرات المحددة لهويّة الأمة الإسلامية وتمييزها عن سائر الأمم وربطها بخالقها وبدينها وإشعارها بوحدتها، ومن الآيات الكريمات الدالة على ذلك:</w:t>
      </w:r>
    </w:p>
    <w:p w14:paraId="57016C13" w14:textId="58B8D89B" w:rsidR="00FA4035" w:rsidRDefault="00FA4035">
      <w:pPr>
        <w:pStyle w:val="ListParagraph"/>
        <w:numPr>
          <w:ilvl w:val="0"/>
          <w:numId w:val="29"/>
        </w:numPr>
        <w:ind w:left="567" w:hanging="567"/>
        <w:contextualSpacing w:val="0"/>
        <w:rPr>
          <w:lang w:bidi="ar-EG"/>
        </w:rPr>
      </w:pPr>
      <w:r>
        <w:rPr>
          <w:rFonts w:hint="cs"/>
          <w:rtl/>
          <w:lang w:bidi="ar-EG"/>
        </w:rPr>
        <w:t xml:space="preserve">قوله تعالى: </w:t>
      </w:r>
      <w:r w:rsidR="00994751">
        <w:rPr>
          <w:rFonts w:ascii="QCF2BSML" w:eastAsiaTheme="minorHAnsi" w:hAnsi="QCF2BSML" w:cs="QCF2BSML"/>
          <w:color w:val="000000"/>
          <w:kern w:val="0"/>
          <w:sz w:val="23"/>
          <w:szCs w:val="23"/>
          <w:rtl/>
        </w:rPr>
        <w:t>ﱥﭐ</w:t>
      </w:r>
      <w:r w:rsidR="00994751">
        <w:rPr>
          <w:rFonts w:ascii="QCF2022" w:eastAsiaTheme="minorHAnsi" w:hAnsi="QCF2022" w:cs="QCF2022"/>
          <w:b/>
          <w:bCs/>
          <w:color w:val="000000"/>
          <w:kern w:val="0"/>
          <w:sz w:val="2"/>
          <w:szCs w:val="2"/>
          <w:rtl/>
        </w:rPr>
        <w:t xml:space="preserve"> </w:t>
      </w:r>
      <w:r w:rsidR="00994751">
        <w:rPr>
          <w:rFonts w:ascii="QCF2022" w:eastAsiaTheme="minorHAnsi" w:hAnsi="QCF2022" w:cs="QCF2022"/>
          <w:b/>
          <w:bCs/>
          <w:color w:val="000000"/>
          <w:kern w:val="0"/>
          <w:sz w:val="23"/>
          <w:szCs w:val="23"/>
          <w:rtl/>
        </w:rPr>
        <w:t>ﱚ</w:t>
      </w:r>
      <w:r w:rsidR="00994751">
        <w:rPr>
          <w:rFonts w:ascii="QCF2022" w:eastAsiaTheme="minorHAnsi" w:hAnsi="QCF2022" w:cs="QCF2022"/>
          <w:b/>
          <w:bCs/>
          <w:color w:val="000000"/>
          <w:kern w:val="0"/>
          <w:sz w:val="2"/>
          <w:szCs w:val="2"/>
          <w:rtl/>
        </w:rPr>
        <w:t xml:space="preserve"> </w:t>
      </w:r>
      <w:r w:rsidR="00994751">
        <w:rPr>
          <w:rFonts w:ascii="QCF2022" w:eastAsiaTheme="minorHAnsi" w:hAnsi="QCF2022" w:cs="QCF2022"/>
          <w:b/>
          <w:bCs/>
          <w:color w:val="000000"/>
          <w:kern w:val="0"/>
          <w:sz w:val="23"/>
          <w:szCs w:val="23"/>
          <w:rtl/>
        </w:rPr>
        <w:t>ﱛ</w:t>
      </w:r>
      <w:r w:rsidR="00994751">
        <w:rPr>
          <w:rFonts w:ascii="QCF2022" w:eastAsiaTheme="minorHAnsi" w:hAnsi="QCF2022" w:cs="QCF2022"/>
          <w:b/>
          <w:bCs/>
          <w:color w:val="000000"/>
          <w:kern w:val="0"/>
          <w:sz w:val="2"/>
          <w:szCs w:val="2"/>
          <w:rtl/>
        </w:rPr>
        <w:t xml:space="preserve"> </w:t>
      </w:r>
      <w:r w:rsidR="00994751">
        <w:rPr>
          <w:rFonts w:ascii="QCF2022" w:eastAsiaTheme="minorHAnsi" w:hAnsi="QCF2022" w:cs="QCF2022"/>
          <w:b/>
          <w:bCs/>
          <w:color w:val="000000"/>
          <w:kern w:val="0"/>
          <w:sz w:val="23"/>
          <w:szCs w:val="23"/>
          <w:rtl/>
        </w:rPr>
        <w:t>ﱜ</w:t>
      </w:r>
      <w:r w:rsidR="00994751">
        <w:rPr>
          <w:rFonts w:ascii="QCF2022" w:eastAsiaTheme="minorHAnsi" w:hAnsi="QCF2022" w:cs="QCF2022"/>
          <w:b/>
          <w:bCs/>
          <w:color w:val="000000"/>
          <w:kern w:val="0"/>
          <w:sz w:val="2"/>
          <w:szCs w:val="2"/>
          <w:rtl/>
        </w:rPr>
        <w:t xml:space="preserve"> </w:t>
      </w:r>
      <w:r w:rsidR="00994751">
        <w:rPr>
          <w:rFonts w:ascii="QCF2022" w:eastAsiaTheme="minorHAnsi" w:hAnsi="QCF2022" w:cs="QCF2022"/>
          <w:b/>
          <w:bCs/>
          <w:color w:val="000000"/>
          <w:kern w:val="0"/>
          <w:sz w:val="23"/>
          <w:szCs w:val="23"/>
          <w:rtl/>
        </w:rPr>
        <w:t>ﱝ</w:t>
      </w:r>
      <w:r w:rsidR="00994751">
        <w:rPr>
          <w:rFonts w:ascii="QCF2022" w:eastAsiaTheme="minorHAnsi" w:hAnsi="QCF2022" w:cs="QCF2022"/>
          <w:b/>
          <w:bCs/>
          <w:color w:val="000000"/>
          <w:kern w:val="0"/>
          <w:sz w:val="2"/>
          <w:szCs w:val="2"/>
          <w:rtl/>
        </w:rPr>
        <w:t xml:space="preserve"> </w:t>
      </w:r>
      <w:r w:rsidR="00994751">
        <w:rPr>
          <w:rFonts w:ascii="QCF2022" w:eastAsiaTheme="minorHAnsi" w:hAnsi="QCF2022" w:cs="QCF2022"/>
          <w:b/>
          <w:bCs/>
          <w:color w:val="000000"/>
          <w:kern w:val="0"/>
          <w:sz w:val="23"/>
          <w:szCs w:val="23"/>
          <w:rtl/>
        </w:rPr>
        <w:t>ﱞ</w:t>
      </w:r>
      <w:r w:rsidR="00994751">
        <w:rPr>
          <w:rFonts w:ascii="QCF2022" w:eastAsiaTheme="minorHAnsi" w:hAnsi="QCF2022" w:cs="QCF2022"/>
          <w:b/>
          <w:bCs/>
          <w:color w:val="000000"/>
          <w:kern w:val="0"/>
          <w:sz w:val="2"/>
          <w:szCs w:val="2"/>
          <w:rtl/>
        </w:rPr>
        <w:t xml:space="preserve">  </w:t>
      </w:r>
      <w:r w:rsidR="00994751">
        <w:rPr>
          <w:rFonts w:ascii="QCF2022" w:eastAsiaTheme="minorHAnsi" w:hAnsi="QCF2022" w:cs="QCF2022"/>
          <w:b/>
          <w:bCs/>
          <w:color w:val="000000"/>
          <w:kern w:val="0"/>
          <w:sz w:val="23"/>
          <w:szCs w:val="23"/>
          <w:rtl/>
        </w:rPr>
        <w:t>ﱟ</w:t>
      </w:r>
      <w:r w:rsidR="00994751">
        <w:rPr>
          <w:rFonts w:ascii="QCF2022" w:eastAsiaTheme="minorHAnsi" w:hAnsi="QCF2022" w:cs="QCF2022"/>
          <w:b/>
          <w:bCs/>
          <w:color w:val="000000"/>
          <w:kern w:val="0"/>
          <w:sz w:val="2"/>
          <w:szCs w:val="2"/>
          <w:rtl/>
        </w:rPr>
        <w:t xml:space="preserve"> </w:t>
      </w:r>
      <w:r w:rsidR="00994751">
        <w:rPr>
          <w:rFonts w:ascii="QCF2022" w:eastAsiaTheme="minorHAnsi" w:hAnsi="QCF2022" w:cs="QCF2022"/>
          <w:b/>
          <w:bCs/>
          <w:color w:val="000000"/>
          <w:kern w:val="0"/>
          <w:sz w:val="23"/>
          <w:szCs w:val="23"/>
          <w:rtl/>
        </w:rPr>
        <w:t>ﱠ</w:t>
      </w:r>
      <w:r w:rsidR="00994751">
        <w:rPr>
          <w:rFonts w:ascii="QCF2022" w:eastAsiaTheme="minorHAnsi" w:hAnsi="QCF2022" w:cs="QCF2022"/>
          <w:b/>
          <w:bCs/>
          <w:color w:val="000000"/>
          <w:kern w:val="0"/>
          <w:sz w:val="2"/>
          <w:szCs w:val="2"/>
          <w:rtl/>
        </w:rPr>
        <w:t xml:space="preserve"> </w:t>
      </w:r>
      <w:r w:rsidR="00994751">
        <w:rPr>
          <w:rFonts w:ascii="QCF2022" w:eastAsiaTheme="minorHAnsi" w:hAnsi="QCF2022" w:cs="QCF2022"/>
          <w:b/>
          <w:bCs/>
          <w:color w:val="000000"/>
          <w:kern w:val="0"/>
          <w:sz w:val="23"/>
          <w:szCs w:val="23"/>
          <w:rtl/>
        </w:rPr>
        <w:t>ﱡ</w:t>
      </w:r>
      <w:r w:rsidR="00994751">
        <w:rPr>
          <w:rFonts w:ascii="QCF2022" w:eastAsiaTheme="minorHAnsi" w:hAnsi="QCF2022" w:cs="QCF2022"/>
          <w:b/>
          <w:bCs/>
          <w:color w:val="000000"/>
          <w:kern w:val="0"/>
          <w:sz w:val="2"/>
          <w:szCs w:val="2"/>
          <w:rtl/>
        </w:rPr>
        <w:t xml:space="preserve"> </w:t>
      </w:r>
      <w:r w:rsidR="00994751">
        <w:rPr>
          <w:rFonts w:ascii="QCF2BSML" w:eastAsiaTheme="minorHAnsi" w:hAnsi="QCF2BSML" w:cs="QCF2BSML"/>
          <w:color w:val="000000"/>
          <w:kern w:val="0"/>
          <w:sz w:val="23"/>
          <w:szCs w:val="23"/>
          <w:rtl/>
        </w:rPr>
        <w:t>ﱤ</w:t>
      </w:r>
      <w:r w:rsidR="00994751">
        <w:rPr>
          <w:rFonts w:hint="cs"/>
          <w:color w:val="000000"/>
          <w:rtl/>
        </w:rPr>
        <w:t xml:space="preserve"> [البقرة: 143].</w:t>
      </w:r>
    </w:p>
    <w:p w14:paraId="5C22C0DD" w14:textId="30A72297" w:rsidR="00FA4035" w:rsidRPr="006A293D" w:rsidRDefault="00FA4035">
      <w:pPr>
        <w:pStyle w:val="ListParagraph"/>
        <w:numPr>
          <w:ilvl w:val="0"/>
          <w:numId w:val="29"/>
        </w:numPr>
        <w:ind w:left="567" w:hanging="567"/>
        <w:contextualSpacing w:val="0"/>
        <w:rPr>
          <w:lang w:bidi="ar-EG"/>
        </w:rPr>
      </w:pPr>
      <w:r>
        <w:rPr>
          <w:rFonts w:hint="cs"/>
          <w:rtl/>
          <w:lang w:bidi="ar-EG"/>
        </w:rPr>
        <w:t xml:space="preserve">قوله تعالى: </w:t>
      </w:r>
      <w:r w:rsidR="00994751">
        <w:rPr>
          <w:rFonts w:ascii="QCF2BSML" w:eastAsiaTheme="minorHAnsi" w:hAnsi="QCF2BSML" w:cs="QCF2BSML"/>
          <w:color w:val="000000"/>
          <w:kern w:val="0"/>
          <w:sz w:val="23"/>
          <w:szCs w:val="23"/>
          <w:rtl/>
        </w:rPr>
        <w:t>ﱥﭐ</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ﲆ</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ﲇ</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ﲈ</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ﲉ</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ﲊ</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ﲋ</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ﲌ</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ﲍ</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ﲎ</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ﲏ</w:t>
      </w:r>
      <w:r w:rsidR="00994751">
        <w:rPr>
          <w:rFonts w:ascii="QCF2063" w:eastAsiaTheme="minorHAnsi" w:hAnsi="QCF2063" w:cs="QCF2063"/>
          <w:b/>
          <w:bCs/>
          <w:color w:val="000000"/>
          <w:kern w:val="0"/>
          <w:sz w:val="2"/>
          <w:szCs w:val="2"/>
          <w:rtl/>
        </w:rPr>
        <w:t xml:space="preserve"> </w:t>
      </w:r>
      <w:r w:rsidR="00994751">
        <w:rPr>
          <w:rFonts w:ascii="QCF2063" w:eastAsiaTheme="minorHAnsi" w:hAnsi="QCF2063" w:cs="QCF2063"/>
          <w:b/>
          <w:bCs/>
          <w:color w:val="000000"/>
          <w:kern w:val="0"/>
          <w:sz w:val="23"/>
          <w:szCs w:val="23"/>
          <w:rtl/>
        </w:rPr>
        <w:t>ﲐ</w:t>
      </w:r>
      <w:r w:rsidR="00994751">
        <w:rPr>
          <w:rFonts w:ascii="QCF2BSML" w:eastAsiaTheme="minorHAnsi" w:hAnsi="QCF2BSML" w:cs="QCF2BSML"/>
          <w:color w:val="000000"/>
          <w:kern w:val="0"/>
          <w:sz w:val="23"/>
          <w:szCs w:val="23"/>
          <w:rtl/>
        </w:rPr>
        <w:t>ﱤ</w:t>
      </w:r>
      <w:r w:rsidR="00994751">
        <w:rPr>
          <w:rFonts w:eastAsiaTheme="minorHAnsi" w:hint="cs"/>
          <w:color w:val="000000"/>
          <w:kern w:val="0"/>
          <w:sz w:val="23"/>
          <w:szCs w:val="23"/>
          <w:rtl/>
        </w:rPr>
        <w:t xml:space="preserve"> </w:t>
      </w:r>
      <w:r w:rsidR="00994751">
        <w:rPr>
          <w:rFonts w:eastAsiaTheme="minorHAnsi" w:hint="cs"/>
          <w:color w:val="000000"/>
          <w:kern w:val="0"/>
          <w:szCs w:val="23"/>
          <w:rtl/>
        </w:rPr>
        <w:t>[</w:t>
      </w:r>
      <w:r w:rsidR="00994751">
        <w:rPr>
          <w:rFonts w:eastAsiaTheme="minorHAnsi" w:hint="cs"/>
          <w:color w:val="000000"/>
          <w:kern w:val="0"/>
          <w:rtl/>
        </w:rPr>
        <w:t>آل عمران: 104].</w:t>
      </w:r>
    </w:p>
    <w:p w14:paraId="3ED331F1" w14:textId="486B120C" w:rsidR="00FA4035" w:rsidRDefault="00FA4035">
      <w:pPr>
        <w:pStyle w:val="ListParagraph"/>
        <w:numPr>
          <w:ilvl w:val="0"/>
          <w:numId w:val="29"/>
        </w:numPr>
        <w:ind w:left="567" w:hanging="567"/>
        <w:contextualSpacing w:val="0"/>
        <w:rPr>
          <w:lang w:bidi="ar-EG"/>
        </w:rPr>
      </w:pPr>
      <w:r>
        <w:rPr>
          <w:rFonts w:hint="cs"/>
          <w:rtl/>
          <w:lang w:bidi="ar-EG"/>
        </w:rPr>
        <w:t xml:space="preserve">قوله تعالى: </w:t>
      </w:r>
      <w:r w:rsidR="006A293D">
        <w:rPr>
          <w:rFonts w:ascii="QCF2BSML" w:eastAsiaTheme="minorHAnsi" w:hAnsi="QCF2BSML" w:cs="QCF2BSML"/>
          <w:color w:val="000000"/>
          <w:kern w:val="0"/>
          <w:sz w:val="23"/>
          <w:szCs w:val="23"/>
          <w:rtl/>
        </w:rPr>
        <w:t>ﱥﭐ</w:t>
      </w:r>
      <w:r w:rsidR="006A293D">
        <w:rPr>
          <w:rFonts w:ascii="QCF2064" w:eastAsiaTheme="minorHAnsi" w:hAnsi="QCF2064" w:cs="QCF2064"/>
          <w:b/>
          <w:bCs/>
          <w:color w:val="000000"/>
          <w:kern w:val="0"/>
          <w:sz w:val="2"/>
          <w:szCs w:val="2"/>
          <w:rtl/>
        </w:rPr>
        <w:t xml:space="preserve"> </w:t>
      </w:r>
      <w:r w:rsidR="006A293D">
        <w:rPr>
          <w:rFonts w:ascii="QCF2064" w:eastAsiaTheme="minorHAnsi" w:hAnsi="QCF2064" w:cs="QCF2064"/>
          <w:b/>
          <w:bCs/>
          <w:color w:val="000000"/>
          <w:kern w:val="0"/>
          <w:sz w:val="23"/>
          <w:szCs w:val="23"/>
          <w:rtl/>
        </w:rPr>
        <w:t>ﱎ</w:t>
      </w:r>
      <w:r w:rsidR="006A293D">
        <w:rPr>
          <w:rFonts w:ascii="QCF2064" w:eastAsiaTheme="minorHAnsi" w:hAnsi="QCF2064" w:cs="QCF2064"/>
          <w:b/>
          <w:bCs/>
          <w:color w:val="000000"/>
          <w:kern w:val="0"/>
          <w:sz w:val="2"/>
          <w:szCs w:val="2"/>
          <w:rtl/>
        </w:rPr>
        <w:t xml:space="preserve"> </w:t>
      </w:r>
      <w:r w:rsidR="006A293D">
        <w:rPr>
          <w:rFonts w:ascii="QCF2064" w:eastAsiaTheme="minorHAnsi" w:hAnsi="QCF2064" w:cs="QCF2064"/>
          <w:b/>
          <w:bCs/>
          <w:color w:val="000000"/>
          <w:kern w:val="0"/>
          <w:sz w:val="23"/>
          <w:szCs w:val="23"/>
          <w:rtl/>
        </w:rPr>
        <w:t>ﱏ</w:t>
      </w:r>
      <w:r w:rsidR="006A293D">
        <w:rPr>
          <w:rFonts w:ascii="QCF2064" w:eastAsiaTheme="minorHAnsi" w:hAnsi="QCF2064" w:cs="QCF2064"/>
          <w:b/>
          <w:bCs/>
          <w:color w:val="000000"/>
          <w:kern w:val="0"/>
          <w:sz w:val="2"/>
          <w:szCs w:val="2"/>
          <w:rtl/>
        </w:rPr>
        <w:t xml:space="preserve"> </w:t>
      </w:r>
      <w:r w:rsidR="006A293D">
        <w:rPr>
          <w:rFonts w:ascii="QCF2064" w:eastAsiaTheme="minorHAnsi" w:hAnsi="QCF2064" w:cs="QCF2064"/>
          <w:b/>
          <w:bCs/>
          <w:color w:val="000000"/>
          <w:kern w:val="0"/>
          <w:sz w:val="23"/>
          <w:szCs w:val="23"/>
          <w:rtl/>
        </w:rPr>
        <w:t>ﱐ</w:t>
      </w:r>
      <w:r w:rsidR="006A293D">
        <w:rPr>
          <w:rFonts w:ascii="QCF2064" w:eastAsiaTheme="minorHAnsi" w:hAnsi="QCF2064" w:cs="QCF2064"/>
          <w:b/>
          <w:bCs/>
          <w:color w:val="000000"/>
          <w:kern w:val="0"/>
          <w:sz w:val="2"/>
          <w:szCs w:val="2"/>
          <w:rtl/>
        </w:rPr>
        <w:t xml:space="preserve"> </w:t>
      </w:r>
      <w:r w:rsidR="006A293D">
        <w:rPr>
          <w:rFonts w:ascii="QCF2064" w:eastAsiaTheme="minorHAnsi" w:hAnsi="QCF2064" w:cs="QCF2064"/>
          <w:b/>
          <w:bCs/>
          <w:color w:val="000000"/>
          <w:kern w:val="0"/>
          <w:sz w:val="23"/>
          <w:szCs w:val="23"/>
          <w:rtl/>
        </w:rPr>
        <w:t>ﱑ</w:t>
      </w:r>
      <w:r w:rsidR="006A293D">
        <w:rPr>
          <w:rFonts w:ascii="QCF2064" w:eastAsiaTheme="minorHAnsi" w:hAnsi="QCF2064" w:cs="QCF2064"/>
          <w:b/>
          <w:bCs/>
          <w:color w:val="000000"/>
          <w:kern w:val="0"/>
          <w:sz w:val="2"/>
          <w:szCs w:val="2"/>
          <w:rtl/>
        </w:rPr>
        <w:t xml:space="preserve"> </w:t>
      </w:r>
      <w:r w:rsidR="006A293D">
        <w:rPr>
          <w:rFonts w:ascii="QCF2064" w:eastAsiaTheme="minorHAnsi" w:hAnsi="QCF2064" w:cs="QCF2064"/>
          <w:b/>
          <w:bCs/>
          <w:color w:val="000000"/>
          <w:kern w:val="0"/>
          <w:sz w:val="23"/>
          <w:szCs w:val="23"/>
          <w:rtl/>
        </w:rPr>
        <w:t>ﱒ</w:t>
      </w:r>
      <w:r w:rsidR="006A293D">
        <w:rPr>
          <w:rFonts w:ascii="QCF2064" w:eastAsiaTheme="minorHAnsi" w:hAnsi="QCF2064" w:cs="QCF2064"/>
          <w:b/>
          <w:bCs/>
          <w:color w:val="000000"/>
          <w:kern w:val="0"/>
          <w:sz w:val="2"/>
          <w:szCs w:val="2"/>
          <w:rtl/>
        </w:rPr>
        <w:t xml:space="preserve"> </w:t>
      </w:r>
      <w:r w:rsidR="006A293D">
        <w:rPr>
          <w:rFonts w:ascii="QCF2BSML" w:eastAsiaTheme="minorHAnsi" w:hAnsi="QCF2BSML" w:cs="QCF2BSML"/>
          <w:color w:val="000000"/>
          <w:kern w:val="0"/>
          <w:sz w:val="23"/>
          <w:szCs w:val="23"/>
          <w:rtl/>
        </w:rPr>
        <w:t>ﱤ</w:t>
      </w:r>
      <w:r w:rsidR="006A293D">
        <w:rPr>
          <w:rFonts w:eastAsiaTheme="minorHAnsi" w:hint="cs"/>
          <w:color w:val="000000"/>
          <w:kern w:val="0"/>
          <w:rtl/>
        </w:rPr>
        <w:t xml:space="preserve"> [آل عمران: 110].</w:t>
      </w:r>
    </w:p>
    <w:p w14:paraId="13C6FE6A" w14:textId="51D4B5D1" w:rsidR="00FA4035" w:rsidRDefault="00FA4035">
      <w:pPr>
        <w:pStyle w:val="ListParagraph"/>
        <w:numPr>
          <w:ilvl w:val="0"/>
          <w:numId w:val="29"/>
        </w:numPr>
        <w:ind w:left="567" w:hanging="567"/>
        <w:contextualSpacing w:val="0"/>
        <w:rPr>
          <w:rtl/>
          <w:lang w:bidi="ar-EG"/>
        </w:rPr>
      </w:pPr>
      <w:r>
        <w:rPr>
          <w:rFonts w:hint="cs"/>
          <w:rtl/>
          <w:lang w:bidi="ar-EG"/>
        </w:rPr>
        <w:t xml:space="preserve">قوله تعالى: </w:t>
      </w:r>
      <w:r w:rsidR="006A293D">
        <w:rPr>
          <w:rFonts w:ascii="QCF2BSML" w:eastAsiaTheme="minorHAnsi" w:hAnsi="QCF2BSML" w:cs="QCF2BSML"/>
          <w:color w:val="000000"/>
          <w:kern w:val="0"/>
          <w:sz w:val="23"/>
          <w:szCs w:val="23"/>
          <w:rtl/>
        </w:rPr>
        <w:t>ﱥﭐ</w:t>
      </w:r>
      <w:r w:rsidR="006A293D">
        <w:rPr>
          <w:rFonts w:ascii="QCF2330" w:eastAsiaTheme="minorHAnsi" w:hAnsi="QCF2330" w:cs="QCF2330"/>
          <w:b/>
          <w:bCs/>
          <w:color w:val="000000"/>
          <w:kern w:val="0"/>
          <w:sz w:val="2"/>
          <w:szCs w:val="2"/>
          <w:rtl/>
        </w:rPr>
        <w:t xml:space="preserve"> </w:t>
      </w:r>
      <w:r w:rsidR="006A293D">
        <w:rPr>
          <w:rFonts w:ascii="QCF2330" w:eastAsiaTheme="minorHAnsi" w:hAnsi="QCF2330" w:cs="QCF2330"/>
          <w:b/>
          <w:bCs/>
          <w:color w:val="000000"/>
          <w:kern w:val="0"/>
          <w:sz w:val="23"/>
          <w:szCs w:val="23"/>
          <w:rtl/>
        </w:rPr>
        <w:t>ﱍ</w:t>
      </w:r>
      <w:r w:rsidR="006A293D">
        <w:rPr>
          <w:rFonts w:ascii="QCF2330" w:eastAsiaTheme="minorHAnsi" w:hAnsi="QCF2330" w:cs="QCF2330"/>
          <w:b/>
          <w:bCs/>
          <w:color w:val="000000"/>
          <w:kern w:val="0"/>
          <w:sz w:val="2"/>
          <w:szCs w:val="2"/>
          <w:rtl/>
        </w:rPr>
        <w:t xml:space="preserve"> </w:t>
      </w:r>
      <w:r w:rsidR="006A293D">
        <w:rPr>
          <w:rFonts w:ascii="QCF2330" w:eastAsiaTheme="minorHAnsi" w:hAnsi="QCF2330" w:cs="QCF2330"/>
          <w:b/>
          <w:bCs/>
          <w:color w:val="000000"/>
          <w:kern w:val="0"/>
          <w:sz w:val="23"/>
          <w:szCs w:val="23"/>
          <w:rtl/>
        </w:rPr>
        <w:t>ﱎ</w:t>
      </w:r>
      <w:r w:rsidR="006A293D">
        <w:rPr>
          <w:rFonts w:ascii="QCF2330" w:eastAsiaTheme="minorHAnsi" w:hAnsi="QCF2330" w:cs="QCF2330"/>
          <w:b/>
          <w:bCs/>
          <w:color w:val="000000"/>
          <w:kern w:val="0"/>
          <w:sz w:val="2"/>
          <w:szCs w:val="2"/>
          <w:rtl/>
        </w:rPr>
        <w:t xml:space="preserve">  </w:t>
      </w:r>
      <w:r w:rsidR="006A293D">
        <w:rPr>
          <w:rFonts w:ascii="QCF2330" w:eastAsiaTheme="minorHAnsi" w:hAnsi="QCF2330" w:cs="QCF2330"/>
          <w:b/>
          <w:bCs/>
          <w:color w:val="000000"/>
          <w:kern w:val="0"/>
          <w:sz w:val="23"/>
          <w:szCs w:val="23"/>
          <w:rtl/>
        </w:rPr>
        <w:t>ﱏ</w:t>
      </w:r>
      <w:r w:rsidR="006A293D">
        <w:rPr>
          <w:rFonts w:ascii="QCF2330" w:eastAsiaTheme="minorHAnsi" w:hAnsi="QCF2330" w:cs="QCF2330"/>
          <w:b/>
          <w:bCs/>
          <w:color w:val="000000"/>
          <w:kern w:val="0"/>
          <w:sz w:val="2"/>
          <w:szCs w:val="2"/>
          <w:rtl/>
        </w:rPr>
        <w:t xml:space="preserve"> </w:t>
      </w:r>
      <w:r w:rsidR="006A293D">
        <w:rPr>
          <w:rFonts w:ascii="QCF2330" w:eastAsiaTheme="minorHAnsi" w:hAnsi="QCF2330" w:cs="QCF2330"/>
          <w:b/>
          <w:bCs/>
          <w:color w:val="000000"/>
          <w:kern w:val="0"/>
          <w:sz w:val="23"/>
          <w:szCs w:val="23"/>
          <w:rtl/>
        </w:rPr>
        <w:t>ﱐ</w:t>
      </w:r>
      <w:r w:rsidR="006A293D">
        <w:rPr>
          <w:rFonts w:ascii="QCF2330" w:eastAsiaTheme="minorHAnsi" w:hAnsi="QCF2330" w:cs="QCF2330"/>
          <w:b/>
          <w:bCs/>
          <w:color w:val="000000"/>
          <w:kern w:val="0"/>
          <w:sz w:val="2"/>
          <w:szCs w:val="2"/>
          <w:rtl/>
        </w:rPr>
        <w:t xml:space="preserve"> </w:t>
      </w:r>
      <w:r w:rsidR="006A293D">
        <w:rPr>
          <w:rFonts w:ascii="QCF2330" w:eastAsiaTheme="minorHAnsi" w:hAnsi="QCF2330" w:cs="QCF2330"/>
          <w:b/>
          <w:bCs/>
          <w:color w:val="000000"/>
          <w:kern w:val="0"/>
          <w:sz w:val="23"/>
          <w:szCs w:val="23"/>
          <w:rtl/>
        </w:rPr>
        <w:t>ﱑ</w:t>
      </w:r>
      <w:r w:rsidR="006A293D">
        <w:rPr>
          <w:rFonts w:ascii="QCF2330" w:eastAsiaTheme="minorHAnsi" w:hAnsi="QCF2330" w:cs="QCF2330"/>
          <w:b/>
          <w:bCs/>
          <w:color w:val="000000"/>
          <w:kern w:val="0"/>
          <w:sz w:val="2"/>
          <w:szCs w:val="2"/>
          <w:rtl/>
        </w:rPr>
        <w:t xml:space="preserve"> </w:t>
      </w:r>
      <w:r w:rsidR="006A293D">
        <w:rPr>
          <w:rFonts w:ascii="QCF2BSML" w:eastAsiaTheme="minorHAnsi" w:hAnsi="QCF2BSML" w:cs="QCF2BSML"/>
          <w:color w:val="000000"/>
          <w:kern w:val="0"/>
          <w:sz w:val="23"/>
          <w:szCs w:val="23"/>
          <w:rtl/>
        </w:rPr>
        <w:t>ﱤ</w:t>
      </w:r>
      <w:r w:rsidR="006A293D">
        <w:rPr>
          <w:rFonts w:hint="cs"/>
          <w:rtl/>
        </w:rPr>
        <w:t xml:space="preserve"> [</w:t>
      </w:r>
      <w:r w:rsidR="006A293D">
        <w:rPr>
          <w:rFonts w:hint="cs"/>
          <w:color w:val="000000"/>
          <w:rtl/>
        </w:rPr>
        <w:t>الأنبياء: 92].</w:t>
      </w:r>
    </w:p>
    <w:p w14:paraId="326E60C1" w14:textId="5DA281D0" w:rsidR="00FA4035" w:rsidRDefault="00FA4035" w:rsidP="00FA4035">
      <w:pPr>
        <w:pStyle w:val="Heading5"/>
        <w:rPr>
          <w:rtl/>
          <w:lang w:bidi="ar-EG"/>
        </w:rPr>
      </w:pPr>
      <w:r>
        <w:rPr>
          <w:rFonts w:hint="cs"/>
          <w:rtl/>
          <w:lang w:bidi="ar-EG"/>
        </w:rPr>
        <w:t>فساد الأمم كما يصوره القرآن الكريم:</w:t>
      </w:r>
    </w:p>
    <w:p w14:paraId="3E5AEA45" w14:textId="0DE57009" w:rsidR="00FA4035" w:rsidRDefault="006A293D" w:rsidP="00F12451">
      <w:pPr>
        <w:rPr>
          <w:rtl/>
          <w:lang w:bidi="ar-EG"/>
        </w:rPr>
      </w:pPr>
      <w:r>
        <w:rPr>
          <w:rFonts w:hint="cs"/>
          <w:rtl/>
          <w:lang w:bidi="ar-EG"/>
        </w:rPr>
        <w:t>لقد نعَتَ القرآن الكريم الأمم الفاسدة بنعوت واحدة تنحصر في جملتها فيما يلي:</w:t>
      </w:r>
    </w:p>
    <w:p w14:paraId="3607D088" w14:textId="7E78ED12" w:rsidR="006A293D" w:rsidRDefault="004A3F32">
      <w:pPr>
        <w:pStyle w:val="ListParagraph"/>
        <w:numPr>
          <w:ilvl w:val="0"/>
          <w:numId w:val="30"/>
        </w:numPr>
        <w:ind w:left="567" w:hanging="567"/>
        <w:contextualSpacing w:val="0"/>
        <w:rPr>
          <w:lang w:bidi="ar-EG"/>
        </w:rPr>
      </w:pPr>
      <w:r>
        <w:rPr>
          <w:rFonts w:hint="cs"/>
          <w:rtl/>
          <w:lang w:bidi="ar-EG"/>
        </w:rPr>
        <w:t>اقتراف</w:t>
      </w:r>
      <w:r w:rsidRPr="00A21F60">
        <w:rPr>
          <w:rFonts w:hint="cs"/>
          <w:vertAlign w:val="superscript"/>
          <w:rtl/>
          <w:lang w:bidi="ar-EG"/>
        </w:rPr>
        <w:t>(</w:t>
      </w:r>
      <w:r w:rsidRPr="00A21F60">
        <w:rPr>
          <w:vertAlign w:val="superscript"/>
          <w:rtl/>
        </w:rPr>
        <w:footnoteReference w:id="56"/>
      </w:r>
      <w:r w:rsidRPr="00A21F60">
        <w:rPr>
          <w:rFonts w:hint="cs"/>
          <w:vertAlign w:val="superscript"/>
          <w:rtl/>
          <w:lang w:bidi="ar-EG"/>
        </w:rPr>
        <w:t>)</w:t>
      </w:r>
      <w:r>
        <w:rPr>
          <w:rFonts w:hint="cs"/>
          <w:rtl/>
          <w:lang w:bidi="ar-EG"/>
        </w:rPr>
        <w:t xml:space="preserve"> محار</w:t>
      </w:r>
      <w:r w:rsidR="00CA2EC6">
        <w:rPr>
          <w:rFonts w:hint="cs"/>
          <w:rtl/>
          <w:lang w:bidi="ar-EG"/>
        </w:rPr>
        <w:t>م</w:t>
      </w:r>
      <w:r>
        <w:rPr>
          <w:rFonts w:hint="cs"/>
          <w:rtl/>
          <w:lang w:bidi="ar-EG"/>
        </w:rPr>
        <w:t xml:space="preserve"> الله، قال تعالى: </w:t>
      </w:r>
      <w:r w:rsidR="00D86387">
        <w:rPr>
          <w:rFonts w:ascii="QCF2BSML" w:eastAsiaTheme="minorHAnsi" w:hAnsi="QCF2BSML" w:cs="QCF2BSML"/>
          <w:color w:val="000000"/>
          <w:kern w:val="0"/>
          <w:sz w:val="23"/>
          <w:szCs w:val="23"/>
          <w:rtl/>
        </w:rPr>
        <w:t>ﱥﭐ</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ﱢ</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ﱣ</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ﱤ</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ﱥﱦ</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ﱧ</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ﱨ</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ﱩ</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ﱪ</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ﱫ</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ﱬ</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ﱭ</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ﱮ</w:t>
      </w:r>
      <w:r w:rsidR="00D86387">
        <w:rPr>
          <w:rFonts w:ascii="QCF2143" w:eastAsiaTheme="minorHAnsi" w:hAnsi="QCF2143" w:cs="QCF2143"/>
          <w:b/>
          <w:bCs/>
          <w:color w:val="000000"/>
          <w:kern w:val="0"/>
          <w:sz w:val="2"/>
          <w:szCs w:val="2"/>
          <w:rtl/>
        </w:rPr>
        <w:t xml:space="preserve"> </w:t>
      </w:r>
      <w:r w:rsidR="00D86387">
        <w:rPr>
          <w:rFonts w:ascii="QCF2143" w:eastAsiaTheme="minorHAnsi" w:hAnsi="QCF2143" w:cs="QCF2143"/>
          <w:b/>
          <w:bCs/>
          <w:color w:val="000000"/>
          <w:kern w:val="0"/>
          <w:sz w:val="23"/>
          <w:szCs w:val="23"/>
          <w:rtl/>
        </w:rPr>
        <w:t>ﱯ</w:t>
      </w:r>
      <w:r w:rsidR="00D86387">
        <w:rPr>
          <w:rFonts w:ascii="QCF2143" w:eastAsiaTheme="minorHAnsi" w:hAnsi="QCF2143" w:cs="QCF2143"/>
          <w:b/>
          <w:bCs/>
          <w:color w:val="000000"/>
          <w:kern w:val="0"/>
          <w:sz w:val="2"/>
          <w:szCs w:val="2"/>
          <w:rtl/>
        </w:rPr>
        <w:t xml:space="preserve"> </w:t>
      </w:r>
      <w:r w:rsidR="00D86387">
        <w:rPr>
          <w:rFonts w:ascii="QCF2BSML" w:eastAsiaTheme="minorHAnsi" w:hAnsi="QCF2BSML" w:cs="QCF2BSML"/>
          <w:color w:val="000000"/>
          <w:kern w:val="0"/>
          <w:sz w:val="23"/>
          <w:szCs w:val="23"/>
          <w:rtl/>
        </w:rPr>
        <w:t>ﱤ</w:t>
      </w:r>
      <w:r w:rsidR="00D86387">
        <w:rPr>
          <w:rFonts w:hint="cs"/>
          <w:rtl/>
        </w:rPr>
        <w:t xml:space="preserve"> [الأنعام: 120].</w:t>
      </w:r>
    </w:p>
    <w:p w14:paraId="1723AB3E" w14:textId="3EA3E3BF" w:rsidR="00D86387" w:rsidRPr="00D86387" w:rsidRDefault="00D86387">
      <w:pPr>
        <w:pStyle w:val="ListParagraph"/>
        <w:numPr>
          <w:ilvl w:val="0"/>
          <w:numId w:val="30"/>
        </w:numPr>
        <w:ind w:left="567" w:hanging="567"/>
        <w:contextualSpacing w:val="0"/>
        <w:rPr>
          <w:lang w:bidi="ar-EG"/>
        </w:rPr>
      </w:pPr>
      <w:r>
        <w:rPr>
          <w:rFonts w:hint="cs"/>
          <w:rtl/>
        </w:rPr>
        <w:t xml:space="preserve">الاستهانة بحدود الله، قال تعالى: </w:t>
      </w:r>
      <w:r>
        <w:rPr>
          <w:rFonts w:ascii="QCF2BSML" w:eastAsiaTheme="minorHAnsi" w:hAnsi="QCF2BSML" w:cs="QCF2BSML"/>
          <w:color w:val="000000"/>
          <w:kern w:val="0"/>
          <w:sz w:val="23"/>
          <w:szCs w:val="23"/>
          <w:rtl/>
        </w:rPr>
        <w:t>ﱥﭐ</w:t>
      </w:r>
      <w:r>
        <w:rPr>
          <w:rFonts w:ascii="QCF2558" w:eastAsiaTheme="minorHAnsi" w:hAnsi="QCF2558" w:cs="QCF2558"/>
          <w:b/>
          <w:bCs/>
          <w:color w:val="000000"/>
          <w:kern w:val="0"/>
          <w:sz w:val="2"/>
          <w:szCs w:val="2"/>
          <w:rtl/>
        </w:rPr>
        <w:t xml:space="preserve"> </w:t>
      </w:r>
      <w:r>
        <w:rPr>
          <w:rFonts w:ascii="QCF2558" w:eastAsiaTheme="minorHAnsi" w:hAnsi="QCF2558" w:cs="QCF2558"/>
          <w:b/>
          <w:bCs/>
          <w:color w:val="000000"/>
          <w:kern w:val="0"/>
          <w:sz w:val="23"/>
          <w:szCs w:val="23"/>
          <w:rtl/>
        </w:rPr>
        <w:t>ﱟ</w:t>
      </w:r>
      <w:r>
        <w:rPr>
          <w:rFonts w:ascii="QCF2558" w:eastAsiaTheme="minorHAnsi" w:hAnsi="QCF2558" w:cs="QCF2558"/>
          <w:b/>
          <w:bCs/>
          <w:color w:val="000000"/>
          <w:kern w:val="0"/>
          <w:sz w:val="2"/>
          <w:szCs w:val="2"/>
          <w:rtl/>
        </w:rPr>
        <w:t xml:space="preserve"> </w:t>
      </w:r>
      <w:r>
        <w:rPr>
          <w:rFonts w:ascii="QCF2558" w:eastAsiaTheme="minorHAnsi" w:hAnsi="QCF2558" w:cs="QCF2558"/>
          <w:b/>
          <w:bCs/>
          <w:color w:val="000000"/>
          <w:kern w:val="0"/>
          <w:sz w:val="23"/>
          <w:szCs w:val="23"/>
          <w:rtl/>
        </w:rPr>
        <w:t>ﱠ</w:t>
      </w:r>
      <w:r>
        <w:rPr>
          <w:rFonts w:ascii="QCF2558" w:eastAsiaTheme="minorHAnsi" w:hAnsi="QCF2558" w:cs="QCF2558"/>
          <w:b/>
          <w:bCs/>
          <w:color w:val="000000"/>
          <w:kern w:val="0"/>
          <w:sz w:val="2"/>
          <w:szCs w:val="2"/>
          <w:rtl/>
        </w:rPr>
        <w:t xml:space="preserve"> </w:t>
      </w:r>
      <w:r>
        <w:rPr>
          <w:rFonts w:ascii="QCF2558" w:eastAsiaTheme="minorHAnsi" w:hAnsi="QCF2558" w:cs="QCF2558"/>
          <w:b/>
          <w:bCs/>
          <w:color w:val="000000"/>
          <w:kern w:val="0"/>
          <w:sz w:val="23"/>
          <w:szCs w:val="23"/>
          <w:rtl/>
        </w:rPr>
        <w:t>ﱡ</w:t>
      </w:r>
      <w:r>
        <w:rPr>
          <w:rFonts w:ascii="QCF2558" w:eastAsiaTheme="minorHAnsi" w:hAnsi="QCF2558" w:cs="QCF2558"/>
          <w:b/>
          <w:bCs/>
          <w:color w:val="000000"/>
          <w:kern w:val="0"/>
          <w:sz w:val="2"/>
          <w:szCs w:val="2"/>
          <w:rtl/>
        </w:rPr>
        <w:t xml:space="preserve"> </w:t>
      </w:r>
      <w:r>
        <w:rPr>
          <w:rFonts w:ascii="QCF2558" w:eastAsiaTheme="minorHAnsi" w:hAnsi="QCF2558" w:cs="QCF2558"/>
          <w:b/>
          <w:bCs/>
          <w:color w:val="000000"/>
          <w:kern w:val="0"/>
          <w:sz w:val="23"/>
          <w:szCs w:val="23"/>
          <w:rtl/>
        </w:rPr>
        <w:t>ﱢ</w:t>
      </w:r>
      <w:r>
        <w:rPr>
          <w:rFonts w:ascii="QCF2558" w:eastAsiaTheme="minorHAnsi" w:hAnsi="QCF2558" w:cs="QCF2558"/>
          <w:b/>
          <w:bCs/>
          <w:color w:val="000000"/>
          <w:kern w:val="0"/>
          <w:sz w:val="2"/>
          <w:szCs w:val="2"/>
          <w:rtl/>
        </w:rPr>
        <w:t xml:space="preserve"> </w:t>
      </w:r>
      <w:r>
        <w:rPr>
          <w:rFonts w:ascii="QCF2558" w:eastAsiaTheme="minorHAnsi" w:hAnsi="QCF2558" w:cs="QCF2558"/>
          <w:b/>
          <w:bCs/>
          <w:color w:val="000000"/>
          <w:kern w:val="0"/>
          <w:sz w:val="23"/>
          <w:szCs w:val="23"/>
          <w:rtl/>
        </w:rPr>
        <w:t>ﱣ</w:t>
      </w:r>
      <w:r>
        <w:rPr>
          <w:rFonts w:ascii="QCF2558" w:eastAsiaTheme="minorHAnsi" w:hAnsi="QCF2558" w:cs="QCF2558"/>
          <w:b/>
          <w:bCs/>
          <w:color w:val="000000"/>
          <w:kern w:val="0"/>
          <w:sz w:val="2"/>
          <w:szCs w:val="2"/>
          <w:rtl/>
        </w:rPr>
        <w:t xml:space="preserve"> </w:t>
      </w:r>
      <w:r>
        <w:rPr>
          <w:rFonts w:ascii="QCF2558" w:eastAsiaTheme="minorHAnsi" w:hAnsi="QCF2558" w:cs="QCF2558"/>
          <w:b/>
          <w:bCs/>
          <w:color w:val="000000"/>
          <w:kern w:val="0"/>
          <w:sz w:val="23"/>
          <w:szCs w:val="23"/>
          <w:rtl/>
        </w:rPr>
        <w:t>ﱤ</w:t>
      </w:r>
      <w:r>
        <w:rPr>
          <w:rFonts w:ascii="QCF2558" w:eastAsiaTheme="minorHAnsi" w:hAnsi="QCF2558" w:cs="QCF2558"/>
          <w:b/>
          <w:bCs/>
          <w:color w:val="000000"/>
          <w:kern w:val="0"/>
          <w:sz w:val="2"/>
          <w:szCs w:val="2"/>
          <w:rtl/>
        </w:rPr>
        <w:t xml:space="preserve"> </w:t>
      </w:r>
      <w:r>
        <w:rPr>
          <w:rFonts w:ascii="QCF2558" w:eastAsiaTheme="minorHAnsi" w:hAnsi="QCF2558" w:cs="QCF2558"/>
          <w:b/>
          <w:bCs/>
          <w:color w:val="000000"/>
          <w:kern w:val="0"/>
          <w:sz w:val="23"/>
          <w:szCs w:val="23"/>
          <w:rtl/>
        </w:rPr>
        <w:t>ﱥ</w:t>
      </w:r>
      <w:r>
        <w:rPr>
          <w:rFonts w:ascii="QCF2BSML" w:eastAsiaTheme="minorHAnsi" w:hAnsi="QCF2BSML" w:cs="QCF2BSML"/>
          <w:color w:val="000000"/>
          <w:kern w:val="0"/>
          <w:sz w:val="23"/>
          <w:szCs w:val="23"/>
          <w:rtl/>
        </w:rPr>
        <w:t>ﱤ</w:t>
      </w:r>
      <w:r>
        <w:rPr>
          <w:rFonts w:eastAsiaTheme="minorHAnsi" w:hint="cs"/>
          <w:color w:val="000000"/>
          <w:kern w:val="0"/>
          <w:rtl/>
        </w:rPr>
        <w:t xml:space="preserve"> [الطلاق: 1].</w:t>
      </w:r>
    </w:p>
    <w:p w14:paraId="3064DF25" w14:textId="08F6BEEF" w:rsidR="00D86387" w:rsidRPr="004E40A8" w:rsidRDefault="00D86387">
      <w:pPr>
        <w:pStyle w:val="ListParagraph"/>
        <w:numPr>
          <w:ilvl w:val="0"/>
          <w:numId w:val="30"/>
        </w:numPr>
        <w:ind w:left="567" w:hanging="567"/>
        <w:contextualSpacing w:val="0"/>
        <w:rPr>
          <w:lang w:bidi="ar-EG"/>
        </w:rPr>
      </w:pPr>
      <w:r>
        <w:rPr>
          <w:rFonts w:eastAsiaTheme="minorHAnsi" w:hint="cs"/>
          <w:color w:val="000000"/>
          <w:kern w:val="0"/>
          <w:rtl/>
        </w:rPr>
        <w:t>محادة الله ورسوله</w:t>
      </w:r>
      <w:r w:rsidR="004E40A8" w:rsidRPr="00A21F60">
        <w:rPr>
          <w:rFonts w:hint="cs"/>
          <w:vertAlign w:val="superscript"/>
          <w:rtl/>
          <w:lang w:bidi="ar-EG"/>
        </w:rPr>
        <w:t>(</w:t>
      </w:r>
      <w:r w:rsidR="004E40A8" w:rsidRPr="00A21F60">
        <w:rPr>
          <w:vertAlign w:val="superscript"/>
          <w:rtl/>
        </w:rPr>
        <w:footnoteReference w:id="57"/>
      </w:r>
      <w:r w:rsidR="004E40A8" w:rsidRPr="00A21F60">
        <w:rPr>
          <w:rFonts w:hint="cs"/>
          <w:vertAlign w:val="superscript"/>
          <w:rtl/>
          <w:lang w:bidi="ar-EG"/>
        </w:rPr>
        <w:t>)</w:t>
      </w:r>
      <w:r>
        <w:rPr>
          <w:rFonts w:eastAsiaTheme="minorHAnsi" w:hint="cs"/>
          <w:color w:val="000000"/>
          <w:kern w:val="0"/>
          <w:rtl/>
        </w:rPr>
        <w:t xml:space="preserve">، قال تعالى: </w:t>
      </w:r>
      <w:r w:rsidR="004E40A8">
        <w:rPr>
          <w:rFonts w:ascii="QCF2BSML" w:eastAsiaTheme="minorHAnsi" w:hAnsi="QCF2BSML" w:cs="QCF2BSML"/>
          <w:color w:val="000000"/>
          <w:kern w:val="0"/>
          <w:sz w:val="23"/>
          <w:szCs w:val="23"/>
          <w:rtl/>
        </w:rPr>
        <w:t>ﱥﭐ</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ﳘ</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ﳙ</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ﳚ</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ﳛ</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ﳜ</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ﳝ</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ﳞ</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ﳟ</w:t>
      </w:r>
      <w:r w:rsidR="004E40A8">
        <w:rPr>
          <w:rFonts w:ascii="QCF2544" w:eastAsiaTheme="minorHAnsi" w:hAnsi="QCF2544" w:cs="QCF2544"/>
          <w:b/>
          <w:bCs/>
          <w:color w:val="000000"/>
          <w:kern w:val="0"/>
          <w:sz w:val="2"/>
          <w:szCs w:val="2"/>
          <w:rtl/>
        </w:rPr>
        <w:t xml:space="preserve"> </w:t>
      </w:r>
      <w:r w:rsidR="004E40A8">
        <w:rPr>
          <w:rFonts w:ascii="QCF2544" w:eastAsiaTheme="minorHAnsi" w:hAnsi="QCF2544" w:cs="QCF2544"/>
          <w:b/>
          <w:bCs/>
          <w:color w:val="000000"/>
          <w:kern w:val="0"/>
          <w:sz w:val="23"/>
          <w:szCs w:val="23"/>
          <w:rtl/>
        </w:rPr>
        <w:t>ﳠ</w:t>
      </w:r>
      <w:r w:rsidR="004E40A8">
        <w:rPr>
          <w:rFonts w:ascii="QCF2544" w:eastAsiaTheme="minorHAnsi" w:hAnsi="QCF2544" w:cs="QCF2544"/>
          <w:b/>
          <w:bCs/>
          <w:color w:val="000000"/>
          <w:kern w:val="0"/>
          <w:sz w:val="2"/>
          <w:szCs w:val="2"/>
          <w:rtl/>
        </w:rPr>
        <w:t xml:space="preserve">  </w:t>
      </w:r>
      <w:r w:rsidR="004E40A8">
        <w:rPr>
          <w:rFonts w:ascii="QCF2BSML" w:eastAsiaTheme="minorHAnsi" w:hAnsi="QCF2BSML" w:cs="QCF2BSML"/>
          <w:color w:val="000000"/>
          <w:kern w:val="0"/>
          <w:sz w:val="23"/>
          <w:szCs w:val="23"/>
          <w:rtl/>
        </w:rPr>
        <w:t>ﱤ</w:t>
      </w:r>
      <w:r w:rsidR="004E40A8">
        <w:rPr>
          <w:rFonts w:eastAsiaTheme="minorHAnsi" w:hint="cs"/>
          <w:color w:val="000000"/>
          <w:kern w:val="0"/>
          <w:rtl/>
        </w:rPr>
        <w:t xml:space="preserve"> [المجادلة: 20].</w:t>
      </w:r>
    </w:p>
    <w:p w14:paraId="7D077E3C" w14:textId="72A20DB1" w:rsidR="004E40A8" w:rsidRDefault="004E40A8">
      <w:pPr>
        <w:pStyle w:val="ListParagraph"/>
        <w:numPr>
          <w:ilvl w:val="0"/>
          <w:numId w:val="30"/>
        </w:numPr>
        <w:ind w:left="567" w:hanging="567"/>
        <w:contextualSpacing w:val="0"/>
        <w:rPr>
          <w:lang w:bidi="ar-EG"/>
        </w:rPr>
      </w:pPr>
      <w:r>
        <w:rPr>
          <w:rFonts w:eastAsiaTheme="minorHAnsi" w:hint="cs"/>
          <w:color w:val="000000"/>
          <w:kern w:val="0"/>
          <w:rtl/>
        </w:rPr>
        <w:t xml:space="preserve">المجاهرة بارتكاب المعاصي والمنكرات على نحو ما </w:t>
      </w:r>
      <w:r w:rsidR="00CA2EC6">
        <w:rPr>
          <w:rFonts w:eastAsiaTheme="minorHAnsi" w:hint="cs"/>
          <w:color w:val="000000"/>
          <w:kern w:val="0"/>
          <w:rtl/>
        </w:rPr>
        <w:t xml:space="preserve">فعل </w:t>
      </w:r>
      <w:r>
        <w:rPr>
          <w:rFonts w:eastAsiaTheme="minorHAnsi" w:hint="cs"/>
          <w:color w:val="000000"/>
          <w:kern w:val="0"/>
          <w:rtl/>
        </w:rPr>
        <w:t xml:space="preserve">المؤتفكة في مدائن قوم لوط، وما يدعو إليه الملحدون في عصرنا من زواج المثليين، قال تعالى: </w:t>
      </w:r>
      <w:r w:rsidR="00286DCB">
        <w:rPr>
          <w:rFonts w:ascii="QCF2BSML" w:eastAsiaTheme="minorHAnsi" w:hAnsi="QCF2BSML" w:cs="QCF2BSML"/>
          <w:color w:val="000000"/>
          <w:kern w:val="0"/>
          <w:sz w:val="23"/>
          <w:szCs w:val="23"/>
          <w:rtl/>
        </w:rPr>
        <w:t>ﱥﭐ</w:t>
      </w:r>
      <w:r w:rsidR="00286DCB">
        <w:rPr>
          <w:rFonts w:ascii="QCF2198" w:eastAsiaTheme="minorHAnsi" w:hAnsi="QCF2198" w:cs="QCF2198"/>
          <w:b/>
          <w:bCs/>
          <w:color w:val="000000"/>
          <w:kern w:val="0"/>
          <w:sz w:val="23"/>
          <w:szCs w:val="23"/>
          <w:rtl/>
        </w:rPr>
        <w:t>ﱤ</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ﱥ</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ﱦ</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ﱧ</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ﱨ</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ﱩ</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ﱪ</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ﱫ</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ﱬ</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ﱭ</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ﱮ</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ﱯ</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ﱰ</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ﱱ</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ﱲﱳ</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ﱴ</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ﱵ</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ﱶﱷ</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ﱸ</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ﱹ</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ﱺ</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ﱻ</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ﱼ</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ﱽ</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ﱾ</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ﱿ</w:t>
      </w:r>
      <w:r w:rsidR="00286DCB">
        <w:rPr>
          <w:rFonts w:ascii="QCF2198" w:eastAsiaTheme="minorHAnsi" w:hAnsi="QCF2198" w:cs="QCF2198"/>
          <w:b/>
          <w:bCs/>
          <w:color w:val="000000"/>
          <w:kern w:val="0"/>
          <w:sz w:val="2"/>
          <w:szCs w:val="2"/>
          <w:rtl/>
        </w:rPr>
        <w:t xml:space="preserve"> </w:t>
      </w:r>
      <w:r w:rsidR="00286DCB">
        <w:rPr>
          <w:rFonts w:ascii="QCF2198" w:eastAsiaTheme="minorHAnsi" w:hAnsi="QCF2198" w:cs="QCF2198"/>
          <w:b/>
          <w:bCs/>
          <w:color w:val="000000"/>
          <w:kern w:val="0"/>
          <w:sz w:val="23"/>
          <w:szCs w:val="23"/>
          <w:rtl/>
        </w:rPr>
        <w:t>ﲀ</w:t>
      </w:r>
      <w:r w:rsidR="00286DCB">
        <w:rPr>
          <w:rFonts w:ascii="QCF2198" w:eastAsiaTheme="minorHAnsi" w:hAnsi="QCF2198" w:cs="QCF2198"/>
          <w:b/>
          <w:bCs/>
          <w:color w:val="000000"/>
          <w:kern w:val="0"/>
          <w:sz w:val="2"/>
          <w:szCs w:val="2"/>
          <w:rtl/>
        </w:rPr>
        <w:t xml:space="preserve"> </w:t>
      </w:r>
      <w:r w:rsidR="00286DCB">
        <w:rPr>
          <w:rFonts w:ascii="QCF2BSML" w:eastAsiaTheme="minorHAnsi" w:hAnsi="QCF2BSML" w:cs="QCF2BSML"/>
          <w:color w:val="000000"/>
          <w:kern w:val="0"/>
          <w:sz w:val="23"/>
          <w:szCs w:val="23"/>
          <w:rtl/>
        </w:rPr>
        <w:t>ﱤ</w:t>
      </w:r>
      <w:r w:rsidR="00286DCB">
        <w:rPr>
          <w:rFonts w:ascii="QCF2BSML" w:eastAsiaTheme="minorHAnsi" w:hAnsi="QCF2BSML" w:cs="QCF2BSML" w:hint="cs"/>
          <w:color w:val="000000"/>
          <w:kern w:val="0"/>
          <w:sz w:val="23"/>
          <w:szCs w:val="23"/>
          <w:rtl/>
        </w:rPr>
        <w:t xml:space="preserve"> </w:t>
      </w:r>
      <w:r w:rsidR="00286DCB">
        <w:rPr>
          <w:rFonts w:eastAsiaTheme="minorHAnsi" w:hint="cs"/>
          <w:color w:val="000000"/>
          <w:kern w:val="0"/>
          <w:sz w:val="23"/>
          <w:szCs w:val="23"/>
          <w:rtl/>
        </w:rPr>
        <w:t>[</w:t>
      </w:r>
      <w:r w:rsidR="00286DCB">
        <w:rPr>
          <w:rFonts w:eastAsiaTheme="minorHAnsi" w:hint="cs"/>
          <w:color w:val="000000"/>
          <w:kern w:val="0"/>
          <w:rtl/>
        </w:rPr>
        <w:t>التوبة: 70]</w:t>
      </w:r>
      <w:r w:rsidR="00286DCB">
        <w:rPr>
          <w:rFonts w:hint="cs"/>
          <w:rtl/>
          <w:lang w:bidi="ar-EG"/>
        </w:rPr>
        <w:t>.</w:t>
      </w:r>
    </w:p>
    <w:p w14:paraId="6AED7B2F" w14:textId="2C521F57" w:rsidR="00286DCB" w:rsidRDefault="00286DCB">
      <w:pPr>
        <w:pStyle w:val="ListParagraph"/>
        <w:numPr>
          <w:ilvl w:val="0"/>
          <w:numId w:val="30"/>
        </w:numPr>
        <w:ind w:left="567" w:hanging="567"/>
        <w:contextualSpacing w:val="0"/>
        <w:rPr>
          <w:rtl/>
          <w:lang w:bidi="ar-EG"/>
        </w:rPr>
      </w:pPr>
      <w:r>
        <w:rPr>
          <w:rFonts w:hint="cs"/>
          <w:rtl/>
          <w:lang w:bidi="ar-EG"/>
        </w:rPr>
        <w:t>الإلحاد في الدين</w:t>
      </w:r>
      <w:r w:rsidR="00FC6D37" w:rsidRPr="00A21F60">
        <w:rPr>
          <w:rFonts w:hint="cs"/>
          <w:vertAlign w:val="superscript"/>
          <w:rtl/>
          <w:lang w:bidi="ar-EG"/>
        </w:rPr>
        <w:t>(</w:t>
      </w:r>
      <w:r w:rsidR="00FC6D37" w:rsidRPr="00A21F60">
        <w:rPr>
          <w:vertAlign w:val="superscript"/>
          <w:rtl/>
        </w:rPr>
        <w:footnoteReference w:id="58"/>
      </w:r>
      <w:r w:rsidR="00FC6D37" w:rsidRPr="00A21F60">
        <w:rPr>
          <w:rFonts w:hint="cs"/>
          <w:vertAlign w:val="superscript"/>
          <w:rtl/>
          <w:lang w:bidi="ar-EG"/>
        </w:rPr>
        <w:t>)</w:t>
      </w:r>
      <w:r>
        <w:rPr>
          <w:rFonts w:hint="cs"/>
          <w:rtl/>
          <w:lang w:bidi="ar-EG"/>
        </w:rPr>
        <w:t xml:space="preserve"> بالطعن فيه بالباط</w:t>
      </w:r>
      <w:r w:rsidR="00CA2EC6">
        <w:rPr>
          <w:rFonts w:hint="cs"/>
          <w:rtl/>
          <w:lang w:bidi="ar-EG"/>
        </w:rPr>
        <w:t>ل</w:t>
      </w:r>
      <w:r>
        <w:rPr>
          <w:rFonts w:hint="cs"/>
          <w:rtl/>
          <w:lang w:bidi="ar-EG"/>
        </w:rPr>
        <w:t xml:space="preserve"> وقذفه بما ليس فيه من الطعون. ونحن اليوم نُبصر أقوامًا من المسلمين شاهت طباعهم، يظنون سعة الثقافة في سرعة الإلحاد، ويرون حرية الفكر في قذف الدين بكل سيئة وعيب وشائنة ويعتقدون أن تقدُّم المسلمين يرتبط باستمرار الشهوات والبُعد عن فرائض الله، ونسمع هؤلاء العلوج</w:t>
      </w:r>
      <w:r w:rsidR="00FC6D37" w:rsidRPr="00A21F60">
        <w:rPr>
          <w:rFonts w:hint="cs"/>
          <w:vertAlign w:val="superscript"/>
          <w:rtl/>
          <w:lang w:bidi="ar-EG"/>
        </w:rPr>
        <w:t>(</w:t>
      </w:r>
      <w:r w:rsidR="00FC6D37" w:rsidRPr="00A21F60">
        <w:rPr>
          <w:vertAlign w:val="superscript"/>
          <w:rtl/>
        </w:rPr>
        <w:footnoteReference w:id="59"/>
      </w:r>
      <w:r w:rsidR="00FC6D37" w:rsidRPr="00A21F60">
        <w:rPr>
          <w:rFonts w:hint="cs"/>
          <w:vertAlign w:val="superscript"/>
          <w:rtl/>
          <w:lang w:bidi="ar-EG"/>
        </w:rPr>
        <w:t>)</w:t>
      </w:r>
      <w:r>
        <w:rPr>
          <w:rFonts w:hint="cs"/>
          <w:rtl/>
          <w:lang w:bidi="ar-EG"/>
        </w:rPr>
        <w:t xml:space="preserve"> وهم يفترون على الله الكذب ويزعمون أن الإسلام هو سبب تخلُّف المسلمين، وأن التراث الفقهي والفكري الإسلامي مليء بالخرافات والإسرائيليات ومدسوس على صحيح الدين.</w:t>
      </w:r>
    </w:p>
    <w:p w14:paraId="5D211A93" w14:textId="24E33AC9" w:rsidR="00F12451" w:rsidRDefault="00FC6D37" w:rsidP="00784031">
      <w:pPr>
        <w:rPr>
          <w:rFonts w:eastAsiaTheme="minorHAnsi"/>
          <w:kern w:val="0"/>
          <w:rtl/>
        </w:rPr>
      </w:pPr>
      <w:r>
        <w:rPr>
          <w:rFonts w:hint="cs"/>
          <w:rtl/>
          <w:lang w:bidi="ar-EG"/>
        </w:rPr>
        <w:t xml:space="preserve">ويرى الباحث: أن المجتمعات التي تصل أوضاعها الدينية والثقافية إلى هذا الدَرَك الأسفل من الانحطاط الفكري والفساد الخُلُقي، لا بُدّ وأن تحل بها عقوبة الله، الواردة في قوله تعالى: </w:t>
      </w:r>
      <w:r w:rsidR="0052369E">
        <w:rPr>
          <w:rFonts w:ascii="QCF2BSML" w:eastAsiaTheme="minorHAnsi" w:hAnsi="QCF2BSML" w:cs="QCF2BSML"/>
          <w:color w:val="000000"/>
          <w:kern w:val="0"/>
          <w:sz w:val="23"/>
          <w:szCs w:val="23"/>
          <w:rtl/>
        </w:rPr>
        <w:t>ﱥﭐ</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ﱠ</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ﱡ</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ﱢ</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ﱣ</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ﱤ</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ﱥ</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ﱦ</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ﱧ</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ﱨ</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ﱩ</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ﱪ</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ﱫ</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ﱬ</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ﱭ</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ﱮ</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ﱯ</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ﱰ</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ﱱ</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ﱲ</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ﱳ</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ﱴ</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ﱵ</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ﱶ</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ﱷ</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ﱸ</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ﱹ</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ﱺ</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ﱻ</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ﱼ</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ﱽ</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ﱾ</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ﱿ</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ﲀ</w:t>
      </w:r>
      <w:r w:rsidR="0052369E">
        <w:rPr>
          <w:rFonts w:ascii="QCF2272" w:eastAsiaTheme="minorHAnsi" w:hAnsi="QCF2272" w:cs="QCF2272"/>
          <w:b/>
          <w:bCs/>
          <w:color w:val="000000"/>
          <w:kern w:val="0"/>
          <w:sz w:val="2"/>
          <w:szCs w:val="2"/>
          <w:rtl/>
        </w:rPr>
        <w:t xml:space="preserve"> </w:t>
      </w:r>
      <w:r w:rsidR="0052369E">
        <w:rPr>
          <w:rFonts w:ascii="QCF2272" w:eastAsiaTheme="minorHAnsi" w:hAnsi="QCF2272" w:cs="QCF2272"/>
          <w:b/>
          <w:bCs/>
          <w:color w:val="000000"/>
          <w:kern w:val="0"/>
          <w:sz w:val="23"/>
          <w:szCs w:val="23"/>
          <w:rtl/>
        </w:rPr>
        <w:t>ﲁ</w:t>
      </w:r>
      <w:r w:rsidR="0052369E">
        <w:rPr>
          <w:rFonts w:ascii="QCF2272" w:eastAsiaTheme="minorHAnsi" w:hAnsi="QCF2272" w:cs="QCF2272"/>
          <w:b/>
          <w:bCs/>
          <w:color w:val="000000"/>
          <w:kern w:val="0"/>
          <w:sz w:val="2"/>
          <w:szCs w:val="2"/>
          <w:rtl/>
        </w:rPr>
        <w:t xml:space="preserve"> </w:t>
      </w:r>
      <w:r w:rsidR="0052369E">
        <w:rPr>
          <w:rFonts w:ascii="QCF2BSML" w:eastAsiaTheme="minorHAnsi" w:hAnsi="QCF2BSML" w:cs="QCF2BSML"/>
          <w:color w:val="000000"/>
          <w:kern w:val="0"/>
          <w:sz w:val="23"/>
          <w:szCs w:val="23"/>
          <w:rtl/>
        </w:rPr>
        <w:t>ﱤ</w:t>
      </w:r>
      <w:r w:rsidR="0052369E">
        <w:rPr>
          <w:rFonts w:eastAsiaTheme="minorHAnsi" w:hint="cs"/>
          <w:kern w:val="0"/>
          <w:rtl/>
        </w:rPr>
        <w:t xml:space="preserve"> [النحل: 45-47]، وما تقوم لأهل هذه المجتمعات عند الله حُجَّة، أو ينهض لهم عذر، فإن مثل هذه الأنواع من العصيان لأوامر الله، والإهدار لحدوده والإلحاد في دينه هي التي نزلت آيات القرآن الكريم بأعنف أساليب الترهيب منها، ووصفت بإيضاح وجلاء مصائر الأمم التي رتعت فيها، وهي مصائر مشئومة يكتنفها ويعلوها الخراب والدمار والهلاك.</w:t>
      </w:r>
    </w:p>
    <w:p w14:paraId="3C52EBEA" w14:textId="551408F2" w:rsidR="0052369E" w:rsidRDefault="0052369E" w:rsidP="00784031">
      <w:pPr>
        <w:rPr>
          <w:rtl/>
          <w:lang w:bidi="ar-EG"/>
        </w:rPr>
      </w:pPr>
      <w:r>
        <w:rPr>
          <w:rFonts w:eastAsiaTheme="minorHAnsi" w:hint="cs"/>
          <w:kern w:val="0"/>
          <w:rtl/>
        </w:rPr>
        <w:t xml:space="preserve">ألا وإن التجديد الذي ننشده </w:t>
      </w:r>
      <w:r w:rsidR="00247B3D">
        <w:rPr>
          <w:rFonts w:eastAsiaTheme="minorHAnsi" w:hint="cs"/>
          <w:kern w:val="0"/>
          <w:rtl/>
        </w:rPr>
        <w:t>وننادي به في تراثنا الإسلامي الخالد والذي نأمل فيه أن يربط ماضي الأمة بحاضرها وأن يكون تنظيرًا لمستقبلها، يتمثل في بع</w:t>
      </w:r>
      <w:r w:rsidR="00CA2EC6">
        <w:rPr>
          <w:rFonts w:eastAsiaTheme="minorHAnsi" w:hint="cs"/>
          <w:kern w:val="0"/>
          <w:rtl/>
        </w:rPr>
        <w:t>ث</w:t>
      </w:r>
      <w:r w:rsidR="00247B3D">
        <w:rPr>
          <w:rFonts w:eastAsiaTheme="minorHAnsi" w:hint="cs"/>
          <w:kern w:val="0"/>
          <w:rtl/>
        </w:rPr>
        <w:t xml:space="preserve"> وإحياء ما اندثر من معالم هذا التراث، وإعادة </w:t>
      </w:r>
      <w:r w:rsidR="00247B3D">
        <w:rPr>
          <w:rFonts w:hint="cs"/>
          <w:rtl/>
          <w:lang w:bidi="ar-EG"/>
        </w:rPr>
        <w:t>الأمة إلى جذورها حال اجتهاد فقهاؤها المعاصرون في استنباط الأحكام الشرعية لحكم ما استجد في حياة الأمة من مستجدات ومتغيرات، فإن من شأن إحياء التراث الإسلامي إعادة الأمة إلى صحيح دينها، وإحياء دور العقل في حياة أبنائها وذلك حين يتم التعانق بين العقل والنقل.</w:t>
      </w:r>
    </w:p>
    <w:p w14:paraId="1A6F2472" w14:textId="15A40476" w:rsidR="0084083B" w:rsidRDefault="0084083B" w:rsidP="0084083B">
      <w:pPr>
        <w:pStyle w:val="Heading3"/>
        <w:pageBreakBefore/>
        <w:jc w:val="center"/>
        <w:rPr>
          <w:rtl/>
          <w:lang w:bidi="ar-EG"/>
        </w:rPr>
      </w:pPr>
      <w:r>
        <w:rPr>
          <w:rFonts w:hint="cs"/>
          <w:rtl/>
          <w:lang w:bidi="ar-EG"/>
        </w:rPr>
        <w:t xml:space="preserve">المطلب </w:t>
      </w:r>
      <w:r w:rsidR="002D1D3D">
        <w:rPr>
          <w:rFonts w:hint="cs"/>
          <w:rtl/>
          <w:lang w:bidi="ar-EG"/>
        </w:rPr>
        <w:t>الثالث</w:t>
      </w:r>
      <w:r>
        <w:rPr>
          <w:rFonts w:hint="cs"/>
          <w:rtl/>
          <w:lang w:bidi="ar-EG"/>
        </w:rPr>
        <w:t>:</w:t>
      </w:r>
      <w:r>
        <w:rPr>
          <w:rtl/>
          <w:lang w:bidi="ar-EG"/>
        </w:rPr>
        <w:br/>
      </w:r>
      <w:r w:rsidR="002D1D3D">
        <w:rPr>
          <w:rFonts w:hint="cs"/>
          <w:rtl/>
          <w:lang w:bidi="ar-EG"/>
        </w:rPr>
        <w:t>التطور الإسلامي بين التراث والحداثة</w:t>
      </w:r>
    </w:p>
    <w:p w14:paraId="34D5E728" w14:textId="4370698F" w:rsidR="0084083B" w:rsidRPr="00D476F9" w:rsidRDefault="002D1D3D" w:rsidP="0084083B">
      <w:pPr>
        <w:pStyle w:val="Heading4"/>
        <w:rPr>
          <w:rtl/>
          <w:lang w:bidi="ar-EG"/>
        </w:rPr>
      </w:pPr>
      <w:r>
        <w:rPr>
          <w:rFonts w:hint="cs"/>
          <w:rtl/>
          <w:lang w:bidi="ar-EG"/>
        </w:rPr>
        <w:t>توطئة</w:t>
      </w:r>
      <w:r w:rsidR="0084083B">
        <w:rPr>
          <w:rFonts w:hint="cs"/>
          <w:rtl/>
          <w:lang w:bidi="ar-EG"/>
        </w:rPr>
        <w:t>:</w:t>
      </w:r>
    </w:p>
    <w:p w14:paraId="0D11B6C9" w14:textId="6B28936B" w:rsidR="0084083B" w:rsidRDefault="002D1D3D" w:rsidP="0084083B">
      <w:pPr>
        <w:rPr>
          <w:rtl/>
          <w:lang w:bidi="ar-EG"/>
        </w:rPr>
      </w:pPr>
      <w:r>
        <w:rPr>
          <w:rFonts w:hint="cs"/>
          <w:rtl/>
          <w:lang w:bidi="ar-EG"/>
        </w:rPr>
        <w:t>لتطور الأمم قوانين كونية ذات قواعد مرعية، ولن تبلغ أمة من الأمم مرحلة التطور والازدهار والتحضُّر والرُّقي والكمال الإنساني إلَّا إذا استوعبت هذه القوانين والقواعد فقهًا وأداءً، ثم انتقلت بها من طورها النظري المعرفي إلى طور الإجادة والتبريز، وعلى سبيل المثال: فإن قيادة السيارة لها قوانين وقواعد، وكثير من الناس يعرفون القيادة ويقدرون على ممارستها، لكن البراعة التي تدفع بصاحبها إلى المشاركة في سباقات السيارات العالمية لا تُتاح إلَّا لنفر قليل جدًا من السائقين؛ وبالمثل: فإن قوانين التطور الكونية ليست فقط علمًا نظري</w:t>
      </w:r>
      <w:r w:rsidR="0021764D">
        <w:rPr>
          <w:rFonts w:hint="cs"/>
          <w:rtl/>
          <w:lang w:bidi="ar-EG"/>
        </w:rPr>
        <w:t xml:space="preserve">ًا يدرس في المدارس والجامعات </w:t>
      </w:r>
      <w:r w:rsidR="001B6F90">
        <w:rPr>
          <w:rFonts w:hint="cs"/>
          <w:rtl/>
          <w:lang w:bidi="ar-EG"/>
        </w:rPr>
        <w:t>وإنما هي شأو بعيد المنال يستعصي على الأمم التي تتنكر لماضيها ولا تستشرق مستقبلها، وتضع الحواجز بين تراثها وحداثتها.</w:t>
      </w:r>
    </w:p>
    <w:p w14:paraId="0EAC6C08" w14:textId="7CA80839" w:rsidR="001B6F90" w:rsidRDefault="001B6F90" w:rsidP="0084083B">
      <w:pPr>
        <w:rPr>
          <w:rtl/>
          <w:lang w:bidi="ar-EG"/>
        </w:rPr>
      </w:pPr>
      <w:r>
        <w:rPr>
          <w:rFonts w:hint="cs"/>
          <w:rtl/>
          <w:lang w:bidi="ar-EG"/>
        </w:rPr>
        <w:t>وفي هذا ال</w:t>
      </w:r>
      <w:r w:rsidR="00CA2EC6">
        <w:rPr>
          <w:rFonts w:hint="cs"/>
          <w:rtl/>
          <w:lang w:bidi="ar-EG"/>
        </w:rPr>
        <w:t>م</w:t>
      </w:r>
      <w:r>
        <w:rPr>
          <w:rFonts w:hint="cs"/>
          <w:rtl/>
          <w:lang w:bidi="ar-EG"/>
        </w:rPr>
        <w:t>طلب سوف نرى أن الحداثة والتطور لا يعني مطلقًا قطع الصلة بالتراث الحضاري المتغلغل في ضمير الأمة، ثقافة عاشت فيها وبها مئات السنين وسادت بها الدنيا جميعًا.</w:t>
      </w:r>
    </w:p>
    <w:p w14:paraId="33FF0013" w14:textId="742203CB" w:rsidR="0080552F" w:rsidRPr="00D476F9" w:rsidRDefault="0080552F" w:rsidP="0080552F">
      <w:pPr>
        <w:pStyle w:val="Heading4"/>
        <w:rPr>
          <w:rtl/>
          <w:lang w:bidi="ar-EG"/>
        </w:rPr>
      </w:pPr>
      <w:r>
        <w:rPr>
          <w:rFonts w:hint="cs"/>
          <w:rtl/>
          <w:lang w:bidi="ar-EG"/>
        </w:rPr>
        <w:t>الأمم بين رغبتها في العيش الكريم وتعثرها في الأخذ بأسبابه:</w:t>
      </w:r>
    </w:p>
    <w:p w14:paraId="58B29CDC" w14:textId="55506A84" w:rsidR="0080552F" w:rsidRDefault="0080552F" w:rsidP="0080552F">
      <w:pPr>
        <w:rPr>
          <w:rtl/>
          <w:lang w:bidi="ar-EG"/>
        </w:rPr>
      </w:pPr>
      <w:r>
        <w:rPr>
          <w:rFonts w:hint="cs"/>
          <w:rtl/>
          <w:lang w:bidi="ar-EG"/>
        </w:rPr>
        <w:t>لقد وجدت على خريطة الوجود أمم قهرت المستحيل، ورفضت الخنوع لغيرها، ولم تعط الدنية من نفسها، وتحملت بشجاعة وإقدام أعباء الحياة الحرة الكريمة، ولم تنكص على أعقابها في ساحات الجهاد والتضحية، ولم تخش عواقب الجرأة والمخاطرة وأخذت بزمام العلوم والمعارف، فبنت حضارات وسادت الدنيا كلها بالعلم والعزم والوحدة الوطنية والقيادات الرشيد</w:t>
      </w:r>
      <w:r w:rsidR="00CA2EC6">
        <w:rPr>
          <w:rFonts w:hint="cs"/>
          <w:rtl/>
          <w:lang w:bidi="ar-EG"/>
        </w:rPr>
        <w:t>ة</w:t>
      </w:r>
      <w:r>
        <w:rPr>
          <w:rFonts w:hint="cs"/>
          <w:rtl/>
          <w:lang w:bidi="ar-EG"/>
        </w:rPr>
        <w:t>.</w:t>
      </w:r>
    </w:p>
    <w:p w14:paraId="5CBB28E4" w14:textId="1BC09F15" w:rsidR="0080552F" w:rsidRDefault="0080552F" w:rsidP="0080552F">
      <w:pPr>
        <w:rPr>
          <w:rtl/>
          <w:lang w:bidi="ar-EG"/>
        </w:rPr>
      </w:pPr>
      <w:r>
        <w:rPr>
          <w:rFonts w:hint="cs"/>
          <w:rtl/>
          <w:lang w:bidi="ar-EG"/>
        </w:rPr>
        <w:t xml:space="preserve">وهناك أمم أخرى عاشت واهنة القوى، ساقطة المستوى، ربما كانت لها حضارات طال عليها الأمد، وانقطع بها الزمن، وأدبرت عنها الحياة، وعاشت شيخوختها العاثرة تذكر ماضيها فترجو، ويلحقها حاضرها فتكبو، وعاشت حاضرها بين رغبتها في العيش الكريم وبين تعثرها في الأخذ بأسبابه، تواجه الدنيا بأمانيها ويواجهها القدر بدروسه، وتنزل إلى ميدان الحياة برغائبها المجردة فيفاجؤها الميدان </w:t>
      </w:r>
      <w:r w:rsidR="00964D01">
        <w:rPr>
          <w:rFonts w:hint="cs"/>
          <w:rtl/>
          <w:lang w:bidi="ar-EG"/>
        </w:rPr>
        <w:t>بعقباته وصعوباته ومتاهاته.</w:t>
      </w:r>
    </w:p>
    <w:p w14:paraId="46BD6F4F" w14:textId="3EAC2170" w:rsidR="00964D01" w:rsidRPr="00D476F9" w:rsidRDefault="00BD67CA" w:rsidP="00964D01">
      <w:pPr>
        <w:pStyle w:val="Heading4"/>
        <w:rPr>
          <w:rtl/>
          <w:lang w:bidi="ar-EG"/>
        </w:rPr>
      </w:pPr>
      <w:r>
        <w:rPr>
          <w:rFonts w:hint="cs"/>
          <w:rtl/>
          <w:lang w:bidi="ar-EG"/>
        </w:rPr>
        <w:t>لماذا تموت الأمم وتنهار الحضارات؟</w:t>
      </w:r>
    </w:p>
    <w:p w14:paraId="6C63F5AD" w14:textId="7AEC51CA" w:rsidR="00964D01" w:rsidRDefault="00BD67CA" w:rsidP="00964D01">
      <w:pPr>
        <w:rPr>
          <w:rtl/>
          <w:lang w:bidi="ar-EG"/>
        </w:rPr>
      </w:pPr>
      <w:r>
        <w:rPr>
          <w:rFonts w:hint="cs"/>
          <w:rtl/>
          <w:lang w:bidi="ar-EG"/>
        </w:rPr>
        <w:t>إننا إذا تساءلنا لماذا تموت الأمم وتنهار الحضارات فسوف نجد أن تراثنا الثقافي الإسلامي يزوّدنا بإجابات كثيرة وعظات متنوعة نذكر منها:</w:t>
      </w:r>
    </w:p>
    <w:p w14:paraId="570AB129" w14:textId="6E3CC275" w:rsidR="00BD67CA" w:rsidRDefault="00BD67CA">
      <w:pPr>
        <w:pStyle w:val="ListParagraph"/>
        <w:numPr>
          <w:ilvl w:val="0"/>
          <w:numId w:val="31"/>
        </w:numPr>
        <w:ind w:left="567" w:hanging="567"/>
        <w:contextualSpacing w:val="0"/>
        <w:rPr>
          <w:lang w:bidi="ar-EG"/>
        </w:rPr>
      </w:pPr>
      <w:r>
        <w:rPr>
          <w:rFonts w:hint="cs"/>
          <w:rtl/>
          <w:lang w:bidi="ar-EG"/>
        </w:rPr>
        <w:t>تموت الأمم إذا ماتت فيها المواهب الإنسانية العليا وارتكست فيها الملكات الذكية اليقظة.</w:t>
      </w:r>
    </w:p>
    <w:p w14:paraId="2BFCF239" w14:textId="6EE1130F" w:rsidR="00D573E5" w:rsidRDefault="00D573E5">
      <w:pPr>
        <w:pStyle w:val="ListParagraph"/>
        <w:numPr>
          <w:ilvl w:val="0"/>
          <w:numId w:val="31"/>
        </w:numPr>
        <w:ind w:left="567" w:hanging="567"/>
        <w:contextualSpacing w:val="0"/>
        <w:rPr>
          <w:lang w:bidi="ar-EG"/>
        </w:rPr>
      </w:pPr>
      <w:r>
        <w:rPr>
          <w:rFonts w:hint="cs"/>
          <w:rtl/>
          <w:lang w:bidi="ar-EG"/>
        </w:rPr>
        <w:t xml:space="preserve">تموت الأمم وتنهار </w:t>
      </w:r>
      <w:r w:rsidR="00C12E24">
        <w:rPr>
          <w:rFonts w:hint="cs"/>
          <w:rtl/>
          <w:lang w:bidi="ar-EG"/>
        </w:rPr>
        <w:t>الحضارات عندما ينكل أبناؤها عن حمل أعباء الحياة الحرة الكريمة وينكصون عن الإقدام في ساحات الجهاد والتضحية.</w:t>
      </w:r>
    </w:p>
    <w:p w14:paraId="4BA51365" w14:textId="2F395E9B" w:rsidR="00C12E24" w:rsidRDefault="00C12E24">
      <w:pPr>
        <w:pStyle w:val="ListParagraph"/>
        <w:numPr>
          <w:ilvl w:val="0"/>
          <w:numId w:val="31"/>
        </w:numPr>
        <w:ind w:left="567" w:hanging="567"/>
        <w:contextualSpacing w:val="0"/>
        <w:rPr>
          <w:lang w:bidi="ar-EG"/>
        </w:rPr>
      </w:pPr>
      <w:r>
        <w:rPr>
          <w:rFonts w:hint="cs"/>
          <w:rtl/>
          <w:lang w:bidi="ar-EG"/>
        </w:rPr>
        <w:t>تموت الأمم عندما تنحصر آليات تحقيق طموحاتها في كتابات تملأ الصحف أو مظاهرات تسيل بها الميادين أو أكفًّا يعييها التص</w:t>
      </w:r>
      <w:r w:rsidR="0079235C">
        <w:rPr>
          <w:rFonts w:hint="cs"/>
          <w:rtl/>
          <w:lang w:bidi="ar-EG"/>
        </w:rPr>
        <w:t>فيق</w:t>
      </w:r>
      <w:r>
        <w:rPr>
          <w:rFonts w:hint="cs"/>
          <w:rtl/>
          <w:lang w:bidi="ar-EG"/>
        </w:rPr>
        <w:t>، أو مشروعات يكتفي في بنائها بوضع حجر الأساس.</w:t>
      </w:r>
    </w:p>
    <w:p w14:paraId="00B469EE" w14:textId="00ED3A66" w:rsidR="00C12E24" w:rsidRDefault="00C12E24">
      <w:pPr>
        <w:pStyle w:val="ListParagraph"/>
        <w:numPr>
          <w:ilvl w:val="0"/>
          <w:numId w:val="31"/>
        </w:numPr>
        <w:ind w:left="567" w:hanging="567"/>
        <w:contextualSpacing w:val="0"/>
        <w:rPr>
          <w:lang w:bidi="ar-EG"/>
        </w:rPr>
      </w:pPr>
      <w:r>
        <w:rPr>
          <w:rFonts w:hint="cs"/>
          <w:rtl/>
          <w:lang w:bidi="ar-EG"/>
        </w:rPr>
        <w:t>تموت الأمم عندما تسلّم وتلين وتغرى الأخرين بالبغي والعدوان عليها.</w:t>
      </w:r>
    </w:p>
    <w:p w14:paraId="27E5FEA6" w14:textId="751CE6F0" w:rsidR="00C12E24" w:rsidRDefault="00C12E24">
      <w:pPr>
        <w:pStyle w:val="ListParagraph"/>
        <w:numPr>
          <w:ilvl w:val="0"/>
          <w:numId w:val="31"/>
        </w:numPr>
        <w:ind w:left="567" w:hanging="567"/>
        <w:contextualSpacing w:val="0"/>
        <w:rPr>
          <w:lang w:bidi="ar-EG"/>
        </w:rPr>
      </w:pPr>
      <w:r>
        <w:rPr>
          <w:rFonts w:hint="cs"/>
          <w:rtl/>
          <w:lang w:bidi="ar-EG"/>
        </w:rPr>
        <w:t>تموت الأمم عندما تصاب بجرثومة التفسّخ والانقسام الداخلي والتناحر على السلطة.</w:t>
      </w:r>
    </w:p>
    <w:p w14:paraId="70D48696" w14:textId="44F7DDA8" w:rsidR="00C12E24" w:rsidRDefault="00C12E24">
      <w:pPr>
        <w:pStyle w:val="ListParagraph"/>
        <w:numPr>
          <w:ilvl w:val="0"/>
          <w:numId w:val="31"/>
        </w:numPr>
        <w:ind w:left="567" w:hanging="567"/>
        <w:contextualSpacing w:val="0"/>
        <w:rPr>
          <w:lang w:bidi="ar-EG"/>
        </w:rPr>
      </w:pPr>
      <w:r>
        <w:rPr>
          <w:rFonts w:hint="cs"/>
          <w:rtl/>
          <w:lang w:bidi="ar-EG"/>
        </w:rPr>
        <w:t>تموت الأمم عندما تتخلى طواعية عن قيمها وثوابتها الاجتماعية والحضارية وتتغير طبائع وأحوال أبنائها إلى أرذل الأخلاق والأعمال.</w:t>
      </w:r>
    </w:p>
    <w:p w14:paraId="73FF5CC1" w14:textId="47806B28" w:rsidR="00C12E24" w:rsidRDefault="00C12E24">
      <w:pPr>
        <w:pStyle w:val="ListParagraph"/>
        <w:numPr>
          <w:ilvl w:val="0"/>
          <w:numId w:val="31"/>
        </w:numPr>
        <w:ind w:left="567" w:hanging="567"/>
        <w:contextualSpacing w:val="0"/>
        <w:rPr>
          <w:lang w:bidi="ar-EG"/>
        </w:rPr>
      </w:pPr>
      <w:r>
        <w:rPr>
          <w:rFonts w:hint="cs"/>
          <w:rtl/>
          <w:lang w:bidi="ar-EG"/>
        </w:rPr>
        <w:t>تموت الأمم عندما تتحول لدى أبنائها غريزة الطعام إلى شَرَه وبطْنة، وغريزة النكاح إلى زنى وسفاح، وغريزة الادخار إلى طمع وشُحّ وسرقة واختلاس وغريزة حب الظهور والسيطرة إلى خيلاء وكبْر واستبداد وغريزة الغضب إلى جنون وسفك دماء وغريزة السرور والضحك إلى مجون، وغريزة حب الاستطلاع إلى تجسس وبحث دنيء عن عيوب الناس.</w:t>
      </w:r>
    </w:p>
    <w:p w14:paraId="7FEED562" w14:textId="034AF85F" w:rsidR="00C12E24" w:rsidRPr="00D476F9" w:rsidRDefault="005D3F63" w:rsidP="00C12E24">
      <w:pPr>
        <w:pStyle w:val="Heading4"/>
        <w:rPr>
          <w:rtl/>
          <w:lang w:bidi="ar-EG"/>
        </w:rPr>
      </w:pPr>
      <w:r>
        <w:rPr>
          <w:rFonts w:hint="cs"/>
          <w:rtl/>
          <w:lang w:bidi="ar-EG"/>
        </w:rPr>
        <w:t>مخاطر إهمال التراث أثناء البحث عن الحداثة والتقدُّم</w:t>
      </w:r>
      <w:r w:rsidR="00C12E24">
        <w:rPr>
          <w:rFonts w:hint="cs"/>
          <w:rtl/>
          <w:lang w:bidi="ar-EG"/>
        </w:rPr>
        <w:t>:</w:t>
      </w:r>
    </w:p>
    <w:p w14:paraId="087D142E" w14:textId="0A7B0490" w:rsidR="00C12E24" w:rsidRDefault="005D3F63" w:rsidP="00694E64">
      <w:pPr>
        <w:spacing w:line="420" w:lineRule="exact"/>
        <w:rPr>
          <w:rtl/>
          <w:lang w:bidi="ar-EG"/>
        </w:rPr>
      </w:pPr>
      <w:r>
        <w:rPr>
          <w:rFonts w:hint="cs"/>
          <w:rtl/>
          <w:lang w:bidi="ar-EG"/>
        </w:rPr>
        <w:t>لقد نبغ في علوم الدين وفنون الأدب في عصور الاجتهاد الفقهي وتراكم التراث جم غفير من العرب والأعاجم المُجيدين للغة العربية الضليعين في آدابها، الخبراء بأسرارها البلاغية والنحوية، وخدموا الإسلام خدمة راشدة واعية مستهدين في ذلك بكتاب الله وسنة رسوله، ولرسوخهم في العلم وقدرتهم على الاجتهاد والاستنباط، تركوا من بعدهم تراثًا عظيمًا من العلم والمعرفة كما ترك هؤلاء العلماء الأئمة الأعلام من خلفهم خلق لا يحصى عددهم من أجنا</w:t>
      </w:r>
      <w:r w:rsidR="00CA2EC6">
        <w:rPr>
          <w:rFonts w:hint="cs"/>
          <w:rtl/>
          <w:lang w:bidi="ar-EG"/>
        </w:rPr>
        <w:t>س</w:t>
      </w:r>
      <w:r>
        <w:rPr>
          <w:rFonts w:hint="cs"/>
          <w:rtl/>
          <w:lang w:bidi="ar-EG"/>
        </w:rPr>
        <w:t xml:space="preserve"> وأعراق شتى، أسلموا وحسُن إسلامهم، وحسنت عقائدهم وأعمالهم، إلَّا أن عجزهم عن فقه الإسلام من ينبوعيه ومصدريه (القرآن والسُّنَّة) يشوب إسلامهم بالقصور عن الاجتهاد وفقه الدين، وهم في أشد الحاجة إلى من ينقل لهم </w:t>
      </w:r>
      <w:r w:rsidR="00CA2EC6">
        <w:rPr>
          <w:rFonts w:hint="cs"/>
          <w:rtl/>
          <w:lang w:bidi="ar-EG"/>
        </w:rPr>
        <w:t>م</w:t>
      </w:r>
      <w:r>
        <w:rPr>
          <w:rFonts w:hint="cs"/>
          <w:rtl/>
          <w:lang w:bidi="ar-EG"/>
        </w:rPr>
        <w:t>عاني القرآن ومن يشرح لهم هديّ النبوة ومن يقدِّم لهم أحكام الشريعة صحيحة ميسورة حتى لا يتخبطوا في امتثالهم للدين الذي ينتسبون إليه.</w:t>
      </w:r>
    </w:p>
    <w:p w14:paraId="34C40776" w14:textId="03E7720D" w:rsidR="005D3F63" w:rsidRPr="00694E64" w:rsidRDefault="005D3F63" w:rsidP="00694E64">
      <w:pPr>
        <w:spacing w:line="420" w:lineRule="exact"/>
        <w:rPr>
          <w:spacing w:val="-2"/>
          <w:rtl/>
          <w:lang w:bidi="ar-EG"/>
        </w:rPr>
      </w:pPr>
      <w:r w:rsidRPr="00694E64">
        <w:rPr>
          <w:rFonts w:hint="cs"/>
          <w:spacing w:val="-2"/>
          <w:rtl/>
          <w:lang w:bidi="ar-EG"/>
        </w:rPr>
        <w:t xml:space="preserve">ونحن اليوم إذ نعيش في عصر الغزو الثقافي الأورو أمريكي للمجتمعات الإسلامية وتتقاذفنا تيارات متدافعة، غايتها الكبرى حلّ عُرى الدين وصرف النفوس والأفكار عنه، وتكوين أجيال تتهجّم لتعاليمه وتتجاهل فرائضه أو تجهلها كل الجهل، وذلك عن طريق إضعاف وازع التقوى وإشاعة ضروب الشهوات </w:t>
      </w:r>
      <w:r w:rsidR="00CA2EC6" w:rsidRPr="00694E64">
        <w:rPr>
          <w:rFonts w:hint="cs"/>
          <w:spacing w:val="-2"/>
          <w:rtl/>
          <w:lang w:bidi="ar-EG"/>
        </w:rPr>
        <w:t xml:space="preserve">وسبيلها </w:t>
      </w:r>
      <w:r w:rsidR="00652E2B" w:rsidRPr="00694E64">
        <w:rPr>
          <w:rFonts w:hint="cs"/>
          <w:spacing w:val="-2"/>
          <w:rtl/>
          <w:lang w:bidi="ar-EG"/>
        </w:rPr>
        <w:t xml:space="preserve">لتحقيق ذلك هو: عزل الدين عن تراثه، وفصله عن تقاليد المجتمع وعن آفاق الحياة الاجتماعية، وإقامة الحُجُبَ الكثيفة بين أمسه ويومه وبين يومه وغده وتقطيع كل وشيجة تربط بين الأولين والآخرين من أبنائه، واعتبار الرجوع إلى </w:t>
      </w:r>
      <w:r w:rsidR="008859FD" w:rsidRPr="00694E64">
        <w:rPr>
          <w:rFonts w:hint="cs"/>
          <w:spacing w:val="-2"/>
          <w:rtl/>
          <w:lang w:bidi="ar-EG"/>
        </w:rPr>
        <w:t>اجتهادات الأوّلين نوع من الجمود على القديم، ومن التخلُّف عن روح العصر وعن حضارته، ومن التعصب للموروثات التي عفى عليها الزمان.</w:t>
      </w:r>
    </w:p>
    <w:p w14:paraId="7045D07F" w14:textId="19354E7B" w:rsidR="008859FD" w:rsidRDefault="008859FD" w:rsidP="00694E64">
      <w:pPr>
        <w:spacing w:line="420" w:lineRule="exact"/>
        <w:rPr>
          <w:rtl/>
          <w:lang w:bidi="ar-EG"/>
        </w:rPr>
      </w:pPr>
      <w:r>
        <w:rPr>
          <w:rFonts w:hint="cs"/>
          <w:rtl/>
          <w:lang w:bidi="ar-EG"/>
        </w:rPr>
        <w:t>ويرى الباحث: أنَّ الدعوة إلى تحنيط التراث وإهالة التراب عليه تحت مزاعم أن الرجوع إليه نوع من الجمود على القديم والعداء للتطور والحداثة إنما هي خطة ممنهجة من خصوم يدركون أن إضاعة الثقافة العربية الإسلامية وإماتة آدابها وإفنا</w:t>
      </w:r>
      <w:r w:rsidR="00CA2EC6">
        <w:rPr>
          <w:rFonts w:hint="cs"/>
          <w:rtl/>
          <w:lang w:bidi="ar-EG"/>
        </w:rPr>
        <w:t>ء</w:t>
      </w:r>
      <w:r>
        <w:rPr>
          <w:rFonts w:hint="cs"/>
          <w:rtl/>
          <w:lang w:bidi="ar-EG"/>
        </w:rPr>
        <w:t xml:space="preserve"> وجودها، وتكوين أخلاق متنكرين لتراثهم وتاريخهم وفقهائهم وأ</w:t>
      </w:r>
      <w:r w:rsidR="00D923B0">
        <w:rPr>
          <w:rFonts w:hint="cs"/>
          <w:rtl/>
          <w:lang w:bidi="ar-EG"/>
        </w:rPr>
        <w:t>ئمتهم، إنما هي الخطوة الأخيرة نحو إضاعة الإسلام نفسه، وتضييع كتابه وهدم سُّنَّة نبيه، وإلحاق أمته كلها بمن باد واختفى من الأقدمين الهالكين.</w:t>
      </w:r>
    </w:p>
    <w:p w14:paraId="78448BDC" w14:textId="27192071" w:rsidR="00D923B0" w:rsidRDefault="00D923B0" w:rsidP="00D923B0">
      <w:pPr>
        <w:pStyle w:val="Heading2"/>
        <w:pageBreakBefore/>
        <w:jc w:val="center"/>
        <w:rPr>
          <w:rtl/>
          <w:lang w:bidi="ar-EG"/>
        </w:rPr>
      </w:pPr>
      <w:r>
        <w:rPr>
          <w:rFonts w:hint="cs"/>
          <w:rtl/>
          <w:lang w:bidi="ar-EG"/>
        </w:rPr>
        <w:t>المبحث الثالث:</w:t>
      </w:r>
      <w:r>
        <w:rPr>
          <w:rtl/>
          <w:lang w:bidi="ar-EG"/>
        </w:rPr>
        <w:br/>
      </w:r>
      <w:r>
        <w:rPr>
          <w:rFonts w:hint="cs"/>
          <w:rtl/>
          <w:lang w:bidi="ar-EG"/>
        </w:rPr>
        <w:t>الاحتفـاظ بالذاتيـة الإسلاميـة</w:t>
      </w:r>
    </w:p>
    <w:p w14:paraId="78B67AF1" w14:textId="77777777" w:rsidR="00D923B0" w:rsidRDefault="00D923B0" w:rsidP="00D923B0">
      <w:pPr>
        <w:pStyle w:val="Heading4"/>
        <w:rPr>
          <w:rtl/>
          <w:lang w:bidi="ar-EG"/>
        </w:rPr>
      </w:pPr>
      <w:r>
        <w:rPr>
          <w:rFonts w:hint="cs"/>
          <w:rtl/>
          <w:lang w:bidi="ar-EG"/>
        </w:rPr>
        <w:t xml:space="preserve">تمهيد: </w:t>
      </w:r>
    </w:p>
    <w:p w14:paraId="0B9771DB" w14:textId="47363E85" w:rsidR="00D923B0" w:rsidRDefault="00942022" w:rsidP="00D923B0">
      <w:pPr>
        <w:rPr>
          <w:rtl/>
          <w:lang w:bidi="ar-EG"/>
        </w:rPr>
      </w:pPr>
      <w:r>
        <w:rPr>
          <w:rFonts w:hint="cs"/>
          <w:rtl/>
          <w:lang w:bidi="ar-EG"/>
        </w:rPr>
        <w:t>نقصد بالذاتية الإسلامية مجموعة الآداب والقيم والمُثل والثوابت التي تبين حقيقة الإسلام وتحدد خاصّته، وتوضِّ</w:t>
      </w:r>
      <w:r w:rsidR="00C66506">
        <w:rPr>
          <w:rFonts w:hint="cs"/>
          <w:rtl/>
          <w:lang w:bidi="ar-EG"/>
        </w:rPr>
        <w:t>ح</w:t>
      </w:r>
      <w:r>
        <w:rPr>
          <w:rFonts w:hint="cs"/>
          <w:rtl/>
          <w:lang w:bidi="ar-EG"/>
        </w:rPr>
        <w:t xml:space="preserve"> للمسلمين حجم ما يمتلكونه من آداب وأخلاقيات قادرة على الإصلاح فيما بينهم ونشر الصفاء بين صفوفهم وتجمعاتهم.</w:t>
      </w:r>
    </w:p>
    <w:p w14:paraId="6BD288BA" w14:textId="65FC84CE" w:rsidR="00942022" w:rsidRDefault="00942022" w:rsidP="00D923B0">
      <w:pPr>
        <w:rPr>
          <w:rtl/>
          <w:lang w:bidi="ar-EG"/>
        </w:rPr>
      </w:pPr>
      <w:r>
        <w:rPr>
          <w:rFonts w:hint="cs"/>
          <w:rtl/>
          <w:lang w:bidi="ar-EG"/>
        </w:rPr>
        <w:t>وإذا كان أخطر ما يداهم الأمة الإسلامية اليوم هو ما تهدف إليه العولمة الثقافية من تغيير لنمط سلوك المسلمين ليكون وفق النموذج الأورو أمريكي، من أجل أن يفقد المسلمون رشدهم الأخلاقي ويتحولون إلى أجيال بشرية مأزومة أو مهزومة يقتاتون سلوكهم من الآخرين، فإن هذا المبحث سوف يعنى بتناول أساليب وآليات الاحتفاظ بالذاتية الإسلامية في مواجهة محاولات تغريب الأمة الإسلامية وهي في مرحلة انبعاثها من جديد لبناء نهضتها وحضارتها، واستعادة مكانتها بين الأمم المتمدينة، وسوف يتم تحقيق ذلك من خلال ثلاثة مطالب على النحو التالي:</w:t>
      </w:r>
    </w:p>
    <w:p w14:paraId="522361F0" w14:textId="734F927C" w:rsidR="00D923B0" w:rsidRDefault="00D923B0" w:rsidP="00D923B0">
      <w:pPr>
        <w:pStyle w:val="Heading3"/>
        <w:pageBreakBefore/>
        <w:jc w:val="center"/>
        <w:rPr>
          <w:rtl/>
          <w:lang w:bidi="ar-EG"/>
        </w:rPr>
      </w:pPr>
      <w:r>
        <w:rPr>
          <w:rFonts w:hint="cs"/>
          <w:rtl/>
          <w:lang w:bidi="ar-EG"/>
        </w:rPr>
        <w:t>المطلب الأول:</w:t>
      </w:r>
      <w:r>
        <w:rPr>
          <w:rtl/>
          <w:lang w:bidi="ar-EG"/>
        </w:rPr>
        <w:br/>
      </w:r>
      <w:r w:rsidR="00942022">
        <w:rPr>
          <w:rFonts w:hint="cs"/>
          <w:rtl/>
          <w:lang w:bidi="ar-EG"/>
        </w:rPr>
        <w:t xml:space="preserve">نبذ </w:t>
      </w:r>
      <w:r w:rsidR="00942022" w:rsidRPr="00A21F60">
        <w:rPr>
          <w:rFonts w:hint="cs"/>
          <w:vertAlign w:val="superscript"/>
          <w:rtl/>
          <w:lang w:bidi="ar-EG"/>
        </w:rPr>
        <w:t>(</w:t>
      </w:r>
      <w:r w:rsidR="00942022" w:rsidRPr="00A21F60">
        <w:rPr>
          <w:vertAlign w:val="superscript"/>
          <w:rtl/>
        </w:rPr>
        <w:footnoteReference w:id="60"/>
      </w:r>
      <w:r w:rsidR="00942022" w:rsidRPr="00A21F60">
        <w:rPr>
          <w:rFonts w:hint="cs"/>
          <w:vertAlign w:val="superscript"/>
          <w:rtl/>
          <w:lang w:bidi="ar-EG"/>
        </w:rPr>
        <w:t>)</w:t>
      </w:r>
      <w:r w:rsidR="00942022">
        <w:rPr>
          <w:rFonts w:hint="cs"/>
          <w:rtl/>
          <w:lang w:bidi="ar-EG"/>
        </w:rPr>
        <w:t xml:space="preserve"> الغزو السلوكي </w:t>
      </w:r>
      <w:r w:rsidR="00942022" w:rsidRPr="00A21F60">
        <w:rPr>
          <w:rFonts w:hint="cs"/>
          <w:vertAlign w:val="superscript"/>
          <w:rtl/>
          <w:lang w:bidi="ar-EG"/>
        </w:rPr>
        <w:t>(</w:t>
      </w:r>
      <w:r w:rsidR="00942022" w:rsidRPr="00A21F60">
        <w:rPr>
          <w:vertAlign w:val="superscript"/>
          <w:rtl/>
        </w:rPr>
        <w:footnoteReference w:id="61"/>
      </w:r>
      <w:r w:rsidR="00942022" w:rsidRPr="00A21F60">
        <w:rPr>
          <w:rFonts w:hint="cs"/>
          <w:vertAlign w:val="superscript"/>
          <w:rtl/>
          <w:lang w:bidi="ar-EG"/>
        </w:rPr>
        <w:t>)</w:t>
      </w:r>
      <w:r w:rsidR="00942022">
        <w:rPr>
          <w:rFonts w:hint="cs"/>
          <w:vertAlign w:val="superscript"/>
          <w:rtl/>
          <w:lang w:bidi="ar-EG"/>
        </w:rPr>
        <w:t xml:space="preserve"> </w:t>
      </w:r>
      <w:r w:rsidR="00942022">
        <w:rPr>
          <w:rFonts w:hint="cs"/>
          <w:rtl/>
          <w:lang w:bidi="ar-EG"/>
        </w:rPr>
        <w:t>الغربي</w:t>
      </w:r>
    </w:p>
    <w:p w14:paraId="67C72B32" w14:textId="79D5C347" w:rsidR="00942022" w:rsidRDefault="00942022" w:rsidP="00942022">
      <w:pPr>
        <w:pStyle w:val="Heading4"/>
        <w:rPr>
          <w:rtl/>
          <w:lang w:bidi="ar-EG"/>
        </w:rPr>
      </w:pPr>
      <w:r>
        <w:rPr>
          <w:rFonts w:hint="cs"/>
          <w:rtl/>
          <w:lang w:bidi="ar-EG"/>
        </w:rPr>
        <w:t>توطئة:</w:t>
      </w:r>
    </w:p>
    <w:p w14:paraId="327110E0" w14:textId="3944FE95" w:rsidR="00D923B0" w:rsidRDefault="00942022" w:rsidP="00D923B0">
      <w:pPr>
        <w:rPr>
          <w:rtl/>
          <w:lang w:bidi="ar-EG"/>
        </w:rPr>
      </w:pPr>
      <w:r>
        <w:rPr>
          <w:rFonts w:hint="cs"/>
          <w:rtl/>
          <w:lang w:bidi="ar-EG"/>
        </w:rPr>
        <w:t xml:space="preserve">لما كان السلوك يعني سيرة الإنسان ومذهبه واتجاهه وشكل وأسلوب حياته في تعامله مع دولته ومع أفراد مجتمعه، والذي ينعكس عليه بدرجات متفاوتة من </w:t>
      </w:r>
      <w:r w:rsidR="004C60E5">
        <w:rPr>
          <w:rFonts w:hint="cs"/>
          <w:rtl/>
          <w:lang w:bidi="ar-EG"/>
        </w:rPr>
        <w:t>التقدير والاحترام والقبول الاجتماعي أو من التحقير والرفض الاجتماعي بحسب ما يوصف به بين الناس من حُسن أو من سوء السلوك.</w:t>
      </w:r>
    </w:p>
    <w:p w14:paraId="26E76356" w14:textId="40418022" w:rsidR="004C60E5" w:rsidRDefault="004C60E5" w:rsidP="00D923B0">
      <w:pPr>
        <w:rPr>
          <w:rtl/>
          <w:lang w:bidi="ar-EG"/>
        </w:rPr>
      </w:pPr>
      <w:r>
        <w:rPr>
          <w:rFonts w:hint="cs"/>
          <w:rtl/>
          <w:lang w:bidi="ar-EG"/>
        </w:rPr>
        <w:t>فإن الإسلام وهو في سبيل التنشئة الاجتماعية المثلى للمسلم، حرص على تعليمه المعايير السلوكية الرشيدة، بما جاء به من تعاليم دينية وأخلاقية وما شرعه من ضوابط اجتماعية، بحيث أصبح المسلم في علاقاته الاجتماعية مضبوطًا بهذه التعاليم والضوابط السلوكية.</w:t>
      </w:r>
    </w:p>
    <w:p w14:paraId="2BDD5DF6" w14:textId="12A426A0" w:rsidR="00C66506" w:rsidRDefault="00C66506" w:rsidP="00C66506">
      <w:pPr>
        <w:pStyle w:val="Heading4"/>
        <w:rPr>
          <w:rtl/>
          <w:lang w:bidi="ar-EG"/>
        </w:rPr>
      </w:pPr>
      <w:r>
        <w:rPr>
          <w:rFonts w:hint="cs"/>
          <w:rtl/>
          <w:lang w:bidi="ar-EG"/>
        </w:rPr>
        <w:t>تحديات العولمة الثقافية:</w:t>
      </w:r>
    </w:p>
    <w:p w14:paraId="70AF79C3" w14:textId="343D8829" w:rsidR="004C60E5" w:rsidRDefault="004C60E5" w:rsidP="00D923B0">
      <w:pPr>
        <w:rPr>
          <w:rtl/>
          <w:lang w:bidi="ar-EG"/>
        </w:rPr>
      </w:pPr>
      <w:r>
        <w:rPr>
          <w:rFonts w:hint="cs"/>
          <w:rtl/>
          <w:lang w:bidi="ar-EG"/>
        </w:rPr>
        <w:t>بيد أننا في عصرنا الحاضر قد فوجئنا بتحديات جسام فرضتها علينا العولمة الثقافية والتي تعتمد في تيارها الجارف على ثورة المعلومات ونقلها إلى كل أنحاء العالم عن طريق شبكة المعلومات الدولية (الإنترنت) وتسعى إلى اختراق الخارج للداخل؛ أي أنها باب واسع من أبواب الغزو الثقافي الأجنبي، كما تسعى إلى دفع العالم نحو النموذج الغربي من السلوك واقتلاع الجذور الثقافية والفكرية للحضارات الأخرى، وهو ما يفرض علينا كمسلمين الدفاع عن ذاتيتنا ووجودنا وكياننا، وتقاليدنا إذا كنا نريد الحفاظ على ما لدينا من حضارة وثقافة.</w:t>
      </w:r>
    </w:p>
    <w:p w14:paraId="379D604A" w14:textId="6C3E9CFC" w:rsidR="004C60E5" w:rsidRPr="004C60E5" w:rsidRDefault="004C60E5" w:rsidP="00D923B0">
      <w:pPr>
        <w:rPr>
          <w:rFonts w:cs="Arial"/>
          <w:rtl/>
          <w:lang w:bidi="ar-EG"/>
        </w:rPr>
      </w:pPr>
      <w:r>
        <w:rPr>
          <w:rFonts w:hint="cs"/>
          <w:rtl/>
          <w:lang w:bidi="ar-EG"/>
        </w:rPr>
        <w:t>والسؤال الملحّ الآن هو: كيف وما هي وسائلنا الدفاعية المطلوبة؟، ويأتي هذا المطلب لكي يجيب عن هذا السؤال المهم.</w:t>
      </w:r>
    </w:p>
    <w:p w14:paraId="49420566" w14:textId="41D83DF7" w:rsidR="00E54BDB" w:rsidRDefault="00E54BDB" w:rsidP="00E54BDB">
      <w:pPr>
        <w:pStyle w:val="Heading4"/>
        <w:rPr>
          <w:rtl/>
          <w:lang w:bidi="ar-EG"/>
        </w:rPr>
      </w:pPr>
      <w:r>
        <w:rPr>
          <w:rFonts w:hint="cs"/>
          <w:rtl/>
          <w:lang w:bidi="ar-EG"/>
        </w:rPr>
        <w:t>الأسس الرئيسة لفكر العولمة:</w:t>
      </w:r>
    </w:p>
    <w:p w14:paraId="04D605A8" w14:textId="7E69D5C7" w:rsidR="00E54BDB" w:rsidRDefault="00E54BDB" w:rsidP="00E54BDB">
      <w:pPr>
        <w:rPr>
          <w:rtl/>
          <w:lang w:bidi="ar-EG"/>
        </w:rPr>
      </w:pPr>
      <w:r>
        <w:rPr>
          <w:rFonts w:hint="cs"/>
          <w:rtl/>
          <w:lang w:bidi="ar-EG"/>
        </w:rPr>
        <w:t>إذا كانت العولمة قد ظهرت في بادئ أمرها كفكرة اقتصادية، إلَّا أنها قد شقت طريقها عن طريق الأقمار الصناعية والقنوات الفضائية وشبكات التواصل الاجتماعي وشبكة المعلومات الدولية، إلى عوالم السياسة والاجتماع والتعليم والثقافة والعلاقات الدولية، وأصبح تأثيرها بارزًا في ميادين العقائد والأديان والقيم والثوابت والتراث الاجتماعي في مُختلف المجتمعات الإنسانية؛ حيث تستهدف توحيد العقائد والأديان والقيم والعادات والمفاهيم الثقافية، وتذويبها جميعًا في بوتقة واحدة هي بوتقة النموذج الثقافي الأور أمريكي، وذلك كله بهدف تذويب الهويات العقدية والقومية والثقافية للأمم والحضارات الأخرى.</w:t>
      </w:r>
    </w:p>
    <w:p w14:paraId="3D3B3239" w14:textId="2C80599C" w:rsidR="00E54BDB" w:rsidRDefault="00E54BDB" w:rsidP="00E54BDB">
      <w:pPr>
        <w:rPr>
          <w:rtl/>
          <w:lang w:bidi="ar-EG"/>
        </w:rPr>
      </w:pPr>
      <w:r>
        <w:rPr>
          <w:rFonts w:hint="cs"/>
          <w:rtl/>
          <w:lang w:bidi="ar-EG"/>
        </w:rPr>
        <w:t xml:space="preserve">وباختصار شديد: فإن العولمة في المجال </w:t>
      </w:r>
      <w:r w:rsidR="00293955">
        <w:rPr>
          <w:rFonts w:hint="cs"/>
          <w:rtl/>
          <w:lang w:bidi="ar-EG"/>
        </w:rPr>
        <w:t>الثقافي منها تعني طغيان الثقافة الأورو أمريكية على الثقافات الأخرى وابتلاعها والقضاء عليها والحلول محلها، ولو بطريق القهر الفكري المستند إلى قوة السلاح والمال والاقتصاد</w:t>
      </w:r>
      <w:r w:rsidR="00293955" w:rsidRPr="00A21F60">
        <w:rPr>
          <w:rFonts w:hint="cs"/>
          <w:vertAlign w:val="superscript"/>
          <w:rtl/>
          <w:lang w:bidi="ar-EG"/>
        </w:rPr>
        <w:t>(</w:t>
      </w:r>
      <w:r w:rsidR="00293955" w:rsidRPr="00A21F60">
        <w:rPr>
          <w:vertAlign w:val="superscript"/>
          <w:rtl/>
        </w:rPr>
        <w:footnoteReference w:id="62"/>
      </w:r>
      <w:r w:rsidR="00293955" w:rsidRPr="00A21F60">
        <w:rPr>
          <w:rFonts w:hint="cs"/>
          <w:vertAlign w:val="superscript"/>
          <w:rtl/>
          <w:lang w:bidi="ar-EG"/>
        </w:rPr>
        <w:t>)</w:t>
      </w:r>
      <w:r w:rsidR="00293955">
        <w:rPr>
          <w:rFonts w:hint="cs"/>
          <w:rtl/>
          <w:lang w:bidi="ar-EG"/>
        </w:rPr>
        <w:t>.</w:t>
      </w:r>
    </w:p>
    <w:p w14:paraId="618BC213" w14:textId="5EC253F4" w:rsidR="00293955" w:rsidRDefault="00293955" w:rsidP="00293955">
      <w:pPr>
        <w:pStyle w:val="Heading4"/>
        <w:rPr>
          <w:rtl/>
          <w:lang w:bidi="ar-EG"/>
        </w:rPr>
      </w:pPr>
      <w:r>
        <w:rPr>
          <w:rFonts w:hint="cs"/>
          <w:rtl/>
          <w:lang w:bidi="ar-EG"/>
        </w:rPr>
        <w:t>رؤية الباحث لفكر العولمة:</w:t>
      </w:r>
    </w:p>
    <w:p w14:paraId="49A12B9E" w14:textId="7BB22A13" w:rsidR="00293955" w:rsidRDefault="00293955" w:rsidP="00293955">
      <w:pPr>
        <w:rPr>
          <w:rtl/>
          <w:lang w:bidi="ar-EG"/>
        </w:rPr>
      </w:pPr>
      <w:r>
        <w:rPr>
          <w:rFonts w:hint="cs"/>
          <w:rtl/>
          <w:lang w:bidi="ar-EG"/>
        </w:rPr>
        <w:t xml:space="preserve">يرى الباحث أن فكر العولمة ليس مجرد غزو ثقافي خارجي للمجتمعات الإسلامية على غرار الغزو الثقافي القديم الذي صاحَبَ </w:t>
      </w:r>
      <w:r w:rsidR="00996F74">
        <w:rPr>
          <w:rFonts w:hint="cs"/>
          <w:rtl/>
          <w:lang w:bidi="ar-EG"/>
        </w:rPr>
        <w:t>الاستعمار الأوروبي للأقطار الإسلامية، وإنما هي غزو سلوكي متطور تستهدف اختراق التعاليم الدينية الإسلامية، والمعايير الأخلاقية والقيم الاجتماعية والأحكام القانونية، والأعراف والعادات والتقاليد، بل واختراق التطبيع الاجتماعي بين الفرد المسلم والمجتمع الذي يعيش فيه، وذلك بما يؤدي إلى خلخلة وزعزعة الاستقرار الاجتماعي والسياسي في المجتمعات الإسلامية، وإن طريق الخلاص من هذه الآثار ومن وجهة نظر الباحث يتمثل في:</w:t>
      </w:r>
    </w:p>
    <w:p w14:paraId="7D0505BF" w14:textId="5E34930C" w:rsidR="00996F74" w:rsidRDefault="00996F74">
      <w:pPr>
        <w:pStyle w:val="ListParagraph"/>
        <w:numPr>
          <w:ilvl w:val="0"/>
          <w:numId w:val="32"/>
        </w:numPr>
        <w:ind w:left="567" w:hanging="567"/>
        <w:contextualSpacing w:val="0"/>
        <w:rPr>
          <w:lang w:bidi="ar-EG"/>
        </w:rPr>
      </w:pPr>
      <w:r>
        <w:rPr>
          <w:rFonts w:hint="cs"/>
          <w:rtl/>
          <w:lang w:bidi="ar-EG"/>
        </w:rPr>
        <w:t>محافظة المسلمين واحتفاظهم بذاتيتهم وهويتهم ومنظومة السمات المشكّلة لشخصيتهم الدولية وخصائصهم العقدية والاجتماعية والثقافية.</w:t>
      </w:r>
    </w:p>
    <w:p w14:paraId="21FA0D33" w14:textId="3A56AB00" w:rsidR="00996F74" w:rsidRDefault="00996F74">
      <w:pPr>
        <w:pStyle w:val="ListParagraph"/>
        <w:numPr>
          <w:ilvl w:val="0"/>
          <w:numId w:val="32"/>
        </w:numPr>
        <w:ind w:left="567" w:hanging="567"/>
        <w:contextualSpacing w:val="0"/>
        <w:rPr>
          <w:lang w:bidi="ar-EG"/>
        </w:rPr>
      </w:pPr>
      <w:r>
        <w:rPr>
          <w:rFonts w:hint="cs"/>
          <w:rtl/>
          <w:lang w:bidi="ar-EG"/>
        </w:rPr>
        <w:t>نبذ الغزو السلوكي الأورو أمريكي لديار المسلمين، لتصادمه مع منظومة الآداب والأخلاق الإسلامية والقيم الاجتماعية الراسخة في ضمير الأمة.</w:t>
      </w:r>
    </w:p>
    <w:p w14:paraId="29EAEA4E" w14:textId="496CE197" w:rsidR="00996F74" w:rsidRDefault="00996F74">
      <w:pPr>
        <w:pStyle w:val="ListParagraph"/>
        <w:numPr>
          <w:ilvl w:val="0"/>
          <w:numId w:val="32"/>
        </w:numPr>
        <w:ind w:left="567" w:hanging="567"/>
        <w:contextualSpacing w:val="0"/>
        <w:rPr>
          <w:lang w:bidi="ar-EG"/>
        </w:rPr>
      </w:pPr>
      <w:r>
        <w:rPr>
          <w:rFonts w:hint="cs"/>
          <w:rtl/>
          <w:lang w:bidi="ar-EG"/>
        </w:rPr>
        <w:t>إحياء التراث الإسلامي في جميع فنونه وعلومه وتقديمه لمسلمي العصر باللغة والأسلوب المفهوم والمقبول لديهم.</w:t>
      </w:r>
    </w:p>
    <w:p w14:paraId="71174B06" w14:textId="14A279D3" w:rsidR="00996F74" w:rsidRDefault="00996F74">
      <w:pPr>
        <w:pStyle w:val="ListParagraph"/>
        <w:numPr>
          <w:ilvl w:val="0"/>
          <w:numId w:val="32"/>
        </w:numPr>
        <w:ind w:left="567" w:hanging="567"/>
        <w:contextualSpacing w:val="0"/>
        <w:rPr>
          <w:lang w:bidi="ar-EG"/>
        </w:rPr>
      </w:pPr>
      <w:r>
        <w:rPr>
          <w:rFonts w:hint="cs"/>
          <w:rtl/>
          <w:lang w:bidi="ar-EG"/>
        </w:rPr>
        <w:t>تجديد الخطاب الدين</w:t>
      </w:r>
      <w:r w:rsidR="00AC37CB">
        <w:rPr>
          <w:rFonts w:hint="cs"/>
          <w:rtl/>
          <w:lang w:bidi="ar-EG"/>
        </w:rPr>
        <w:t>ي</w:t>
      </w:r>
      <w:r>
        <w:rPr>
          <w:rFonts w:hint="cs"/>
          <w:rtl/>
          <w:lang w:bidi="ar-EG"/>
        </w:rPr>
        <w:t xml:space="preserve"> بنشر قيم التسامح والتعاون والحُبّ والإخاء والتكافل والتعايش واحترام الآخر وقبوله، ونبذ رذائل التعصُّب والتشدد والغلوّ والتطرف وسفك الدماء وانتهاك الحرمات وأكل مال الغير بالباطل.</w:t>
      </w:r>
    </w:p>
    <w:p w14:paraId="6F77A57C" w14:textId="7C11076C" w:rsidR="00996F74" w:rsidRDefault="00996F74">
      <w:pPr>
        <w:pStyle w:val="ListParagraph"/>
        <w:numPr>
          <w:ilvl w:val="0"/>
          <w:numId w:val="32"/>
        </w:numPr>
        <w:ind w:left="567" w:hanging="567"/>
        <w:contextualSpacing w:val="0"/>
        <w:rPr>
          <w:lang w:bidi="ar-EG"/>
        </w:rPr>
      </w:pPr>
      <w:r>
        <w:rPr>
          <w:rFonts w:hint="cs"/>
          <w:rtl/>
          <w:lang w:bidi="ar-EG"/>
        </w:rPr>
        <w:t xml:space="preserve">تجلية دور الرواد المسلمين الأوائل </w:t>
      </w:r>
      <w:r w:rsidR="00AC37CB">
        <w:rPr>
          <w:rFonts w:hint="cs"/>
          <w:rtl/>
          <w:lang w:bidi="ar-EG"/>
        </w:rPr>
        <w:t>من</w:t>
      </w:r>
      <w:r>
        <w:rPr>
          <w:rFonts w:hint="cs"/>
          <w:rtl/>
          <w:lang w:bidi="ar-EG"/>
        </w:rPr>
        <w:t xml:space="preserve"> أمثال الأئمة أبي حنيفة ومالك والليث والشافعي وابن حنبل والأوزاعي والنخعي وأبو يوسف والشيباني ويحيى ابن آدم وابن خلدون والأصبهاني والماوردي وابن تيمية وابن القيِّم والغزالي والمقريزي، وغيرهم من آلاف الرواد في مختلف العلوم والفنون والآداب.</w:t>
      </w:r>
    </w:p>
    <w:p w14:paraId="5AB88CE0" w14:textId="2859FC9D" w:rsidR="00996F74" w:rsidRDefault="00996F74">
      <w:pPr>
        <w:pStyle w:val="ListParagraph"/>
        <w:numPr>
          <w:ilvl w:val="0"/>
          <w:numId w:val="32"/>
        </w:numPr>
        <w:ind w:left="567" w:hanging="567"/>
        <w:contextualSpacing w:val="0"/>
        <w:rPr>
          <w:rtl/>
          <w:lang w:bidi="ar-EG"/>
        </w:rPr>
      </w:pPr>
      <w:r>
        <w:rPr>
          <w:rFonts w:hint="cs"/>
          <w:rtl/>
          <w:lang w:bidi="ar-EG"/>
        </w:rPr>
        <w:t>دعم دور الأسرة والمدرسة في تعليم الناشئة للمعايير السلوكية الفاضلة والآداب الاجتماعية  المرعية التي تجعل النشء أفرادًا صالحين للعيش في المجتمع المسلم مقبولين من جميع فئاته وأفراده، متوافقين مع مؤسساته مجتنبين لرفقاء السوء منضبطين في سلوكهم، خاضعين لمعايير المجتمع وعاداته وتقاليده.</w:t>
      </w:r>
    </w:p>
    <w:p w14:paraId="7BA702F4" w14:textId="722A7A03" w:rsidR="00996F74" w:rsidRDefault="00996F74" w:rsidP="00996F74">
      <w:pPr>
        <w:pStyle w:val="Heading3"/>
        <w:pageBreakBefore/>
        <w:jc w:val="center"/>
        <w:rPr>
          <w:rtl/>
          <w:lang w:bidi="ar-EG"/>
        </w:rPr>
      </w:pPr>
      <w:r>
        <w:rPr>
          <w:rFonts w:hint="cs"/>
          <w:rtl/>
          <w:lang w:bidi="ar-EG"/>
        </w:rPr>
        <w:t>المطلب الثاني:</w:t>
      </w:r>
      <w:r>
        <w:rPr>
          <w:rtl/>
          <w:lang w:bidi="ar-EG"/>
        </w:rPr>
        <w:br/>
      </w:r>
      <w:r>
        <w:rPr>
          <w:rFonts w:hint="cs"/>
          <w:rtl/>
          <w:lang w:bidi="ar-EG"/>
        </w:rPr>
        <w:t>تنمية الحصانة</w:t>
      </w:r>
      <w:r w:rsidRPr="00A21F60">
        <w:rPr>
          <w:rFonts w:hint="cs"/>
          <w:vertAlign w:val="superscript"/>
          <w:rtl/>
          <w:lang w:bidi="ar-EG"/>
        </w:rPr>
        <w:t>(</w:t>
      </w:r>
      <w:r w:rsidRPr="00A21F60">
        <w:rPr>
          <w:vertAlign w:val="superscript"/>
          <w:rtl/>
        </w:rPr>
        <w:footnoteReference w:id="63"/>
      </w:r>
      <w:r w:rsidRPr="00A21F60">
        <w:rPr>
          <w:rFonts w:hint="cs"/>
          <w:vertAlign w:val="superscript"/>
          <w:rtl/>
          <w:lang w:bidi="ar-EG"/>
        </w:rPr>
        <w:t>)</w:t>
      </w:r>
      <w:r>
        <w:rPr>
          <w:rFonts w:hint="cs"/>
          <w:rtl/>
          <w:lang w:bidi="ar-EG"/>
        </w:rPr>
        <w:t xml:space="preserve">  الفكرية والرشد</w:t>
      </w:r>
      <w:r w:rsidRPr="00A21F60">
        <w:rPr>
          <w:rFonts w:hint="cs"/>
          <w:vertAlign w:val="superscript"/>
          <w:rtl/>
          <w:lang w:bidi="ar-EG"/>
        </w:rPr>
        <w:t>(</w:t>
      </w:r>
      <w:r w:rsidRPr="00A21F60">
        <w:rPr>
          <w:vertAlign w:val="superscript"/>
          <w:rtl/>
        </w:rPr>
        <w:footnoteReference w:id="64"/>
      </w:r>
      <w:r w:rsidRPr="00A21F60">
        <w:rPr>
          <w:rFonts w:hint="cs"/>
          <w:vertAlign w:val="superscript"/>
          <w:rtl/>
          <w:lang w:bidi="ar-EG"/>
        </w:rPr>
        <w:t>)</w:t>
      </w:r>
      <w:r>
        <w:rPr>
          <w:rFonts w:hint="cs"/>
          <w:rtl/>
          <w:lang w:bidi="ar-EG"/>
        </w:rPr>
        <w:t xml:space="preserve">  الأخلاقي</w:t>
      </w:r>
    </w:p>
    <w:p w14:paraId="51293D0E" w14:textId="77777777" w:rsidR="00996F74" w:rsidRDefault="00996F74" w:rsidP="00996F74">
      <w:pPr>
        <w:pStyle w:val="Heading4"/>
        <w:rPr>
          <w:rtl/>
          <w:lang w:bidi="ar-EG"/>
        </w:rPr>
      </w:pPr>
      <w:r>
        <w:rPr>
          <w:rFonts w:hint="cs"/>
          <w:rtl/>
          <w:lang w:bidi="ar-EG"/>
        </w:rPr>
        <w:t>توطئة:</w:t>
      </w:r>
    </w:p>
    <w:p w14:paraId="36182A03" w14:textId="102729E6" w:rsidR="00996F74" w:rsidRDefault="00996F74" w:rsidP="00996F74">
      <w:pPr>
        <w:rPr>
          <w:rtl/>
          <w:lang w:bidi="ar-EG"/>
        </w:rPr>
      </w:pPr>
      <w:r>
        <w:rPr>
          <w:rFonts w:hint="cs"/>
          <w:rtl/>
          <w:lang w:bidi="ar-EG"/>
        </w:rPr>
        <w:t xml:space="preserve">نعني بالحصانة الفكرية والرُّشد الأخلاقي، أن يكون للمسلم سلطة ضابطة نابعة من داخله مرشدة له موجهة لسلوكه ضابطة لتصرفاته، تحجزه عن مواضع الزلل </w:t>
      </w:r>
      <w:r w:rsidR="007A3980">
        <w:rPr>
          <w:rFonts w:hint="cs"/>
          <w:rtl/>
          <w:lang w:bidi="ar-EG"/>
        </w:rPr>
        <w:t>والخطل والخطأ، بحيث يستقيم على طريق الله المستقيم لا يحيد عنه، وبحيث يكون ناضج السلوك، مسئولًا على تصرفاته وأفعاله وأقواله.</w:t>
      </w:r>
    </w:p>
    <w:p w14:paraId="1FFA7BFA" w14:textId="558C30D3" w:rsidR="007A3980" w:rsidRDefault="007A3980" w:rsidP="007A3980">
      <w:pPr>
        <w:pStyle w:val="Heading4"/>
        <w:rPr>
          <w:rtl/>
          <w:lang w:bidi="ar-EG"/>
        </w:rPr>
      </w:pPr>
      <w:r>
        <w:rPr>
          <w:rFonts w:hint="cs"/>
          <w:rtl/>
          <w:lang w:bidi="ar-EG"/>
        </w:rPr>
        <w:t>دور الحصانة الفكرية والرشد الأخلاقي في تحقيق الأمن النفسي للفرد:</w:t>
      </w:r>
    </w:p>
    <w:p w14:paraId="6772E356" w14:textId="6238DA3E" w:rsidR="007A3980" w:rsidRDefault="007A3980" w:rsidP="007A3980">
      <w:pPr>
        <w:rPr>
          <w:rtl/>
          <w:lang w:bidi="ar-EG"/>
        </w:rPr>
      </w:pPr>
      <w:r>
        <w:rPr>
          <w:rFonts w:hint="cs"/>
          <w:rtl/>
          <w:lang w:bidi="ar-EG"/>
        </w:rPr>
        <w:t xml:space="preserve">لا شك أن الحرية المنفلتة التي تدفع صاحبها إلى عدم قبول الآخر والعدوان عليه سواء كان هذا الآخر من أفراد أسرته أو من خارج أسرته، إنما تستمد مضمونها من الفراغ الفكري والانحطاط الأخلاقي لدى صاحبها، وإنما تمتد جذورها إلى نموّ الفرد في بيئة مفتقدة للسلطة الضابطة المرشدة المراقبة لتصرفاته، المحددة لحدود أقواله وأفعاله وتصرفاته، وذلك على نحو ما ورد في الحديث النبوي الذي رواه عمر بن أبي سلمة قال: «كنت غلامًا في حجر رسول الله </w:t>
      </w:r>
      <w:r w:rsidRPr="007A3980">
        <w:rPr>
          <w:rFonts w:ascii="louts shamy" w:hAnsi="louts shamy" w:cs="louts shamy"/>
          <w:sz w:val="34"/>
          <w:szCs w:val="34"/>
          <w:rtl/>
          <w:lang w:bidi="ar-EG"/>
        </w:rPr>
        <w:t>ﷺ</w:t>
      </w:r>
      <w:r>
        <w:rPr>
          <w:rFonts w:hint="cs"/>
          <w:rtl/>
          <w:lang w:bidi="ar-EG"/>
        </w:rPr>
        <w:t>، وكانت يدي تطيش في الصفحة، فقال لي رسول الله: يا غلام سمَّ الله، وكُل بيمينك، وُكل مما يليك، فمازالت تلك طعمتي بعد»</w:t>
      </w:r>
      <w:r w:rsidRPr="00A21F60">
        <w:rPr>
          <w:rFonts w:hint="cs"/>
          <w:vertAlign w:val="superscript"/>
          <w:rtl/>
          <w:lang w:bidi="ar-EG"/>
        </w:rPr>
        <w:t>(</w:t>
      </w:r>
      <w:r w:rsidRPr="00A21F60">
        <w:rPr>
          <w:vertAlign w:val="superscript"/>
          <w:rtl/>
        </w:rPr>
        <w:footnoteReference w:id="65"/>
      </w:r>
      <w:r w:rsidRPr="00A21F60">
        <w:rPr>
          <w:rFonts w:hint="cs"/>
          <w:vertAlign w:val="superscript"/>
          <w:rtl/>
          <w:lang w:bidi="ar-EG"/>
        </w:rPr>
        <w:t>)</w:t>
      </w:r>
      <w:r>
        <w:rPr>
          <w:rFonts w:hint="cs"/>
          <w:rtl/>
          <w:lang w:bidi="ar-EG"/>
        </w:rPr>
        <w:t>.</w:t>
      </w:r>
    </w:p>
    <w:p w14:paraId="3A1964C0" w14:textId="0A91CCF1" w:rsidR="007A3980" w:rsidRDefault="007A3980" w:rsidP="007A3980">
      <w:pPr>
        <w:rPr>
          <w:rtl/>
          <w:lang w:bidi="ar-EG"/>
        </w:rPr>
      </w:pPr>
      <w:r>
        <w:rPr>
          <w:rFonts w:hint="cs"/>
          <w:rtl/>
          <w:lang w:bidi="ar-EG"/>
        </w:rPr>
        <w:t xml:space="preserve">والفرد الذي ينشأ في فراغ فكري وانحطاط أخلاقي، تراه على سبيل الدوام في قلق واضطراب نفسي، وصدق الله العظيم إذ يقول: </w:t>
      </w:r>
      <w:r w:rsidR="004037B2">
        <w:rPr>
          <w:rFonts w:ascii="QCF2BSML" w:eastAsiaTheme="minorHAnsi" w:hAnsi="QCF2BSML" w:cs="QCF2BSML"/>
          <w:color w:val="000000"/>
          <w:kern w:val="0"/>
          <w:sz w:val="23"/>
          <w:szCs w:val="23"/>
          <w:rtl/>
        </w:rPr>
        <w:t>ﱥﭐ</w:t>
      </w:r>
      <w:r w:rsidR="004037B2">
        <w:rPr>
          <w:rFonts w:ascii="QCF2137" w:eastAsiaTheme="minorHAnsi" w:hAnsi="QCF2137" w:cs="QCF2137"/>
          <w:b/>
          <w:bCs/>
          <w:color w:val="000000"/>
          <w:kern w:val="0"/>
          <w:sz w:val="23"/>
          <w:szCs w:val="23"/>
          <w:rtl/>
        </w:rPr>
        <w:t>ﳐ</w:t>
      </w:r>
      <w:r w:rsidR="004037B2">
        <w:rPr>
          <w:rFonts w:ascii="QCF2137" w:eastAsiaTheme="minorHAnsi" w:hAnsi="QCF2137" w:cs="QCF2137"/>
          <w:b/>
          <w:bCs/>
          <w:color w:val="000000"/>
          <w:kern w:val="0"/>
          <w:sz w:val="2"/>
          <w:szCs w:val="2"/>
          <w:rtl/>
        </w:rPr>
        <w:t xml:space="preserve"> </w:t>
      </w:r>
      <w:r w:rsidR="004037B2">
        <w:rPr>
          <w:rFonts w:ascii="QCF2137" w:eastAsiaTheme="minorHAnsi" w:hAnsi="QCF2137" w:cs="QCF2137"/>
          <w:b/>
          <w:bCs/>
          <w:color w:val="000000"/>
          <w:kern w:val="0"/>
          <w:sz w:val="23"/>
          <w:szCs w:val="23"/>
          <w:rtl/>
        </w:rPr>
        <w:t>ﳑ</w:t>
      </w:r>
      <w:r w:rsidR="004037B2">
        <w:rPr>
          <w:rFonts w:ascii="QCF2137" w:eastAsiaTheme="minorHAnsi" w:hAnsi="QCF2137" w:cs="QCF2137"/>
          <w:b/>
          <w:bCs/>
          <w:color w:val="000000"/>
          <w:kern w:val="0"/>
          <w:sz w:val="2"/>
          <w:szCs w:val="2"/>
          <w:rtl/>
        </w:rPr>
        <w:t xml:space="preserve"> </w:t>
      </w:r>
      <w:r w:rsidR="004037B2">
        <w:rPr>
          <w:rFonts w:ascii="QCF2137" w:eastAsiaTheme="minorHAnsi" w:hAnsi="QCF2137" w:cs="QCF2137"/>
          <w:b/>
          <w:bCs/>
          <w:color w:val="000000"/>
          <w:kern w:val="0"/>
          <w:sz w:val="23"/>
          <w:szCs w:val="23"/>
          <w:rtl/>
        </w:rPr>
        <w:t>ﳒ</w:t>
      </w:r>
      <w:r w:rsidR="004037B2">
        <w:rPr>
          <w:rFonts w:ascii="QCF2137" w:eastAsiaTheme="minorHAnsi" w:hAnsi="QCF2137" w:cs="QCF2137"/>
          <w:b/>
          <w:bCs/>
          <w:color w:val="000000"/>
          <w:kern w:val="0"/>
          <w:sz w:val="2"/>
          <w:szCs w:val="2"/>
          <w:rtl/>
        </w:rPr>
        <w:t xml:space="preserve"> </w:t>
      </w:r>
      <w:r w:rsidR="004037B2">
        <w:rPr>
          <w:rFonts w:ascii="QCF2137" w:eastAsiaTheme="minorHAnsi" w:hAnsi="QCF2137" w:cs="QCF2137"/>
          <w:b/>
          <w:bCs/>
          <w:color w:val="000000"/>
          <w:kern w:val="0"/>
          <w:sz w:val="23"/>
          <w:szCs w:val="23"/>
          <w:rtl/>
        </w:rPr>
        <w:t>ﳓﳔ</w:t>
      </w:r>
      <w:r w:rsidR="004037B2">
        <w:rPr>
          <w:rFonts w:ascii="QCF2137" w:eastAsiaTheme="minorHAnsi" w:hAnsi="QCF2137" w:cs="QCF2137"/>
          <w:b/>
          <w:bCs/>
          <w:color w:val="000000"/>
          <w:kern w:val="0"/>
          <w:sz w:val="2"/>
          <w:szCs w:val="2"/>
          <w:rtl/>
        </w:rPr>
        <w:t xml:space="preserve"> </w:t>
      </w:r>
      <w:r w:rsidR="004037B2">
        <w:rPr>
          <w:rFonts w:ascii="QCF2137" w:eastAsiaTheme="minorHAnsi" w:hAnsi="QCF2137" w:cs="QCF2137"/>
          <w:b/>
          <w:bCs/>
          <w:color w:val="000000"/>
          <w:kern w:val="0"/>
          <w:sz w:val="23"/>
          <w:szCs w:val="23"/>
          <w:rtl/>
        </w:rPr>
        <w:t>ﳕ</w:t>
      </w:r>
      <w:r w:rsidR="004037B2">
        <w:rPr>
          <w:rFonts w:ascii="QCF2137" w:eastAsiaTheme="minorHAnsi" w:hAnsi="QCF2137" w:cs="QCF2137"/>
          <w:b/>
          <w:bCs/>
          <w:color w:val="000000"/>
          <w:kern w:val="0"/>
          <w:sz w:val="2"/>
          <w:szCs w:val="2"/>
          <w:rtl/>
        </w:rPr>
        <w:t xml:space="preserve"> </w:t>
      </w:r>
      <w:r w:rsidR="004037B2">
        <w:rPr>
          <w:rFonts w:ascii="QCF2137" w:eastAsiaTheme="minorHAnsi" w:hAnsi="QCF2137" w:cs="QCF2137"/>
          <w:b/>
          <w:bCs/>
          <w:color w:val="000000"/>
          <w:kern w:val="0"/>
          <w:sz w:val="23"/>
          <w:szCs w:val="23"/>
          <w:rtl/>
        </w:rPr>
        <w:t>ﳖ</w:t>
      </w:r>
      <w:r w:rsidR="004037B2">
        <w:rPr>
          <w:rFonts w:ascii="QCF2137" w:eastAsiaTheme="minorHAnsi" w:hAnsi="QCF2137" w:cs="QCF2137"/>
          <w:b/>
          <w:bCs/>
          <w:color w:val="000000"/>
          <w:kern w:val="0"/>
          <w:sz w:val="2"/>
          <w:szCs w:val="2"/>
          <w:rtl/>
        </w:rPr>
        <w:t xml:space="preserve"> </w:t>
      </w:r>
      <w:r w:rsidR="004037B2">
        <w:rPr>
          <w:rFonts w:ascii="QCF2137" w:eastAsiaTheme="minorHAnsi" w:hAnsi="QCF2137" w:cs="QCF2137"/>
          <w:b/>
          <w:bCs/>
          <w:color w:val="000000"/>
          <w:kern w:val="0"/>
          <w:sz w:val="23"/>
          <w:szCs w:val="23"/>
          <w:rtl/>
        </w:rPr>
        <w:t>ﳗ</w:t>
      </w:r>
      <w:r w:rsidR="004037B2">
        <w:rPr>
          <w:rFonts w:ascii="QCF2137" w:eastAsiaTheme="minorHAnsi" w:hAnsi="QCF2137" w:cs="QCF2137"/>
          <w:b/>
          <w:bCs/>
          <w:color w:val="000000"/>
          <w:kern w:val="0"/>
          <w:sz w:val="2"/>
          <w:szCs w:val="2"/>
          <w:rtl/>
        </w:rPr>
        <w:t xml:space="preserve"> </w:t>
      </w:r>
      <w:r w:rsidR="004037B2">
        <w:rPr>
          <w:rFonts w:ascii="QCF2137" w:eastAsiaTheme="minorHAnsi" w:hAnsi="QCF2137" w:cs="QCF2137"/>
          <w:b/>
          <w:bCs/>
          <w:color w:val="000000"/>
          <w:kern w:val="0"/>
          <w:sz w:val="23"/>
          <w:szCs w:val="23"/>
          <w:rtl/>
        </w:rPr>
        <w:t>ﳘ</w:t>
      </w:r>
      <w:r w:rsidR="004037B2">
        <w:rPr>
          <w:rFonts w:ascii="QCF2137" w:eastAsiaTheme="minorHAnsi" w:hAnsi="QCF2137" w:cs="QCF2137"/>
          <w:b/>
          <w:bCs/>
          <w:color w:val="000000"/>
          <w:kern w:val="0"/>
          <w:sz w:val="2"/>
          <w:szCs w:val="2"/>
          <w:rtl/>
        </w:rPr>
        <w:t xml:space="preserve">  </w:t>
      </w:r>
      <w:r w:rsidR="004037B2">
        <w:rPr>
          <w:rFonts w:ascii="QCF2138" w:eastAsiaTheme="minorHAnsi" w:hAnsi="QCF2138" w:cs="QCF2138"/>
          <w:b/>
          <w:bCs/>
          <w:color w:val="000000"/>
          <w:kern w:val="0"/>
          <w:sz w:val="23"/>
          <w:szCs w:val="23"/>
          <w:rtl/>
        </w:rPr>
        <w:t>ﱁ</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ﱂ</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ﱃ</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ﱄ</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ﱅ</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ﱆ</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ﱇ</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ﱈ</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ﱉ</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ﱊ</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ﱋ</w:t>
      </w:r>
      <w:r w:rsidR="004037B2">
        <w:rPr>
          <w:rFonts w:ascii="QCF2138" w:eastAsiaTheme="minorHAnsi" w:hAnsi="QCF2138" w:cs="QCF2138"/>
          <w:b/>
          <w:bCs/>
          <w:color w:val="000000"/>
          <w:kern w:val="0"/>
          <w:sz w:val="2"/>
          <w:szCs w:val="2"/>
          <w:rtl/>
        </w:rPr>
        <w:t xml:space="preserve"> </w:t>
      </w:r>
      <w:r w:rsidR="004037B2">
        <w:rPr>
          <w:rFonts w:ascii="QCF2138" w:eastAsiaTheme="minorHAnsi" w:hAnsi="QCF2138" w:cs="QCF2138"/>
          <w:b/>
          <w:bCs/>
          <w:color w:val="000000"/>
          <w:kern w:val="0"/>
          <w:sz w:val="23"/>
          <w:szCs w:val="23"/>
          <w:rtl/>
        </w:rPr>
        <w:t>ﱌ</w:t>
      </w:r>
      <w:r w:rsidR="004037B2">
        <w:rPr>
          <w:rFonts w:ascii="QCF2138" w:eastAsiaTheme="minorHAnsi" w:hAnsi="QCF2138" w:cs="QCF2138"/>
          <w:b/>
          <w:bCs/>
          <w:color w:val="000000"/>
          <w:kern w:val="0"/>
          <w:sz w:val="2"/>
          <w:szCs w:val="2"/>
          <w:rtl/>
        </w:rPr>
        <w:t xml:space="preserve"> </w:t>
      </w:r>
      <w:r w:rsidR="004037B2">
        <w:rPr>
          <w:rFonts w:ascii="QCF2BSML" w:eastAsiaTheme="minorHAnsi" w:hAnsi="QCF2BSML" w:cs="QCF2BSML"/>
          <w:color w:val="000000"/>
          <w:kern w:val="0"/>
          <w:sz w:val="23"/>
          <w:szCs w:val="23"/>
          <w:rtl/>
        </w:rPr>
        <w:t>ﱤ</w:t>
      </w:r>
      <w:r w:rsidR="004037B2">
        <w:rPr>
          <w:rFonts w:ascii="Arial" w:eastAsiaTheme="minorHAnsi" w:hAnsi="Arial" w:cs="Arial"/>
          <w:color w:val="000000"/>
          <w:kern w:val="0"/>
          <w:sz w:val="2"/>
          <w:szCs w:val="2"/>
        </w:rPr>
        <w:t xml:space="preserve"> </w:t>
      </w:r>
      <w:r>
        <w:rPr>
          <w:rFonts w:hint="cs"/>
          <w:rtl/>
          <w:lang w:bidi="ar-EG"/>
        </w:rPr>
        <w:t xml:space="preserve"> [الأنعام: 81-82].</w:t>
      </w:r>
    </w:p>
    <w:p w14:paraId="40075C66" w14:textId="77601A58" w:rsidR="007A3980" w:rsidRDefault="007A3980" w:rsidP="007A3980">
      <w:pPr>
        <w:rPr>
          <w:rtl/>
          <w:lang w:bidi="ar-EG"/>
        </w:rPr>
      </w:pPr>
      <w:r>
        <w:rPr>
          <w:rFonts w:hint="cs"/>
          <w:rtl/>
          <w:lang w:bidi="ar-EG"/>
        </w:rPr>
        <w:t xml:space="preserve">وإذا </w:t>
      </w:r>
      <w:r w:rsidR="004037B2">
        <w:rPr>
          <w:rFonts w:hint="cs"/>
          <w:rtl/>
          <w:lang w:bidi="ar-EG"/>
        </w:rPr>
        <w:t>كانت الحصانة الفكرية والرُّشد الأخلاقي من لوازم تحقيق الأمن النفسي للفرد، فإنهما لازمان كذلك لبناء الوعي الديني الصحيح الذي يؤكِّد لديه أن الإسلام دين التوازن والحرية والتعددية الفكرية والدينية، والتسامح والرحمة والتكافل، وتحقيق وحفظ كرامة الإنسان، وكُلّ ذلك من لوازم ومتطلبات الاحتفاظ بالذاتية الإسلامية فضلًا عن كونه من آليات ووسائل التطوير المنشود والانطلاق بالأمة الإسلامية نحو غد أفضل.</w:t>
      </w:r>
    </w:p>
    <w:p w14:paraId="0DC88286" w14:textId="243119A8" w:rsidR="004037B2" w:rsidRDefault="004037B2" w:rsidP="004037B2">
      <w:pPr>
        <w:pStyle w:val="Heading4"/>
        <w:rPr>
          <w:rtl/>
          <w:lang w:bidi="ar-EG"/>
        </w:rPr>
      </w:pPr>
      <w:r>
        <w:rPr>
          <w:rFonts w:hint="cs"/>
          <w:rtl/>
          <w:lang w:bidi="ar-EG"/>
        </w:rPr>
        <w:t>كيف نحقق للنشء المسلم الحصانة الفكرية والرشد الأخلاقي؟</w:t>
      </w:r>
    </w:p>
    <w:p w14:paraId="6044145D" w14:textId="5276AEA8" w:rsidR="004037B2" w:rsidRDefault="004037B2" w:rsidP="004037B2">
      <w:pPr>
        <w:rPr>
          <w:rtl/>
          <w:lang w:bidi="ar-EG"/>
        </w:rPr>
      </w:pPr>
      <w:r>
        <w:rPr>
          <w:rFonts w:hint="cs"/>
          <w:rtl/>
          <w:lang w:bidi="ar-EG"/>
        </w:rPr>
        <w:t>إن مزالق</w:t>
      </w:r>
      <w:r w:rsidRPr="00A21F60">
        <w:rPr>
          <w:rFonts w:hint="cs"/>
          <w:vertAlign w:val="superscript"/>
          <w:rtl/>
          <w:lang w:bidi="ar-EG"/>
        </w:rPr>
        <w:t>(</w:t>
      </w:r>
      <w:r w:rsidRPr="00A21F60">
        <w:rPr>
          <w:vertAlign w:val="superscript"/>
          <w:rtl/>
        </w:rPr>
        <w:footnoteReference w:id="66"/>
      </w:r>
      <w:r w:rsidRPr="00A21F60">
        <w:rPr>
          <w:rFonts w:hint="cs"/>
          <w:vertAlign w:val="superscript"/>
          <w:rtl/>
          <w:lang w:bidi="ar-EG"/>
        </w:rPr>
        <w:t>)</w:t>
      </w:r>
      <w:r>
        <w:rPr>
          <w:rFonts w:hint="cs"/>
          <w:rtl/>
          <w:lang w:bidi="ar-EG"/>
        </w:rPr>
        <w:t xml:space="preserve"> الأخلاق التي تحيط بالشباب المسلم اليوم كثيرة ومتعددة ووافدة عليهم من جميع الاتجاهات ومن كل حدب</w:t>
      </w:r>
      <w:r w:rsidRPr="00A21F60">
        <w:rPr>
          <w:rFonts w:hint="cs"/>
          <w:vertAlign w:val="superscript"/>
          <w:rtl/>
          <w:lang w:bidi="ar-EG"/>
        </w:rPr>
        <w:t>(</w:t>
      </w:r>
      <w:r w:rsidRPr="00A21F60">
        <w:rPr>
          <w:vertAlign w:val="superscript"/>
          <w:rtl/>
        </w:rPr>
        <w:footnoteReference w:id="67"/>
      </w:r>
      <w:r w:rsidRPr="00A21F60">
        <w:rPr>
          <w:rFonts w:hint="cs"/>
          <w:vertAlign w:val="superscript"/>
          <w:rtl/>
          <w:lang w:bidi="ar-EG"/>
        </w:rPr>
        <w:t>)</w:t>
      </w:r>
      <w:r>
        <w:rPr>
          <w:rFonts w:hint="cs"/>
          <w:rtl/>
          <w:lang w:bidi="ar-EG"/>
        </w:rPr>
        <w:t xml:space="preserve"> وصوب</w:t>
      </w:r>
      <w:r w:rsidRPr="00A21F60">
        <w:rPr>
          <w:rFonts w:hint="cs"/>
          <w:vertAlign w:val="superscript"/>
          <w:rtl/>
          <w:lang w:bidi="ar-EG"/>
        </w:rPr>
        <w:t>(</w:t>
      </w:r>
      <w:r w:rsidRPr="00A21F60">
        <w:rPr>
          <w:vertAlign w:val="superscript"/>
          <w:rtl/>
        </w:rPr>
        <w:footnoteReference w:id="68"/>
      </w:r>
      <w:r w:rsidRPr="00A21F60">
        <w:rPr>
          <w:rFonts w:hint="cs"/>
          <w:vertAlign w:val="superscript"/>
          <w:rtl/>
          <w:lang w:bidi="ar-EG"/>
        </w:rPr>
        <w:t>)</w:t>
      </w:r>
      <w:r>
        <w:rPr>
          <w:rFonts w:hint="cs"/>
          <w:rtl/>
          <w:lang w:bidi="ar-EG"/>
        </w:rPr>
        <w:t>، ولكي نقوّي الفكر الرصين والخُلُق القويم لدى الناشئة فلا بُدّ وأن نُقصي عن طريقهم صنوف المغريات التي تتناوشهم وتعرضهم بين الحين والآخر للسقوط، وبخاصة فنون العبث والسفاهة وبرامج إغراق الأذهان بالهراء وصرفها عن الفضيلة.</w:t>
      </w:r>
    </w:p>
    <w:p w14:paraId="35C95662" w14:textId="1095B82D" w:rsidR="00A27EDB" w:rsidRDefault="00A27EDB" w:rsidP="00A27EDB">
      <w:pPr>
        <w:pStyle w:val="Heading3"/>
        <w:pageBreakBefore/>
        <w:jc w:val="center"/>
        <w:rPr>
          <w:rtl/>
          <w:lang w:bidi="ar-EG"/>
        </w:rPr>
      </w:pPr>
      <w:r>
        <w:rPr>
          <w:rFonts w:hint="cs"/>
          <w:rtl/>
          <w:lang w:bidi="ar-EG"/>
        </w:rPr>
        <w:t>المطلب الثالث:</w:t>
      </w:r>
      <w:r>
        <w:rPr>
          <w:rtl/>
          <w:lang w:bidi="ar-EG"/>
        </w:rPr>
        <w:br/>
      </w:r>
      <w:r w:rsidR="005F70FC">
        <w:rPr>
          <w:rFonts w:hint="cs"/>
          <w:rtl/>
          <w:lang w:bidi="ar-EG"/>
        </w:rPr>
        <w:t>إحياء قيمة العلم</w:t>
      </w:r>
    </w:p>
    <w:p w14:paraId="0803B636" w14:textId="77777777" w:rsidR="00A27EDB" w:rsidRDefault="00A27EDB" w:rsidP="00A27EDB">
      <w:pPr>
        <w:pStyle w:val="Heading4"/>
        <w:rPr>
          <w:rtl/>
          <w:lang w:bidi="ar-EG"/>
        </w:rPr>
      </w:pPr>
      <w:r>
        <w:rPr>
          <w:rFonts w:hint="cs"/>
          <w:rtl/>
          <w:lang w:bidi="ar-EG"/>
        </w:rPr>
        <w:t>توطئة:</w:t>
      </w:r>
    </w:p>
    <w:p w14:paraId="1171E979" w14:textId="60728C9F" w:rsidR="00A27EDB" w:rsidRDefault="005F70FC" w:rsidP="00A27EDB">
      <w:pPr>
        <w:rPr>
          <w:rtl/>
          <w:lang w:bidi="ar-EG"/>
        </w:rPr>
      </w:pPr>
      <w:r>
        <w:rPr>
          <w:rFonts w:hint="cs"/>
          <w:rtl/>
          <w:lang w:bidi="ar-EG"/>
        </w:rPr>
        <w:t xml:space="preserve">لعلّ من أهم أساليب الاحتفاظ بالهوية والذاتية الإسلامية أن يعمل المسلمون فرادى وجماعات ودول ومؤسسات على إحياء قيمة العلم، على اعتبار أن الإسلام هو دين (اقرأ) وأن القراءة هي مفتاح العلم، وعلى اعتبار أن العلم في نظر الإسلام ليس مجرد قيمة كبرى فقط، وليس مجرد حق من حقوق الإنسان، وإنما هو فرض ديني وتكليف شرعي واجب يأثم المسلم إن فرَّط فيه أو لم يأخذ بحظ وافر منه. وسوف نرى في هذا المطلب كيف أن إحياء قيم العِلْم آليَّة من آليات احتفاظ المسلمين </w:t>
      </w:r>
      <w:r w:rsidR="00AC37CB">
        <w:rPr>
          <w:rFonts w:hint="cs"/>
          <w:rtl/>
          <w:lang w:bidi="ar-EG"/>
        </w:rPr>
        <w:t>ب</w:t>
      </w:r>
      <w:r>
        <w:rPr>
          <w:rFonts w:hint="cs"/>
          <w:rtl/>
          <w:lang w:bidi="ar-EG"/>
        </w:rPr>
        <w:t>ذاتيتهم وهويتهم، وكيف أن إحياء قيمة العلم يُعد أساسًا أصليًا من أسس التقدُّم والانطلاق بالعالم الإسلامي إلى التحضُّر والرُّقي والازدهار.</w:t>
      </w:r>
    </w:p>
    <w:p w14:paraId="5A166EBE" w14:textId="455ABB26" w:rsidR="00A27EDB" w:rsidRDefault="005F70FC" w:rsidP="00A27EDB">
      <w:pPr>
        <w:pStyle w:val="Heading4"/>
        <w:rPr>
          <w:rtl/>
          <w:lang w:bidi="ar-EG"/>
        </w:rPr>
      </w:pPr>
      <w:r>
        <w:rPr>
          <w:rFonts w:hint="cs"/>
          <w:rtl/>
          <w:lang w:bidi="ar-EG"/>
        </w:rPr>
        <w:t>أهمية التنمية العلمية في ظل المتغيرات الدولية المتسارعة</w:t>
      </w:r>
      <w:r w:rsidR="00A27EDB">
        <w:rPr>
          <w:rFonts w:hint="cs"/>
          <w:rtl/>
          <w:lang w:bidi="ar-EG"/>
        </w:rPr>
        <w:t>:</w:t>
      </w:r>
    </w:p>
    <w:p w14:paraId="29A35A2C" w14:textId="6D94C060" w:rsidR="00A27EDB" w:rsidRDefault="005F70FC" w:rsidP="005F70FC">
      <w:pPr>
        <w:rPr>
          <w:rtl/>
          <w:lang w:bidi="ar-EG"/>
        </w:rPr>
      </w:pPr>
      <w:r>
        <w:rPr>
          <w:rFonts w:hint="cs"/>
          <w:rtl/>
          <w:lang w:bidi="ar-EG"/>
        </w:rPr>
        <w:t>لقد أصبح العنصر الحاكم في تطور وتحضُّر ورُقيّ الأمم في عصرنا هو تقدمها في مجالات العلوم والتقنية، فإن العصر الذي نعيش فيه عصر لا قوة فيه ولا اقتدار ولا تنافس ولا مشاركة عالمية، ولا مكان ولا مكانة ولا منزلة فيه لأحد إلَّا من خلال الإبداع العلمي، وليس هناك من سبيل إلى الإبداع إلَّا سبيل التعليم المجوّد والبحث العلمي المنتهي إلى ثورة الابتكار والاختراع، ألا إن طريق التقدُّم والازدهار للأمة الإسلامية يكمن فيما يقدمه علماؤها ومثقفوها ومخترعوها من إنجازات بحثية تقنية تكون الركيزة الأساسية للتنمية الاقتصادية والاجتماعية المنشودة.</w:t>
      </w:r>
    </w:p>
    <w:p w14:paraId="663D7A95" w14:textId="2445F76B" w:rsidR="005F70FC" w:rsidRDefault="00057F4B" w:rsidP="005F70FC">
      <w:pPr>
        <w:pStyle w:val="Heading4"/>
        <w:rPr>
          <w:rtl/>
          <w:lang w:bidi="ar-EG"/>
        </w:rPr>
      </w:pPr>
      <w:r>
        <w:rPr>
          <w:rFonts w:hint="cs"/>
          <w:rtl/>
          <w:lang w:bidi="ar-EG"/>
        </w:rPr>
        <w:t>أسباب التخلف الحضاري للأمة الإسلامية في عصرها الحالي:</w:t>
      </w:r>
    </w:p>
    <w:p w14:paraId="5F94A5BB" w14:textId="46BDF578" w:rsidR="005F70FC" w:rsidRDefault="00057F4B" w:rsidP="005F70FC">
      <w:pPr>
        <w:rPr>
          <w:rtl/>
          <w:lang w:bidi="ar-EG"/>
        </w:rPr>
      </w:pPr>
      <w:r>
        <w:rPr>
          <w:rFonts w:hint="cs"/>
          <w:rtl/>
          <w:lang w:bidi="ar-EG"/>
        </w:rPr>
        <w:t>إن التخلف الحضاري للأمة الإسلامية في عصرها الحالي أمر لا ريب فيه، ومظاهر العمران والبناء التي توجد هنا أو هناك من أرض الإسلام ليست إفرازًا للكيان الخاص للأمة ولا أثر لنشاطها الأصيل.</w:t>
      </w:r>
    </w:p>
    <w:p w14:paraId="007ED949" w14:textId="0C45FDD3" w:rsidR="00057F4B" w:rsidRDefault="00057F4B" w:rsidP="005F70FC">
      <w:pPr>
        <w:rPr>
          <w:rtl/>
          <w:lang w:bidi="ar-EG"/>
        </w:rPr>
      </w:pPr>
      <w:r>
        <w:rPr>
          <w:rFonts w:hint="cs"/>
          <w:rtl/>
          <w:lang w:bidi="ar-EG"/>
        </w:rPr>
        <w:t>وإن التقدُّم والتأخُّر ليسا حظوظًا عمياء، وإنما هما نتائج لمقدمات سابقة عليهما، وأمراض لجراثيم سكنت في جسد الأمة وألحقت به ما شاءت من العطب والسقم، وما ذلك إلَّا لأن المسلمين تخلّوا طائعين عن أهم سبب من أسباب التمكين في الأرض وهو العِلْم.</w:t>
      </w:r>
    </w:p>
    <w:p w14:paraId="1D18EB9A" w14:textId="4DF850BB" w:rsidR="00057F4B" w:rsidRDefault="00057F4B" w:rsidP="00057F4B">
      <w:pPr>
        <w:pStyle w:val="Heading4"/>
        <w:rPr>
          <w:rtl/>
          <w:lang w:bidi="ar-EG"/>
        </w:rPr>
      </w:pPr>
      <w:r>
        <w:rPr>
          <w:rFonts w:hint="cs"/>
          <w:rtl/>
          <w:lang w:bidi="ar-EG"/>
        </w:rPr>
        <w:t>موقف القرآن من الجهل والجاهلين:</w:t>
      </w:r>
    </w:p>
    <w:p w14:paraId="6013364E" w14:textId="1CDFDCBE" w:rsidR="00057F4B" w:rsidRDefault="00057F4B" w:rsidP="00057F4B">
      <w:pPr>
        <w:rPr>
          <w:rtl/>
          <w:lang w:bidi="ar-EG"/>
        </w:rPr>
      </w:pPr>
      <w:r>
        <w:rPr>
          <w:rFonts w:hint="cs"/>
          <w:rtl/>
          <w:lang w:bidi="ar-EG"/>
        </w:rPr>
        <w:t xml:space="preserve">لقد رتَّب القرآن الكريم على الجهل آثارًا جمّة ونتائج كثيرة منها: </w:t>
      </w:r>
    </w:p>
    <w:p w14:paraId="3E7ABA69" w14:textId="77777777" w:rsidR="00E70EC9" w:rsidRPr="00E70EC9" w:rsidRDefault="00057F4B">
      <w:pPr>
        <w:pStyle w:val="ListParagraph"/>
        <w:numPr>
          <w:ilvl w:val="0"/>
          <w:numId w:val="33"/>
        </w:numPr>
        <w:ind w:left="567" w:hanging="567"/>
        <w:rPr>
          <w:lang w:bidi="ar-EG"/>
        </w:rPr>
      </w:pPr>
      <w:r>
        <w:rPr>
          <w:rFonts w:hint="cs"/>
          <w:rtl/>
          <w:lang w:bidi="ar-EG"/>
        </w:rPr>
        <w:t>استحالة المقارنة بين الذين يعلمون والذين لا يعلمون، قال تعالى:</w:t>
      </w:r>
      <w:r w:rsidR="00E70EC9">
        <w:rPr>
          <w:rFonts w:hint="cs"/>
          <w:rtl/>
          <w:lang w:bidi="ar-EG"/>
        </w:rPr>
        <w:t xml:space="preserve"> </w:t>
      </w:r>
      <w:r w:rsidR="00E70EC9">
        <w:rPr>
          <w:rFonts w:ascii="QCF2BSML" w:eastAsiaTheme="minorHAnsi" w:hAnsi="QCF2BSML" w:cs="QCF2BSML"/>
          <w:color w:val="000000"/>
          <w:kern w:val="0"/>
          <w:sz w:val="23"/>
          <w:szCs w:val="23"/>
          <w:rtl/>
        </w:rPr>
        <w:t>ﱥﭐ</w:t>
      </w:r>
      <w:r w:rsidR="00E70EC9">
        <w:rPr>
          <w:rFonts w:ascii="QCF2459" w:eastAsiaTheme="minorHAnsi" w:hAnsi="QCF2459" w:cs="QCF2459"/>
          <w:b/>
          <w:bCs/>
          <w:color w:val="000000"/>
          <w:kern w:val="0"/>
          <w:sz w:val="2"/>
          <w:szCs w:val="2"/>
          <w:rtl/>
        </w:rPr>
        <w:t xml:space="preserve"> </w:t>
      </w:r>
      <w:r w:rsidR="00E70EC9">
        <w:rPr>
          <w:rFonts w:ascii="QCF2459" w:eastAsiaTheme="minorHAnsi" w:hAnsi="QCF2459" w:cs="QCF2459"/>
          <w:b/>
          <w:bCs/>
          <w:color w:val="000000"/>
          <w:kern w:val="0"/>
          <w:sz w:val="23"/>
          <w:szCs w:val="23"/>
          <w:rtl/>
        </w:rPr>
        <w:t>ﳁ</w:t>
      </w:r>
      <w:r w:rsidR="00E70EC9">
        <w:rPr>
          <w:rFonts w:ascii="QCF2459" w:eastAsiaTheme="minorHAnsi" w:hAnsi="QCF2459" w:cs="QCF2459"/>
          <w:b/>
          <w:bCs/>
          <w:color w:val="000000"/>
          <w:kern w:val="0"/>
          <w:sz w:val="2"/>
          <w:szCs w:val="2"/>
          <w:rtl/>
        </w:rPr>
        <w:t xml:space="preserve"> </w:t>
      </w:r>
      <w:r w:rsidR="00E70EC9">
        <w:rPr>
          <w:rFonts w:ascii="QCF2459" w:eastAsiaTheme="minorHAnsi" w:hAnsi="QCF2459" w:cs="QCF2459"/>
          <w:b/>
          <w:bCs/>
          <w:color w:val="000000"/>
          <w:kern w:val="0"/>
          <w:sz w:val="23"/>
          <w:szCs w:val="23"/>
          <w:rtl/>
        </w:rPr>
        <w:t>ﳂ</w:t>
      </w:r>
      <w:r w:rsidR="00E70EC9">
        <w:rPr>
          <w:rFonts w:ascii="QCF2459" w:eastAsiaTheme="minorHAnsi" w:hAnsi="QCF2459" w:cs="QCF2459"/>
          <w:b/>
          <w:bCs/>
          <w:color w:val="000000"/>
          <w:kern w:val="0"/>
          <w:sz w:val="2"/>
          <w:szCs w:val="2"/>
          <w:rtl/>
        </w:rPr>
        <w:t xml:space="preserve"> </w:t>
      </w:r>
      <w:r w:rsidR="00E70EC9">
        <w:rPr>
          <w:rFonts w:ascii="QCF2459" w:eastAsiaTheme="minorHAnsi" w:hAnsi="QCF2459" w:cs="QCF2459"/>
          <w:b/>
          <w:bCs/>
          <w:color w:val="000000"/>
          <w:kern w:val="0"/>
          <w:sz w:val="23"/>
          <w:szCs w:val="23"/>
          <w:rtl/>
        </w:rPr>
        <w:t>ﳃ</w:t>
      </w:r>
      <w:r w:rsidR="00E70EC9">
        <w:rPr>
          <w:rFonts w:ascii="QCF2459" w:eastAsiaTheme="minorHAnsi" w:hAnsi="QCF2459" w:cs="QCF2459"/>
          <w:b/>
          <w:bCs/>
          <w:color w:val="000000"/>
          <w:kern w:val="0"/>
          <w:sz w:val="2"/>
          <w:szCs w:val="2"/>
          <w:rtl/>
        </w:rPr>
        <w:t xml:space="preserve"> </w:t>
      </w:r>
      <w:r w:rsidR="00E70EC9">
        <w:rPr>
          <w:rFonts w:ascii="QCF2459" w:eastAsiaTheme="minorHAnsi" w:hAnsi="QCF2459" w:cs="QCF2459"/>
          <w:b/>
          <w:bCs/>
          <w:color w:val="000000"/>
          <w:kern w:val="0"/>
          <w:sz w:val="23"/>
          <w:szCs w:val="23"/>
          <w:rtl/>
        </w:rPr>
        <w:t>ﳄ</w:t>
      </w:r>
      <w:r w:rsidR="00E70EC9">
        <w:rPr>
          <w:rFonts w:ascii="QCF2459" w:eastAsiaTheme="minorHAnsi" w:hAnsi="QCF2459" w:cs="QCF2459"/>
          <w:b/>
          <w:bCs/>
          <w:color w:val="000000"/>
          <w:kern w:val="0"/>
          <w:sz w:val="2"/>
          <w:szCs w:val="2"/>
          <w:rtl/>
        </w:rPr>
        <w:t xml:space="preserve"> </w:t>
      </w:r>
      <w:r w:rsidR="00E70EC9">
        <w:rPr>
          <w:rFonts w:ascii="QCF2459" w:eastAsiaTheme="minorHAnsi" w:hAnsi="QCF2459" w:cs="QCF2459"/>
          <w:b/>
          <w:bCs/>
          <w:color w:val="000000"/>
          <w:kern w:val="0"/>
          <w:sz w:val="23"/>
          <w:szCs w:val="23"/>
          <w:rtl/>
        </w:rPr>
        <w:t>ﳅ</w:t>
      </w:r>
      <w:r w:rsidR="00E70EC9">
        <w:rPr>
          <w:rFonts w:ascii="QCF2459" w:eastAsiaTheme="minorHAnsi" w:hAnsi="QCF2459" w:cs="QCF2459"/>
          <w:b/>
          <w:bCs/>
          <w:color w:val="000000"/>
          <w:kern w:val="0"/>
          <w:sz w:val="2"/>
          <w:szCs w:val="2"/>
          <w:rtl/>
        </w:rPr>
        <w:t xml:space="preserve"> </w:t>
      </w:r>
      <w:r w:rsidR="00E70EC9">
        <w:rPr>
          <w:rFonts w:ascii="QCF2459" w:eastAsiaTheme="minorHAnsi" w:hAnsi="QCF2459" w:cs="QCF2459"/>
          <w:b/>
          <w:bCs/>
          <w:color w:val="000000"/>
          <w:kern w:val="0"/>
          <w:sz w:val="23"/>
          <w:szCs w:val="23"/>
          <w:rtl/>
        </w:rPr>
        <w:t>ﳆ</w:t>
      </w:r>
      <w:r w:rsidR="00E70EC9">
        <w:rPr>
          <w:rFonts w:ascii="QCF2459" w:eastAsiaTheme="minorHAnsi" w:hAnsi="QCF2459" w:cs="QCF2459"/>
          <w:b/>
          <w:bCs/>
          <w:color w:val="000000"/>
          <w:kern w:val="0"/>
          <w:sz w:val="2"/>
          <w:szCs w:val="2"/>
          <w:rtl/>
        </w:rPr>
        <w:t xml:space="preserve">  </w:t>
      </w:r>
      <w:r w:rsidR="00E70EC9">
        <w:rPr>
          <w:rFonts w:ascii="QCF2459" w:eastAsiaTheme="minorHAnsi" w:hAnsi="QCF2459" w:cs="QCF2459"/>
          <w:b/>
          <w:bCs/>
          <w:color w:val="000000"/>
          <w:kern w:val="0"/>
          <w:sz w:val="23"/>
          <w:szCs w:val="23"/>
          <w:rtl/>
        </w:rPr>
        <w:t>ﳇ</w:t>
      </w:r>
      <w:r w:rsidR="00E70EC9">
        <w:rPr>
          <w:rFonts w:ascii="QCF2459" w:eastAsiaTheme="minorHAnsi" w:hAnsi="QCF2459" w:cs="QCF2459"/>
          <w:b/>
          <w:bCs/>
          <w:color w:val="000000"/>
          <w:kern w:val="0"/>
          <w:sz w:val="2"/>
          <w:szCs w:val="2"/>
          <w:rtl/>
        </w:rPr>
        <w:t xml:space="preserve"> </w:t>
      </w:r>
      <w:r w:rsidR="00E70EC9">
        <w:rPr>
          <w:rFonts w:ascii="QCF2459" w:eastAsiaTheme="minorHAnsi" w:hAnsi="QCF2459" w:cs="QCF2459"/>
          <w:b/>
          <w:bCs/>
          <w:color w:val="000000"/>
          <w:kern w:val="0"/>
          <w:sz w:val="23"/>
          <w:szCs w:val="23"/>
          <w:rtl/>
        </w:rPr>
        <w:t>ﳈ</w:t>
      </w:r>
      <w:r w:rsidR="00E70EC9">
        <w:rPr>
          <w:rFonts w:ascii="QCF2BSML" w:eastAsiaTheme="minorHAnsi" w:hAnsi="QCF2BSML" w:cs="QCF2BSML"/>
          <w:color w:val="000000"/>
          <w:kern w:val="0"/>
          <w:sz w:val="23"/>
          <w:szCs w:val="23"/>
          <w:rtl/>
        </w:rPr>
        <w:t>ﱤ</w:t>
      </w:r>
      <w:r w:rsidR="00E70EC9">
        <w:rPr>
          <w:rFonts w:ascii="Arial" w:eastAsiaTheme="minorHAnsi" w:hAnsi="Arial" w:cs="Arial"/>
          <w:color w:val="000000"/>
          <w:kern w:val="0"/>
          <w:sz w:val="2"/>
          <w:szCs w:val="2"/>
        </w:rPr>
        <w:t xml:space="preserve"> </w:t>
      </w:r>
      <w:r w:rsidR="00E70EC9">
        <w:rPr>
          <w:rFonts w:eastAsiaTheme="minorHAnsi" w:hint="cs"/>
          <w:color w:val="000000"/>
          <w:kern w:val="0"/>
          <w:rtl/>
        </w:rPr>
        <w:t xml:space="preserve"> [الزمر: 9].</w:t>
      </w:r>
    </w:p>
    <w:p w14:paraId="5B531D02" w14:textId="25899C7C" w:rsidR="00E70EC9" w:rsidRDefault="00E70EC9">
      <w:pPr>
        <w:pStyle w:val="ListParagraph"/>
        <w:numPr>
          <w:ilvl w:val="0"/>
          <w:numId w:val="33"/>
        </w:numPr>
        <w:ind w:left="567" w:hanging="567"/>
        <w:rPr>
          <w:lang w:bidi="ar-EG"/>
        </w:rPr>
      </w:pPr>
      <w:r>
        <w:rPr>
          <w:rFonts w:hint="cs"/>
          <w:rtl/>
          <w:lang w:bidi="ar-EG"/>
        </w:rPr>
        <w:t>اختصاص العلماء بمزايا وأفض</w:t>
      </w:r>
      <w:r w:rsidR="00AC37CB">
        <w:rPr>
          <w:rFonts w:hint="cs"/>
          <w:rtl/>
          <w:lang w:bidi="ar-EG"/>
        </w:rPr>
        <w:t>ا</w:t>
      </w:r>
      <w:r>
        <w:rPr>
          <w:rFonts w:hint="cs"/>
          <w:rtl/>
          <w:lang w:bidi="ar-EG"/>
        </w:rPr>
        <w:t>ل لا تُنسب لغيرهم منها:</w:t>
      </w:r>
    </w:p>
    <w:p w14:paraId="57D340E7" w14:textId="78355B15" w:rsidR="00E70EC9" w:rsidRPr="003C136B" w:rsidRDefault="00E70EC9" w:rsidP="002729E0">
      <w:pPr>
        <w:pStyle w:val="ListParagraph"/>
        <w:numPr>
          <w:ilvl w:val="0"/>
          <w:numId w:val="0"/>
        </w:numPr>
        <w:ind w:left="1134" w:hanging="567"/>
        <w:rPr>
          <w:color w:val="000000"/>
          <w:rtl/>
          <w:lang w:bidi="ar-EG"/>
        </w:rPr>
      </w:pPr>
      <w:r>
        <w:rPr>
          <w:rFonts w:hint="cs"/>
          <w:rtl/>
          <w:lang w:bidi="ar-EG"/>
        </w:rPr>
        <w:t xml:space="preserve">أ- </w:t>
      </w:r>
      <w:r>
        <w:rPr>
          <w:rtl/>
          <w:lang w:bidi="ar-EG"/>
        </w:rPr>
        <w:tab/>
      </w:r>
      <w:r>
        <w:rPr>
          <w:rFonts w:hint="cs"/>
          <w:rtl/>
          <w:lang w:bidi="ar-EG"/>
        </w:rPr>
        <w:t xml:space="preserve">تبيين حدود الله لهم، قال تعالى: </w:t>
      </w:r>
      <w:r w:rsidR="003C136B">
        <w:rPr>
          <w:rFonts w:ascii="QCF2BSML" w:eastAsiaTheme="minorHAnsi" w:hAnsi="QCF2BSML" w:cs="QCF2BSML"/>
          <w:color w:val="000000"/>
          <w:kern w:val="0"/>
          <w:sz w:val="23"/>
          <w:szCs w:val="23"/>
          <w:rtl/>
        </w:rPr>
        <w:t>ﱥﭐ</w:t>
      </w:r>
      <w:r w:rsidR="003C136B">
        <w:rPr>
          <w:rFonts w:ascii="QCF2036" w:eastAsiaTheme="minorHAnsi" w:hAnsi="QCF2036" w:cs="QCF2036"/>
          <w:b/>
          <w:bCs/>
          <w:color w:val="000000"/>
          <w:kern w:val="0"/>
          <w:sz w:val="2"/>
          <w:szCs w:val="2"/>
          <w:rtl/>
        </w:rPr>
        <w:t xml:space="preserve"> </w:t>
      </w:r>
      <w:r w:rsidR="003C136B">
        <w:rPr>
          <w:rFonts w:ascii="QCF2036" w:eastAsiaTheme="minorHAnsi" w:hAnsi="QCF2036" w:cs="QCF2036"/>
          <w:b/>
          <w:bCs/>
          <w:color w:val="000000"/>
          <w:kern w:val="0"/>
          <w:sz w:val="23"/>
          <w:szCs w:val="23"/>
          <w:rtl/>
        </w:rPr>
        <w:t>ﳤ</w:t>
      </w:r>
      <w:r w:rsidR="003C136B">
        <w:rPr>
          <w:rFonts w:ascii="QCF2036" w:eastAsiaTheme="minorHAnsi" w:hAnsi="QCF2036" w:cs="QCF2036"/>
          <w:b/>
          <w:bCs/>
          <w:color w:val="000000"/>
          <w:kern w:val="0"/>
          <w:sz w:val="2"/>
          <w:szCs w:val="2"/>
          <w:rtl/>
        </w:rPr>
        <w:t xml:space="preserve"> </w:t>
      </w:r>
      <w:r w:rsidR="003C136B">
        <w:rPr>
          <w:rFonts w:ascii="QCF2036" w:eastAsiaTheme="minorHAnsi" w:hAnsi="QCF2036" w:cs="QCF2036"/>
          <w:b/>
          <w:bCs/>
          <w:color w:val="000000"/>
          <w:kern w:val="0"/>
          <w:sz w:val="23"/>
          <w:szCs w:val="23"/>
          <w:rtl/>
        </w:rPr>
        <w:t>ﳥ</w:t>
      </w:r>
      <w:r w:rsidR="003C136B">
        <w:rPr>
          <w:rFonts w:ascii="QCF2036" w:eastAsiaTheme="minorHAnsi" w:hAnsi="QCF2036" w:cs="QCF2036"/>
          <w:b/>
          <w:bCs/>
          <w:color w:val="000000"/>
          <w:kern w:val="0"/>
          <w:sz w:val="2"/>
          <w:szCs w:val="2"/>
          <w:rtl/>
        </w:rPr>
        <w:t xml:space="preserve"> </w:t>
      </w:r>
      <w:r w:rsidR="003C136B">
        <w:rPr>
          <w:rFonts w:ascii="QCF2036" w:eastAsiaTheme="minorHAnsi" w:hAnsi="QCF2036" w:cs="QCF2036"/>
          <w:b/>
          <w:bCs/>
          <w:color w:val="000000"/>
          <w:kern w:val="0"/>
          <w:sz w:val="23"/>
          <w:szCs w:val="23"/>
          <w:rtl/>
        </w:rPr>
        <w:t>ﳦ</w:t>
      </w:r>
      <w:r w:rsidR="003C136B">
        <w:rPr>
          <w:rFonts w:ascii="QCF2036" w:eastAsiaTheme="minorHAnsi" w:hAnsi="QCF2036" w:cs="QCF2036"/>
          <w:b/>
          <w:bCs/>
          <w:color w:val="000000"/>
          <w:kern w:val="0"/>
          <w:sz w:val="2"/>
          <w:szCs w:val="2"/>
          <w:rtl/>
        </w:rPr>
        <w:t xml:space="preserve"> </w:t>
      </w:r>
      <w:r w:rsidR="003C136B">
        <w:rPr>
          <w:rFonts w:ascii="QCF2036" w:eastAsiaTheme="minorHAnsi" w:hAnsi="QCF2036" w:cs="QCF2036"/>
          <w:b/>
          <w:bCs/>
          <w:color w:val="000000"/>
          <w:kern w:val="0"/>
          <w:sz w:val="23"/>
          <w:szCs w:val="23"/>
          <w:rtl/>
        </w:rPr>
        <w:t>ﳧ</w:t>
      </w:r>
      <w:r w:rsidR="003C136B">
        <w:rPr>
          <w:rFonts w:ascii="QCF2036" w:eastAsiaTheme="minorHAnsi" w:hAnsi="QCF2036" w:cs="QCF2036"/>
          <w:b/>
          <w:bCs/>
          <w:color w:val="000000"/>
          <w:kern w:val="0"/>
          <w:sz w:val="2"/>
          <w:szCs w:val="2"/>
          <w:rtl/>
        </w:rPr>
        <w:t xml:space="preserve"> </w:t>
      </w:r>
      <w:r w:rsidR="003C136B">
        <w:rPr>
          <w:rFonts w:ascii="QCF2036" w:eastAsiaTheme="minorHAnsi" w:hAnsi="QCF2036" w:cs="QCF2036"/>
          <w:b/>
          <w:bCs/>
          <w:color w:val="000000"/>
          <w:kern w:val="0"/>
          <w:sz w:val="23"/>
          <w:szCs w:val="23"/>
          <w:rtl/>
        </w:rPr>
        <w:t>ﳨ</w:t>
      </w:r>
      <w:r w:rsidR="003C136B">
        <w:rPr>
          <w:rFonts w:ascii="QCF2036" w:eastAsiaTheme="minorHAnsi" w:hAnsi="QCF2036" w:cs="QCF2036"/>
          <w:b/>
          <w:bCs/>
          <w:color w:val="000000"/>
          <w:kern w:val="0"/>
          <w:sz w:val="2"/>
          <w:szCs w:val="2"/>
          <w:rtl/>
        </w:rPr>
        <w:t xml:space="preserve"> </w:t>
      </w:r>
      <w:r w:rsidR="003C136B">
        <w:rPr>
          <w:rFonts w:ascii="QCF2036" w:eastAsiaTheme="minorHAnsi" w:hAnsi="QCF2036" w:cs="QCF2036"/>
          <w:b/>
          <w:bCs/>
          <w:color w:val="000000"/>
          <w:kern w:val="0"/>
          <w:sz w:val="23"/>
          <w:szCs w:val="23"/>
          <w:rtl/>
        </w:rPr>
        <w:t>ﳩ</w:t>
      </w:r>
      <w:r w:rsidR="003C136B">
        <w:rPr>
          <w:rFonts w:ascii="QCF2036" w:eastAsiaTheme="minorHAnsi" w:hAnsi="QCF2036" w:cs="QCF2036"/>
          <w:b/>
          <w:bCs/>
          <w:color w:val="000000"/>
          <w:kern w:val="0"/>
          <w:sz w:val="2"/>
          <w:szCs w:val="2"/>
          <w:rtl/>
        </w:rPr>
        <w:t xml:space="preserve"> </w:t>
      </w:r>
      <w:r w:rsidR="003C136B">
        <w:rPr>
          <w:rFonts w:ascii="QCF2BSML" w:eastAsiaTheme="minorHAnsi" w:hAnsi="QCF2BSML" w:cs="QCF2BSML"/>
          <w:color w:val="000000"/>
          <w:kern w:val="0"/>
          <w:sz w:val="23"/>
          <w:szCs w:val="23"/>
          <w:rtl/>
        </w:rPr>
        <w:t>ﱤ</w:t>
      </w:r>
      <w:r w:rsidR="003C136B">
        <w:rPr>
          <w:rFonts w:eastAsiaTheme="minorHAnsi" w:hint="cs"/>
          <w:color w:val="000000"/>
          <w:kern w:val="0"/>
          <w:rtl/>
        </w:rPr>
        <w:t xml:space="preserve"> [البقرة: 230].</w:t>
      </w:r>
    </w:p>
    <w:p w14:paraId="5E6DB775" w14:textId="1E66FEE4" w:rsidR="00E70EC9" w:rsidRPr="003C136B" w:rsidRDefault="00E70EC9" w:rsidP="002729E0">
      <w:pPr>
        <w:pStyle w:val="ListParagraph"/>
        <w:numPr>
          <w:ilvl w:val="0"/>
          <w:numId w:val="0"/>
        </w:numPr>
        <w:ind w:left="1134" w:hanging="567"/>
        <w:rPr>
          <w:color w:val="000000"/>
          <w:rtl/>
          <w:lang w:bidi="ar-EG"/>
        </w:rPr>
      </w:pPr>
      <w:r>
        <w:rPr>
          <w:rFonts w:hint="cs"/>
          <w:rtl/>
          <w:lang w:bidi="ar-EG"/>
        </w:rPr>
        <w:t>ب-</w:t>
      </w:r>
      <w:r>
        <w:rPr>
          <w:rtl/>
          <w:lang w:bidi="ar-EG"/>
        </w:rPr>
        <w:tab/>
      </w:r>
      <w:r w:rsidR="003C136B">
        <w:rPr>
          <w:rFonts w:hint="cs"/>
          <w:rtl/>
          <w:lang w:bidi="ar-EG"/>
        </w:rPr>
        <w:t xml:space="preserve">تفصيل آيات الله الكونية لهم، قال تعالى: </w:t>
      </w:r>
      <w:r w:rsidR="003C136B">
        <w:rPr>
          <w:rFonts w:ascii="QCF2BSML" w:eastAsiaTheme="minorHAnsi" w:hAnsi="QCF2BSML" w:cs="QCF2BSML"/>
          <w:color w:val="000000"/>
          <w:kern w:val="0"/>
          <w:sz w:val="23"/>
          <w:szCs w:val="23"/>
          <w:rtl/>
        </w:rPr>
        <w:t>ﱥﭐ</w:t>
      </w:r>
      <w:r w:rsidR="003C136B">
        <w:rPr>
          <w:rFonts w:ascii="QCF2140" w:eastAsiaTheme="minorHAnsi" w:hAnsi="QCF2140" w:cs="QCF2140"/>
          <w:b/>
          <w:bCs/>
          <w:color w:val="000000"/>
          <w:kern w:val="0"/>
          <w:sz w:val="2"/>
          <w:szCs w:val="2"/>
          <w:rtl/>
        </w:rPr>
        <w:t xml:space="preserve"> </w:t>
      </w:r>
      <w:r w:rsidR="003C136B">
        <w:rPr>
          <w:rFonts w:ascii="QCF2140" w:eastAsiaTheme="minorHAnsi" w:hAnsi="QCF2140" w:cs="QCF2140"/>
          <w:b/>
          <w:bCs/>
          <w:color w:val="000000"/>
          <w:kern w:val="0"/>
          <w:sz w:val="23"/>
          <w:szCs w:val="23"/>
          <w:rtl/>
        </w:rPr>
        <w:t>ﱱ</w:t>
      </w:r>
      <w:r w:rsidR="003C136B">
        <w:rPr>
          <w:rFonts w:ascii="QCF2140" w:eastAsiaTheme="minorHAnsi" w:hAnsi="QCF2140" w:cs="QCF2140"/>
          <w:b/>
          <w:bCs/>
          <w:color w:val="000000"/>
          <w:kern w:val="0"/>
          <w:sz w:val="2"/>
          <w:szCs w:val="2"/>
          <w:rtl/>
        </w:rPr>
        <w:t xml:space="preserve"> </w:t>
      </w:r>
      <w:r w:rsidR="003C136B">
        <w:rPr>
          <w:rFonts w:ascii="QCF2140" w:eastAsiaTheme="minorHAnsi" w:hAnsi="QCF2140" w:cs="QCF2140"/>
          <w:b/>
          <w:bCs/>
          <w:color w:val="000000"/>
          <w:kern w:val="0"/>
          <w:sz w:val="23"/>
          <w:szCs w:val="23"/>
          <w:rtl/>
        </w:rPr>
        <w:t>ﱲ</w:t>
      </w:r>
      <w:r w:rsidR="003C136B">
        <w:rPr>
          <w:rFonts w:ascii="QCF2140" w:eastAsiaTheme="minorHAnsi" w:hAnsi="QCF2140" w:cs="QCF2140"/>
          <w:b/>
          <w:bCs/>
          <w:color w:val="000000"/>
          <w:kern w:val="0"/>
          <w:sz w:val="2"/>
          <w:szCs w:val="2"/>
          <w:rtl/>
        </w:rPr>
        <w:t xml:space="preserve"> </w:t>
      </w:r>
      <w:r w:rsidR="003C136B">
        <w:rPr>
          <w:rFonts w:ascii="QCF2140" w:eastAsiaTheme="minorHAnsi" w:hAnsi="QCF2140" w:cs="QCF2140"/>
          <w:b/>
          <w:bCs/>
          <w:color w:val="000000"/>
          <w:kern w:val="0"/>
          <w:sz w:val="23"/>
          <w:szCs w:val="23"/>
          <w:rtl/>
        </w:rPr>
        <w:t>ﱳ</w:t>
      </w:r>
      <w:r w:rsidR="003C136B">
        <w:rPr>
          <w:rFonts w:ascii="QCF2140" w:eastAsiaTheme="minorHAnsi" w:hAnsi="QCF2140" w:cs="QCF2140"/>
          <w:b/>
          <w:bCs/>
          <w:color w:val="000000"/>
          <w:kern w:val="0"/>
          <w:sz w:val="2"/>
          <w:szCs w:val="2"/>
          <w:rtl/>
        </w:rPr>
        <w:t xml:space="preserve"> </w:t>
      </w:r>
      <w:r w:rsidR="003C136B">
        <w:rPr>
          <w:rFonts w:ascii="QCF2140" w:eastAsiaTheme="minorHAnsi" w:hAnsi="QCF2140" w:cs="QCF2140"/>
          <w:b/>
          <w:bCs/>
          <w:color w:val="000000"/>
          <w:kern w:val="0"/>
          <w:sz w:val="23"/>
          <w:szCs w:val="23"/>
          <w:rtl/>
        </w:rPr>
        <w:t>ﱴ</w:t>
      </w:r>
      <w:r w:rsidR="003C136B">
        <w:rPr>
          <w:rFonts w:ascii="QCF2140" w:eastAsiaTheme="minorHAnsi" w:hAnsi="QCF2140" w:cs="QCF2140"/>
          <w:b/>
          <w:bCs/>
          <w:color w:val="000000"/>
          <w:kern w:val="0"/>
          <w:sz w:val="2"/>
          <w:szCs w:val="2"/>
          <w:rtl/>
        </w:rPr>
        <w:t xml:space="preserve"> </w:t>
      </w:r>
      <w:r w:rsidR="003C136B">
        <w:rPr>
          <w:rFonts w:ascii="QCF2140" w:eastAsiaTheme="minorHAnsi" w:hAnsi="QCF2140" w:cs="QCF2140"/>
          <w:b/>
          <w:bCs/>
          <w:color w:val="000000"/>
          <w:kern w:val="0"/>
          <w:sz w:val="23"/>
          <w:szCs w:val="23"/>
          <w:rtl/>
        </w:rPr>
        <w:t>ﱵ</w:t>
      </w:r>
      <w:r w:rsidR="003C136B">
        <w:rPr>
          <w:rFonts w:ascii="QCF2140" w:eastAsiaTheme="minorHAnsi" w:hAnsi="QCF2140" w:cs="QCF2140"/>
          <w:b/>
          <w:bCs/>
          <w:color w:val="000000"/>
          <w:kern w:val="0"/>
          <w:sz w:val="2"/>
          <w:szCs w:val="2"/>
          <w:rtl/>
        </w:rPr>
        <w:t xml:space="preserve">  </w:t>
      </w:r>
      <w:r w:rsidR="003C136B">
        <w:rPr>
          <w:rFonts w:ascii="QCF2BSML" w:eastAsiaTheme="minorHAnsi" w:hAnsi="QCF2BSML" w:cs="QCF2BSML"/>
          <w:color w:val="000000"/>
          <w:kern w:val="0"/>
          <w:sz w:val="23"/>
          <w:szCs w:val="23"/>
          <w:rtl/>
        </w:rPr>
        <w:t>ﱤ</w:t>
      </w:r>
      <w:r w:rsidR="003C136B">
        <w:rPr>
          <w:rFonts w:eastAsiaTheme="minorHAnsi" w:hint="cs"/>
          <w:color w:val="000000"/>
          <w:kern w:val="0"/>
          <w:sz w:val="23"/>
          <w:szCs w:val="23"/>
          <w:rtl/>
        </w:rPr>
        <w:t xml:space="preserve"> </w:t>
      </w:r>
      <w:r w:rsidR="003C136B">
        <w:rPr>
          <w:rFonts w:eastAsiaTheme="minorHAnsi" w:hint="cs"/>
          <w:kern w:val="0"/>
          <w:rtl/>
        </w:rPr>
        <w:t>[الأنعام: 97].</w:t>
      </w:r>
    </w:p>
    <w:p w14:paraId="3223DFAB" w14:textId="686F5F66" w:rsidR="00E70EC9" w:rsidRPr="002729E0" w:rsidRDefault="00E70EC9" w:rsidP="002729E0">
      <w:pPr>
        <w:pStyle w:val="ListParagraph"/>
        <w:numPr>
          <w:ilvl w:val="0"/>
          <w:numId w:val="0"/>
        </w:numPr>
        <w:ind w:left="1134" w:hanging="567"/>
        <w:rPr>
          <w:color w:val="000000"/>
          <w:rtl/>
          <w:lang w:bidi="ar-EG"/>
        </w:rPr>
      </w:pPr>
      <w:r>
        <w:rPr>
          <w:rFonts w:hint="cs"/>
          <w:rtl/>
          <w:lang w:bidi="ar-EG"/>
        </w:rPr>
        <w:t>جـ-</w:t>
      </w:r>
      <w:r>
        <w:rPr>
          <w:rtl/>
          <w:lang w:bidi="ar-EG"/>
        </w:rPr>
        <w:tab/>
      </w:r>
      <w:r w:rsidR="003C136B">
        <w:rPr>
          <w:rFonts w:hint="cs"/>
          <w:rtl/>
          <w:lang w:bidi="ar-EG"/>
        </w:rPr>
        <w:t xml:space="preserve">دعمهم بمدد الله في طلب العلم، قال تعالى: </w:t>
      </w:r>
      <w:r w:rsidR="002729E0">
        <w:rPr>
          <w:rFonts w:ascii="QCF2BSML" w:eastAsiaTheme="minorHAnsi" w:hAnsi="QCF2BSML" w:cs="QCF2BSML"/>
          <w:color w:val="000000"/>
          <w:kern w:val="0"/>
          <w:sz w:val="23"/>
          <w:szCs w:val="23"/>
          <w:rtl/>
        </w:rPr>
        <w:t>ﱥﭐ</w:t>
      </w:r>
      <w:r w:rsidR="002729E0">
        <w:rPr>
          <w:rFonts w:ascii="QCF2048" w:eastAsiaTheme="minorHAnsi" w:hAnsi="QCF2048" w:cs="QCF2048"/>
          <w:b/>
          <w:bCs/>
          <w:color w:val="000000"/>
          <w:kern w:val="0"/>
          <w:sz w:val="2"/>
          <w:szCs w:val="2"/>
          <w:rtl/>
        </w:rPr>
        <w:t xml:space="preserve"> </w:t>
      </w:r>
      <w:r w:rsidR="002729E0">
        <w:rPr>
          <w:rFonts w:ascii="QCF2048" w:eastAsiaTheme="minorHAnsi" w:hAnsi="QCF2048" w:cs="QCF2048"/>
          <w:b/>
          <w:bCs/>
          <w:color w:val="000000"/>
          <w:kern w:val="0"/>
          <w:sz w:val="23"/>
          <w:szCs w:val="23"/>
          <w:rtl/>
        </w:rPr>
        <w:t>ﱑ</w:t>
      </w:r>
      <w:r w:rsidR="002729E0">
        <w:rPr>
          <w:rFonts w:ascii="QCF2048" w:eastAsiaTheme="minorHAnsi" w:hAnsi="QCF2048" w:cs="QCF2048"/>
          <w:b/>
          <w:bCs/>
          <w:color w:val="000000"/>
          <w:kern w:val="0"/>
          <w:sz w:val="2"/>
          <w:szCs w:val="2"/>
          <w:rtl/>
        </w:rPr>
        <w:t xml:space="preserve"> </w:t>
      </w:r>
      <w:r w:rsidR="002729E0">
        <w:rPr>
          <w:rFonts w:ascii="QCF2048" w:eastAsiaTheme="minorHAnsi" w:hAnsi="QCF2048" w:cs="QCF2048"/>
          <w:b/>
          <w:bCs/>
          <w:color w:val="000000"/>
          <w:kern w:val="0"/>
          <w:sz w:val="23"/>
          <w:szCs w:val="23"/>
          <w:rtl/>
        </w:rPr>
        <w:t>ﱒ</w:t>
      </w:r>
      <w:r w:rsidR="002729E0">
        <w:rPr>
          <w:rFonts w:ascii="QCF2048" w:eastAsiaTheme="minorHAnsi" w:hAnsi="QCF2048" w:cs="QCF2048"/>
          <w:b/>
          <w:bCs/>
          <w:color w:val="000000"/>
          <w:kern w:val="0"/>
          <w:sz w:val="2"/>
          <w:szCs w:val="2"/>
          <w:rtl/>
        </w:rPr>
        <w:t xml:space="preserve">  </w:t>
      </w:r>
      <w:r w:rsidR="002729E0">
        <w:rPr>
          <w:rFonts w:ascii="QCF2048" w:eastAsiaTheme="minorHAnsi" w:hAnsi="QCF2048" w:cs="QCF2048"/>
          <w:b/>
          <w:bCs/>
          <w:color w:val="000000"/>
          <w:kern w:val="0"/>
          <w:sz w:val="23"/>
          <w:szCs w:val="23"/>
          <w:rtl/>
        </w:rPr>
        <w:t>ﱓ</w:t>
      </w:r>
      <w:r w:rsidR="002729E0">
        <w:rPr>
          <w:rFonts w:ascii="QCF2048" w:eastAsiaTheme="minorHAnsi" w:hAnsi="QCF2048" w:cs="QCF2048"/>
          <w:b/>
          <w:bCs/>
          <w:color w:val="000000"/>
          <w:kern w:val="0"/>
          <w:sz w:val="2"/>
          <w:szCs w:val="2"/>
          <w:rtl/>
        </w:rPr>
        <w:t xml:space="preserve"> </w:t>
      </w:r>
      <w:r w:rsidR="002729E0">
        <w:rPr>
          <w:rFonts w:ascii="QCF2048" w:eastAsiaTheme="minorHAnsi" w:hAnsi="QCF2048" w:cs="QCF2048"/>
          <w:b/>
          <w:bCs/>
          <w:color w:val="000000"/>
          <w:kern w:val="0"/>
          <w:sz w:val="23"/>
          <w:szCs w:val="23"/>
          <w:rtl/>
        </w:rPr>
        <w:t>ﱔ</w:t>
      </w:r>
      <w:r w:rsidR="002729E0">
        <w:rPr>
          <w:rFonts w:ascii="QCF2048" w:eastAsiaTheme="minorHAnsi" w:hAnsi="QCF2048" w:cs="QCF2048"/>
          <w:b/>
          <w:bCs/>
          <w:color w:val="000000"/>
          <w:kern w:val="0"/>
          <w:sz w:val="2"/>
          <w:szCs w:val="2"/>
          <w:rtl/>
        </w:rPr>
        <w:t xml:space="preserve"> </w:t>
      </w:r>
      <w:r w:rsidR="002729E0">
        <w:rPr>
          <w:rFonts w:ascii="QCF2048" w:eastAsiaTheme="minorHAnsi" w:hAnsi="QCF2048" w:cs="QCF2048"/>
          <w:b/>
          <w:bCs/>
          <w:color w:val="000000"/>
          <w:kern w:val="0"/>
          <w:sz w:val="23"/>
          <w:szCs w:val="23"/>
          <w:rtl/>
        </w:rPr>
        <w:t>ﱕ</w:t>
      </w:r>
      <w:r w:rsidR="002729E0">
        <w:rPr>
          <w:rFonts w:ascii="QCF2048" w:eastAsiaTheme="minorHAnsi" w:hAnsi="QCF2048" w:cs="QCF2048"/>
          <w:b/>
          <w:bCs/>
          <w:color w:val="000000"/>
          <w:kern w:val="0"/>
          <w:sz w:val="2"/>
          <w:szCs w:val="2"/>
          <w:rtl/>
        </w:rPr>
        <w:t xml:space="preserve"> </w:t>
      </w:r>
      <w:r w:rsidR="002729E0">
        <w:rPr>
          <w:rFonts w:ascii="QCF2048" w:eastAsiaTheme="minorHAnsi" w:hAnsi="QCF2048" w:cs="QCF2048"/>
          <w:b/>
          <w:bCs/>
          <w:color w:val="000000"/>
          <w:kern w:val="0"/>
          <w:sz w:val="23"/>
          <w:szCs w:val="23"/>
          <w:rtl/>
        </w:rPr>
        <w:t>ﱖ</w:t>
      </w:r>
      <w:r w:rsidR="002729E0">
        <w:rPr>
          <w:rFonts w:ascii="QCF2048" w:eastAsiaTheme="minorHAnsi" w:hAnsi="QCF2048" w:cs="QCF2048"/>
          <w:b/>
          <w:bCs/>
          <w:color w:val="000000"/>
          <w:kern w:val="0"/>
          <w:sz w:val="2"/>
          <w:szCs w:val="2"/>
          <w:rtl/>
        </w:rPr>
        <w:t xml:space="preserve"> </w:t>
      </w:r>
      <w:r w:rsidR="002729E0">
        <w:rPr>
          <w:rFonts w:ascii="QCF2048" w:eastAsiaTheme="minorHAnsi" w:hAnsi="QCF2048" w:cs="QCF2048"/>
          <w:b/>
          <w:bCs/>
          <w:color w:val="000000"/>
          <w:kern w:val="0"/>
          <w:sz w:val="23"/>
          <w:szCs w:val="23"/>
          <w:rtl/>
        </w:rPr>
        <w:t>ﱗ</w:t>
      </w:r>
      <w:r w:rsidR="002729E0">
        <w:rPr>
          <w:rFonts w:ascii="QCF2048" w:eastAsiaTheme="minorHAnsi" w:hAnsi="QCF2048" w:cs="QCF2048"/>
          <w:b/>
          <w:bCs/>
          <w:color w:val="000000"/>
          <w:kern w:val="0"/>
          <w:sz w:val="2"/>
          <w:szCs w:val="2"/>
          <w:rtl/>
        </w:rPr>
        <w:t xml:space="preserve"> </w:t>
      </w:r>
      <w:r w:rsidR="002729E0">
        <w:rPr>
          <w:rFonts w:ascii="QCF2048" w:eastAsiaTheme="minorHAnsi" w:hAnsi="QCF2048" w:cs="QCF2048"/>
          <w:b/>
          <w:bCs/>
          <w:color w:val="000000"/>
          <w:kern w:val="0"/>
          <w:sz w:val="23"/>
          <w:szCs w:val="23"/>
          <w:rtl/>
        </w:rPr>
        <w:t>ﱘ</w:t>
      </w:r>
      <w:r w:rsidR="002729E0">
        <w:rPr>
          <w:rFonts w:ascii="QCF2BSML" w:eastAsiaTheme="minorHAnsi" w:hAnsi="QCF2BSML" w:cs="QCF2BSML"/>
          <w:color w:val="000000"/>
          <w:kern w:val="0"/>
          <w:sz w:val="23"/>
          <w:szCs w:val="23"/>
          <w:rtl/>
        </w:rPr>
        <w:t>ﱤ</w:t>
      </w:r>
      <w:r w:rsidR="002729E0">
        <w:rPr>
          <w:rFonts w:eastAsiaTheme="minorHAnsi" w:hint="cs"/>
          <w:kern w:val="0"/>
          <w:rtl/>
        </w:rPr>
        <w:t xml:space="preserve"> </w:t>
      </w:r>
      <w:r w:rsidR="002729E0">
        <w:rPr>
          <w:rFonts w:eastAsiaTheme="minorHAnsi" w:hint="cs"/>
          <w:color w:val="000000"/>
          <w:kern w:val="0"/>
          <w:rtl/>
        </w:rPr>
        <w:t>[البقرة: 282].</w:t>
      </w:r>
    </w:p>
    <w:p w14:paraId="254866A2" w14:textId="7591BF3B" w:rsidR="00E70EC9" w:rsidRPr="002729E0" w:rsidRDefault="00E70EC9" w:rsidP="002729E0">
      <w:pPr>
        <w:pStyle w:val="ListParagraph"/>
        <w:numPr>
          <w:ilvl w:val="0"/>
          <w:numId w:val="0"/>
        </w:numPr>
        <w:ind w:left="1134" w:hanging="567"/>
        <w:rPr>
          <w:color w:val="000000"/>
          <w:rtl/>
          <w:lang w:bidi="ar-EG"/>
        </w:rPr>
      </w:pPr>
      <w:r>
        <w:rPr>
          <w:rFonts w:hint="cs"/>
          <w:rtl/>
          <w:lang w:bidi="ar-EG"/>
        </w:rPr>
        <w:t>د-</w:t>
      </w:r>
      <w:r>
        <w:rPr>
          <w:rtl/>
          <w:lang w:bidi="ar-EG"/>
        </w:rPr>
        <w:tab/>
      </w:r>
      <w:r w:rsidR="002729E0">
        <w:rPr>
          <w:rFonts w:hint="cs"/>
          <w:rtl/>
          <w:lang w:bidi="ar-EG"/>
        </w:rPr>
        <w:t xml:space="preserve">إدراك وتفهُّم الأمثال التي يضربها الله لعباده للعظة والاعتبار، قال تعالى: </w:t>
      </w:r>
      <w:r w:rsidR="002729E0">
        <w:rPr>
          <w:rFonts w:ascii="QCF2BSML" w:eastAsiaTheme="minorHAnsi" w:hAnsi="QCF2BSML" w:cs="QCF2BSML"/>
          <w:color w:val="000000"/>
          <w:kern w:val="0"/>
          <w:sz w:val="23"/>
          <w:szCs w:val="23"/>
          <w:rtl/>
        </w:rPr>
        <w:t>ﱥﭐ</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ﲓ</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ﲔ</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ﲕ</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ﲖﲗ</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ﲘ</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ﲙ</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ﲚ</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ﲛ</w:t>
      </w:r>
      <w:r w:rsidR="002729E0">
        <w:rPr>
          <w:rFonts w:ascii="QCF2401" w:eastAsiaTheme="minorHAnsi" w:hAnsi="QCF2401" w:cs="QCF2401"/>
          <w:b/>
          <w:bCs/>
          <w:color w:val="000000"/>
          <w:kern w:val="0"/>
          <w:sz w:val="2"/>
          <w:szCs w:val="2"/>
          <w:rtl/>
        </w:rPr>
        <w:t xml:space="preserve">  </w:t>
      </w:r>
      <w:r w:rsidR="002729E0">
        <w:rPr>
          <w:rFonts w:ascii="QCF2401" w:eastAsiaTheme="minorHAnsi" w:hAnsi="QCF2401" w:cs="QCF2401"/>
          <w:b/>
          <w:bCs/>
          <w:color w:val="000000"/>
          <w:kern w:val="0"/>
          <w:sz w:val="23"/>
          <w:szCs w:val="23"/>
          <w:rtl/>
        </w:rPr>
        <w:t>ﲜ</w:t>
      </w:r>
      <w:r w:rsidR="002729E0">
        <w:rPr>
          <w:rFonts w:ascii="QCF2401" w:eastAsiaTheme="minorHAnsi" w:hAnsi="QCF2401" w:cs="QCF2401"/>
          <w:b/>
          <w:bCs/>
          <w:color w:val="000000"/>
          <w:kern w:val="0"/>
          <w:sz w:val="2"/>
          <w:szCs w:val="2"/>
          <w:rtl/>
        </w:rPr>
        <w:t xml:space="preserve"> </w:t>
      </w:r>
      <w:r w:rsidR="002729E0">
        <w:rPr>
          <w:rFonts w:ascii="QCF2BSML" w:eastAsiaTheme="minorHAnsi" w:hAnsi="QCF2BSML" w:cs="QCF2BSML"/>
          <w:color w:val="000000"/>
          <w:kern w:val="0"/>
          <w:sz w:val="23"/>
          <w:szCs w:val="23"/>
          <w:rtl/>
        </w:rPr>
        <w:t>ﱤ</w:t>
      </w:r>
      <w:r w:rsidR="002729E0">
        <w:rPr>
          <w:rFonts w:eastAsiaTheme="minorHAnsi" w:hint="cs"/>
          <w:color w:val="000000"/>
          <w:kern w:val="0"/>
          <w:rtl/>
        </w:rPr>
        <w:t xml:space="preserve"> [العنكبوت: 43].</w:t>
      </w:r>
    </w:p>
    <w:p w14:paraId="04BE2949" w14:textId="079FE1EA" w:rsidR="002729E0" w:rsidRDefault="002729E0" w:rsidP="002729E0">
      <w:pPr>
        <w:pStyle w:val="Heading4"/>
        <w:rPr>
          <w:rtl/>
          <w:lang w:bidi="ar-EG"/>
        </w:rPr>
      </w:pPr>
      <w:r>
        <w:rPr>
          <w:rFonts w:hint="cs"/>
          <w:rtl/>
          <w:lang w:bidi="ar-EG"/>
        </w:rPr>
        <w:t>فتنة الإفتاء في الناس بغير علم:</w:t>
      </w:r>
    </w:p>
    <w:p w14:paraId="0E42894C" w14:textId="142E3F0C" w:rsidR="002729E0" w:rsidRDefault="002729E0" w:rsidP="002729E0">
      <w:pPr>
        <w:rPr>
          <w:rtl/>
          <w:lang w:bidi="ar-EG"/>
        </w:rPr>
      </w:pPr>
      <w:r>
        <w:rPr>
          <w:rFonts w:hint="cs"/>
          <w:rtl/>
          <w:lang w:bidi="ar-EG"/>
        </w:rPr>
        <w:t>من المعلوم أن الإفتاء في الدين من أخطر مسائل الدين حساسية، وأن الراسخين في العلم لا يتصدون لها إلَّا اضطرارًا، وعندما يتصدّون لها فإنهم يتحرون الدقة في عباراتهم ويتثبتون من آرائهم قبل القول فيها.</w:t>
      </w:r>
    </w:p>
    <w:p w14:paraId="4D356442" w14:textId="6E1DE150" w:rsidR="002729E0" w:rsidRDefault="002729E0" w:rsidP="002729E0">
      <w:pPr>
        <w:rPr>
          <w:rtl/>
          <w:lang w:bidi="ar-EG"/>
        </w:rPr>
      </w:pPr>
      <w:r>
        <w:rPr>
          <w:rFonts w:hint="cs"/>
          <w:rtl/>
          <w:lang w:bidi="ar-EG"/>
        </w:rPr>
        <w:t>وقد أصبحت الفتوى في زماننا من أشد المشكلات تعقيدًا نظرًا لتشعُّب المسائل الخلافية الشائكة في جميع مناحي الحياة.</w:t>
      </w:r>
    </w:p>
    <w:p w14:paraId="0B59A477" w14:textId="125CD698" w:rsidR="002729E0" w:rsidRDefault="002729E0" w:rsidP="002729E0">
      <w:pPr>
        <w:rPr>
          <w:rtl/>
          <w:lang w:bidi="ar-EG"/>
        </w:rPr>
      </w:pPr>
      <w:r>
        <w:rPr>
          <w:rFonts w:hint="cs"/>
          <w:rtl/>
          <w:lang w:bidi="ar-EG"/>
        </w:rPr>
        <w:t>لكننا وبكل أسف نسمع ونشاهد من لا يحسن قراءة آية واحدة من القرآن الكريم ناهيك عن فهمها أو تأويلها على وجهها الصحيح، من لا يعرف عن الدين أكثر من أركان الوضوء ونواقضه، من لم يقرأ في الدين إلَّا بضع كتيبات أقرب ما تكون إلى روايات وحكايات الأطفال، قد أصبحوا يتصدّون وبكل جرأة للفتوى، حتى في المسائل الجدلية التي يعجز عنها ويهرب منها كبار العلماء وكأن الفتوى عندهم وجاهة شخصية أو ترفًا عقليًا يأخذ مجراه بين المتعطّلين والمتبطّلين، وجمهور المسلمين يلقى الكثير من العناء لشيوع هذا الوباء.</w:t>
      </w:r>
    </w:p>
    <w:p w14:paraId="0EA13EFE" w14:textId="7C8D2FF4" w:rsidR="002729E0" w:rsidRDefault="002729E0" w:rsidP="002729E0">
      <w:pPr>
        <w:rPr>
          <w:rtl/>
          <w:lang w:bidi="ar-EG"/>
        </w:rPr>
      </w:pPr>
      <w:r>
        <w:rPr>
          <w:rFonts w:hint="cs"/>
          <w:rtl/>
          <w:lang w:bidi="ar-EG"/>
        </w:rPr>
        <w:t>ويرى الباحث أنه من الخير لأصحاب حُبّ الظهور على شاشات الفضائيات من الإعلاميين الجدد، ومن المتحدثين الرسميين باسم الإسلام، ومن المدّعين للعِلم والفقه بالدين، أن يفيضوا القول في أمور الأخلاق، ومناهج الآداب العامة التي لا تخلّف من ورائها عوائق الفتنة والاضطراب والضلال.</w:t>
      </w:r>
    </w:p>
    <w:p w14:paraId="4E922E13" w14:textId="0ECDE2F3" w:rsidR="002729E0" w:rsidRDefault="002729E0" w:rsidP="002729E0">
      <w:pPr>
        <w:pStyle w:val="Heading4"/>
        <w:rPr>
          <w:rtl/>
          <w:lang w:bidi="ar-EG"/>
        </w:rPr>
      </w:pPr>
      <w:r>
        <w:rPr>
          <w:rFonts w:hint="cs"/>
          <w:rtl/>
          <w:lang w:bidi="ar-EG"/>
        </w:rPr>
        <w:t>رقيّ الأمة في الأخذ بالعلم النافع لا بتحريف الكَلِم عن مواضعه:</w:t>
      </w:r>
    </w:p>
    <w:p w14:paraId="58FE66CB" w14:textId="1D6FD0DE" w:rsidR="002729E0" w:rsidRDefault="002729E0" w:rsidP="002729E0">
      <w:pPr>
        <w:rPr>
          <w:rtl/>
          <w:lang w:bidi="ar-EG"/>
        </w:rPr>
      </w:pPr>
      <w:r>
        <w:rPr>
          <w:rFonts w:hint="cs"/>
          <w:rtl/>
          <w:lang w:bidi="ar-EG"/>
        </w:rPr>
        <w:t>يوجد في زماننا صِنف من الدعاة الجدد أوتوا لُسُنًا و</w:t>
      </w:r>
      <w:r w:rsidR="006A6E91">
        <w:rPr>
          <w:rFonts w:hint="cs"/>
          <w:rtl/>
          <w:lang w:bidi="ar-EG"/>
        </w:rPr>
        <w:t>رُ</w:t>
      </w:r>
      <w:r>
        <w:rPr>
          <w:rFonts w:hint="cs"/>
          <w:rtl/>
          <w:lang w:bidi="ar-EG"/>
        </w:rPr>
        <w:t>زقوا جدلًا، وواتتهم فرصة الظهور على شاشات الفضائيات فأسهبوا في الكلام، وازدهاهم إطراء الناس فأطالوا في الجدال، وأصاب الإسلام من ثرثرتهم شر مستطير.</w:t>
      </w:r>
    </w:p>
    <w:p w14:paraId="5E18EEC9" w14:textId="5A93D3D5" w:rsidR="002729E0" w:rsidRDefault="002729E0" w:rsidP="002729E0">
      <w:pPr>
        <w:rPr>
          <w:rtl/>
          <w:lang w:bidi="ar-EG"/>
        </w:rPr>
      </w:pPr>
      <w:r>
        <w:rPr>
          <w:rFonts w:hint="cs"/>
          <w:rtl/>
          <w:lang w:bidi="ar-EG"/>
        </w:rPr>
        <w:t xml:space="preserve">ألا إن رقيّ الأمة وتحضرها يكمن في أخذ </w:t>
      </w:r>
      <w:r w:rsidR="006C5D3A">
        <w:rPr>
          <w:rFonts w:hint="cs"/>
          <w:rtl/>
          <w:lang w:bidi="ar-EG"/>
        </w:rPr>
        <w:t>أبنائها</w:t>
      </w:r>
      <w:r>
        <w:rPr>
          <w:rFonts w:hint="cs"/>
          <w:rtl/>
          <w:lang w:bidi="ar-EG"/>
        </w:rPr>
        <w:t xml:space="preserve"> بالعلم النافع لا بتحريف الكَلِم عن مواضعه يكمن في انعطاف المسلمين إلى القرآن وتعاليمه وأحكامه وترابطهم باسمه ومصارحتهم لأنفسهم بأن هذه الحقيقة وحدها هي طريق تحولهم من التخلُّف إلى النهضة والتقدُّم.</w:t>
      </w:r>
    </w:p>
    <w:p w14:paraId="1879CBD9" w14:textId="3AF47A79" w:rsidR="002729E0" w:rsidRDefault="002729E0" w:rsidP="002729E0">
      <w:pPr>
        <w:rPr>
          <w:rtl/>
          <w:lang w:bidi="ar-EG"/>
        </w:rPr>
      </w:pPr>
      <w:r>
        <w:rPr>
          <w:rFonts w:hint="cs"/>
          <w:rtl/>
          <w:lang w:bidi="ar-EG"/>
        </w:rPr>
        <w:t>وصل</w:t>
      </w:r>
      <w:r w:rsidR="006A6E91">
        <w:rPr>
          <w:rFonts w:hint="cs"/>
          <w:rtl/>
          <w:lang w:bidi="ar-EG"/>
        </w:rPr>
        <w:t>ى</w:t>
      </w:r>
      <w:r w:rsidR="009E731B">
        <w:rPr>
          <w:rFonts w:hint="cs"/>
          <w:rtl/>
          <w:lang w:bidi="ar-EG"/>
        </w:rPr>
        <w:t xml:space="preserve"> الله وسلَّم وبارك على نبينا محمد وآله وصحبه أجمعين.</w:t>
      </w:r>
    </w:p>
    <w:p w14:paraId="3F5652D2" w14:textId="77777777" w:rsidR="00272AB7" w:rsidRPr="005B7A2B" w:rsidRDefault="00272AB7" w:rsidP="00272AB7">
      <w:pPr>
        <w:pStyle w:val="Heading1"/>
        <w:keepLines w:val="0"/>
        <w:pageBreakBefore/>
        <w:spacing w:after="120"/>
        <w:rPr>
          <w:rtl/>
          <w:lang w:bidi="ar-EG"/>
        </w:rPr>
      </w:pPr>
      <w:r w:rsidRPr="005B7A2B">
        <w:rPr>
          <w:rFonts w:hint="cs"/>
          <w:rtl/>
          <w:lang w:bidi="ar-EG"/>
        </w:rPr>
        <w:t>محتوي</w:t>
      </w:r>
      <w:r>
        <w:rPr>
          <w:rFonts w:hint="cs"/>
          <w:rtl/>
          <w:lang w:bidi="ar-EG"/>
        </w:rPr>
        <w:t>ــــ</w:t>
      </w:r>
      <w:r w:rsidRPr="005B7A2B">
        <w:rPr>
          <w:rFonts w:hint="cs"/>
          <w:rtl/>
          <w:lang w:bidi="ar-EG"/>
        </w:rPr>
        <w:t>ات الدراس</w:t>
      </w:r>
      <w:r>
        <w:rPr>
          <w:rFonts w:hint="cs"/>
          <w:rtl/>
          <w:lang w:bidi="ar-EG"/>
        </w:rPr>
        <w:t>ـــ</w:t>
      </w:r>
      <w:r w:rsidRPr="005B7A2B">
        <w:rPr>
          <w:rFonts w:hint="cs"/>
          <w:rtl/>
          <w:lang w:bidi="ar-EG"/>
        </w:rPr>
        <w:t>ة</w:t>
      </w:r>
    </w:p>
    <w:tbl>
      <w:tblPr>
        <w:tblStyle w:val="TableGrid"/>
        <w:bidiVisual/>
        <w:tblW w:w="0" w:type="auto"/>
        <w:tblLook w:val="04A0" w:firstRow="1" w:lastRow="0" w:firstColumn="1" w:lastColumn="0" w:noHBand="0" w:noVBand="1"/>
      </w:tblPr>
      <w:tblGrid>
        <w:gridCol w:w="6147"/>
        <w:gridCol w:w="986"/>
      </w:tblGrid>
      <w:tr w:rsidR="00272AB7" w:rsidRPr="00C56048" w14:paraId="7F3FBFE5" w14:textId="77777777" w:rsidTr="007F1DFD">
        <w:trPr>
          <w:tblHeader/>
        </w:trPr>
        <w:tc>
          <w:tcPr>
            <w:tcW w:w="6147" w:type="dxa"/>
            <w:shd w:val="clear" w:color="auto" w:fill="D9D9D9" w:themeFill="background1" w:themeFillShade="D9"/>
          </w:tcPr>
          <w:p w14:paraId="6DB40FC3" w14:textId="77777777" w:rsidR="00272AB7" w:rsidRPr="00C56048" w:rsidRDefault="00272AB7" w:rsidP="007F1DFD">
            <w:pPr>
              <w:spacing w:before="0" w:line="400" w:lineRule="exact"/>
              <w:ind w:firstLine="0"/>
              <w:jc w:val="center"/>
              <w:rPr>
                <w:rFonts w:ascii="ArbHasoob Bold" w:eastAsia="ArbHasoob Bold" w:hAnsi="ArbHasoob Bold" w:cs="ArbHasoob Bold"/>
                <w:rtl/>
              </w:rPr>
            </w:pPr>
            <w:r w:rsidRPr="00C56048">
              <w:rPr>
                <w:rFonts w:ascii="ArbHasoob Bold" w:eastAsia="ArbHasoob Bold" w:hAnsi="ArbHasoob Bold" w:cs="ArbHasoob Bold" w:hint="cs"/>
                <w:rtl/>
              </w:rPr>
              <w:t>الموض</w:t>
            </w:r>
            <w:r>
              <w:rPr>
                <w:rFonts w:ascii="ArbHasoob Bold" w:eastAsia="ArbHasoob Bold" w:hAnsi="ArbHasoob Bold" w:cs="ArbHasoob Bold" w:hint="cs"/>
                <w:rtl/>
              </w:rPr>
              <w:t>ـــــ</w:t>
            </w:r>
            <w:r w:rsidRPr="00C56048">
              <w:rPr>
                <w:rFonts w:ascii="ArbHasoob Bold" w:eastAsia="ArbHasoob Bold" w:hAnsi="ArbHasoob Bold" w:cs="ArbHasoob Bold" w:hint="cs"/>
                <w:rtl/>
              </w:rPr>
              <w:t>وع</w:t>
            </w:r>
          </w:p>
        </w:tc>
        <w:tc>
          <w:tcPr>
            <w:tcW w:w="986" w:type="dxa"/>
            <w:shd w:val="clear" w:color="auto" w:fill="D9D9D9" w:themeFill="background1" w:themeFillShade="D9"/>
          </w:tcPr>
          <w:p w14:paraId="2FCDA500" w14:textId="77777777" w:rsidR="00272AB7" w:rsidRPr="00C56048" w:rsidRDefault="00272AB7" w:rsidP="007F1DFD">
            <w:pPr>
              <w:spacing w:before="0" w:line="400" w:lineRule="exact"/>
              <w:ind w:firstLine="0"/>
              <w:jc w:val="center"/>
              <w:rPr>
                <w:rFonts w:ascii="ArbHasoob Bold" w:eastAsia="ArbHasoob Bold" w:hAnsi="ArbHasoob Bold" w:cs="ArbHasoob Bold"/>
                <w:rtl/>
              </w:rPr>
            </w:pPr>
            <w:r w:rsidRPr="00C56048">
              <w:rPr>
                <w:rFonts w:ascii="ArbHasoob Bold" w:eastAsia="ArbHasoob Bold" w:hAnsi="ArbHasoob Bold" w:cs="ArbHasoob Bold" w:hint="cs"/>
                <w:rtl/>
              </w:rPr>
              <w:t>الصفحة</w:t>
            </w:r>
          </w:p>
        </w:tc>
      </w:tr>
      <w:tr w:rsidR="00272AB7" w:rsidRPr="00C56048" w14:paraId="0A936C33" w14:textId="77777777" w:rsidTr="00FC2A1B">
        <w:tc>
          <w:tcPr>
            <w:tcW w:w="6147" w:type="dxa"/>
          </w:tcPr>
          <w:p w14:paraId="4BB1BEA9" w14:textId="0C047104" w:rsidR="00272AB7" w:rsidRPr="00C56048" w:rsidRDefault="00272AB7" w:rsidP="007F1DFD">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تمهيد: سنة الله في بناء، وفي زوال الحضارات</w:t>
            </w:r>
          </w:p>
        </w:tc>
        <w:tc>
          <w:tcPr>
            <w:tcW w:w="986" w:type="dxa"/>
            <w:vAlign w:val="bottom"/>
          </w:tcPr>
          <w:p w14:paraId="7CEC26A4" w14:textId="1A139A96"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w:t>
            </w:r>
          </w:p>
        </w:tc>
      </w:tr>
      <w:tr w:rsidR="00272AB7" w:rsidRPr="00C56048" w14:paraId="4E46C479" w14:textId="77777777" w:rsidTr="00FC2A1B">
        <w:tc>
          <w:tcPr>
            <w:tcW w:w="6147" w:type="dxa"/>
          </w:tcPr>
          <w:p w14:paraId="54AA9580" w14:textId="6CC0312A" w:rsidR="00272AB7" w:rsidRDefault="00272AB7" w:rsidP="007F1DFD">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مقدمة: في حركة الحياة في المجتمع الإسلامي عبر العصور</w:t>
            </w:r>
          </w:p>
        </w:tc>
        <w:tc>
          <w:tcPr>
            <w:tcW w:w="986" w:type="dxa"/>
            <w:vAlign w:val="bottom"/>
          </w:tcPr>
          <w:p w14:paraId="2F363973" w14:textId="7D1E25CF"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w:t>
            </w:r>
          </w:p>
        </w:tc>
      </w:tr>
      <w:tr w:rsidR="00272AB7" w:rsidRPr="00C56048" w14:paraId="05A2F010" w14:textId="77777777" w:rsidTr="00FC2A1B">
        <w:tc>
          <w:tcPr>
            <w:tcW w:w="6147" w:type="dxa"/>
          </w:tcPr>
          <w:p w14:paraId="0BEC2BAE" w14:textId="3800FE56" w:rsidR="00272AB7" w:rsidRPr="004A1A99" w:rsidRDefault="00272AB7">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تطور منظومة حركة الحياة في المجتمع الإسلامي بعد عصر الخلافة الراشدة</w:t>
            </w:r>
          </w:p>
        </w:tc>
        <w:tc>
          <w:tcPr>
            <w:tcW w:w="986" w:type="dxa"/>
            <w:vAlign w:val="bottom"/>
          </w:tcPr>
          <w:p w14:paraId="7E545DE4" w14:textId="089D74AF"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w:t>
            </w:r>
          </w:p>
        </w:tc>
      </w:tr>
      <w:tr w:rsidR="00272AB7" w:rsidRPr="00C56048" w14:paraId="715A78CA" w14:textId="77777777" w:rsidTr="00FC2A1B">
        <w:tc>
          <w:tcPr>
            <w:tcW w:w="6147" w:type="dxa"/>
          </w:tcPr>
          <w:p w14:paraId="56E04F95" w14:textId="2A88C040" w:rsidR="00272AB7" w:rsidRPr="00272AB7" w:rsidRDefault="00272AB7">
            <w:pPr>
              <w:pStyle w:val="ListParagraph"/>
              <w:numPr>
                <w:ilvl w:val="0"/>
                <w:numId w:val="35"/>
              </w:numPr>
              <w:spacing w:before="0" w:line="400" w:lineRule="exact"/>
              <w:ind w:left="357" w:hanging="357"/>
              <w:rPr>
                <w:rFonts w:ascii="ArbHasoob Bold" w:eastAsia="ArbHasoob Bold" w:hAnsi="ArbHasoob Bold" w:cs="ArbHasoob Bold"/>
                <w:rtl/>
              </w:rPr>
            </w:pPr>
            <w:r w:rsidRPr="00272AB7">
              <w:rPr>
                <w:rFonts w:ascii="ArbHasoob Bold" w:eastAsia="ArbHasoob Bold" w:hAnsi="ArbHasoob Bold" w:cs="ArbHasoob Bold" w:hint="cs"/>
                <w:rtl/>
              </w:rPr>
              <w:t>المخطط العام للدراسة</w:t>
            </w:r>
          </w:p>
        </w:tc>
        <w:tc>
          <w:tcPr>
            <w:tcW w:w="986" w:type="dxa"/>
            <w:vAlign w:val="bottom"/>
          </w:tcPr>
          <w:p w14:paraId="7659E2B0" w14:textId="1B920211"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w:t>
            </w:r>
          </w:p>
        </w:tc>
      </w:tr>
      <w:tr w:rsidR="00272AB7" w:rsidRPr="00C56048" w14:paraId="4AF5646A" w14:textId="77777777" w:rsidTr="00FC2A1B">
        <w:tc>
          <w:tcPr>
            <w:tcW w:w="6147" w:type="dxa"/>
          </w:tcPr>
          <w:p w14:paraId="36D8CB27" w14:textId="76930826" w:rsidR="00272AB7" w:rsidRDefault="00272AB7">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الفصل الأول: دراسة في واقع العالم الإسلامي</w:t>
            </w:r>
          </w:p>
        </w:tc>
        <w:tc>
          <w:tcPr>
            <w:tcW w:w="986" w:type="dxa"/>
            <w:vAlign w:val="bottom"/>
          </w:tcPr>
          <w:p w14:paraId="35F6750E" w14:textId="24CACEF3"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w:t>
            </w:r>
          </w:p>
        </w:tc>
      </w:tr>
      <w:tr w:rsidR="00272AB7" w:rsidRPr="00C56048" w14:paraId="0D2BCD43" w14:textId="77777777" w:rsidTr="00FC2A1B">
        <w:tc>
          <w:tcPr>
            <w:tcW w:w="6147" w:type="dxa"/>
          </w:tcPr>
          <w:p w14:paraId="431A178A" w14:textId="1FD3AAF0" w:rsidR="00272AB7" w:rsidRDefault="00272AB7">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المبحث الأول: حركة الحياة في المجتمعات الإسلامية المعاصرة</w:t>
            </w:r>
          </w:p>
        </w:tc>
        <w:tc>
          <w:tcPr>
            <w:tcW w:w="986" w:type="dxa"/>
            <w:vAlign w:val="bottom"/>
          </w:tcPr>
          <w:p w14:paraId="5B05EB96" w14:textId="19E83384"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w:t>
            </w:r>
          </w:p>
        </w:tc>
      </w:tr>
      <w:tr w:rsidR="00272AB7" w:rsidRPr="00C56048" w14:paraId="7C558A6A" w14:textId="77777777" w:rsidTr="00FC2A1B">
        <w:tc>
          <w:tcPr>
            <w:tcW w:w="6147" w:type="dxa"/>
          </w:tcPr>
          <w:p w14:paraId="646E28CD" w14:textId="428DCE2D" w:rsidR="00272AB7" w:rsidRPr="00874F40" w:rsidRDefault="00272AB7">
            <w:pPr>
              <w:pStyle w:val="ListParagraph"/>
              <w:numPr>
                <w:ilvl w:val="0"/>
                <w:numId w:val="36"/>
              </w:numPr>
              <w:spacing w:before="0" w:line="400" w:lineRule="exact"/>
              <w:ind w:left="357" w:hanging="357"/>
              <w:rPr>
                <w:rFonts w:ascii="ArbHasoob Bold" w:eastAsia="ArbHasoob Bold" w:hAnsi="ArbHasoob Bold" w:cs="ArbHasoob Bold"/>
                <w:rtl/>
              </w:rPr>
            </w:pPr>
            <w:r w:rsidRPr="00874F40">
              <w:rPr>
                <w:rFonts w:ascii="ArbHasoob Bold" w:eastAsia="ArbHasoob Bold" w:hAnsi="ArbHasoob Bold" w:cs="ArbHasoob Bold" w:hint="cs"/>
                <w:rtl/>
              </w:rPr>
              <w:t>المطلب الأول: الدين والتديّن في المجتمعات الإسلامية  المعاصرة</w:t>
            </w:r>
          </w:p>
        </w:tc>
        <w:tc>
          <w:tcPr>
            <w:tcW w:w="986" w:type="dxa"/>
            <w:vAlign w:val="bottom"/>
          </w:tcPr>
          <w:p w14:paraId="712039C7" w14:textId="1A7C23A0"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w:t>
            </w:r>
          </w:p>
        </w:tc>
      </w:tr>
      <w:tr w:rsidR="00272AB7" w:rsidRPr="00C56048" w14:paraId="149104B8" w14:textId="77777777" w:rsidTr="00FC2A1B">
        <w:tc>
          <w:tcPr>
            <w:tcW w:w="6147" w:type="dxa"/>
          </w:tcPr>
          <w:p w14:paraId="78ABFFE9" w14:textId="27E6C29E" w:rsidR="00272AB7" w:rsidRDefault="00272AB7">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تعريف الدين في اصطلاح الفقهاء</w:t>
            </w:r>
          </w:p>
        </w:tc>
        <w:tc>
          <w:tcPr>
            <w:tcW w:w="986" w:type="dxa"/>
            <w:vAlign w:val="bottom"/>
          </w:tcPr>
          <w:p w14:paraId="79859423" w14:textId="7B3ECDE7"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w:t>
            </w:r>
          </w:p>
        </w:tc>
      </w:tr>
      <w:tr w:rsidR="00272AB7" w:rsidRPr="00C56048" w14:paraId="3068D0F3" w14:textId="77777777" w:rsidTr="00FC2A1B">
        <w:tc>
          <w:tcPr>
            <w:tcW w:w="6147" w:type="dxa"/>
          </w:tcPr>
          <w:p w14:paraId="1A6EC004" w14:textId="2388A5BA" w:rsidR="00272AB7" w:rsidRPr="004A1A99" w:rsidRDefault="00272AB7">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إطلاقا</w:t>
            </w:r>
            <w:r w:rsidR="00005212">
              <w:rPr>
                <w:rFonts w:ascii="ArbHasoob Bold" w:eastAsia="ArbHasoob Bold" w:hAnsi="ArbHasoob Bold" w:cs="ArbHasoob Bold" w:hint="cs"/>
                <w:rtl/>
              </w:rPr>
              <w:t>ت الدين</w:t>
            </w:r>
          </w:p>
        </w:tc>
        <w:tc>
          <w:tcPr>
            <w:tcW w:w="986" w:type="dxa"/>
            <w:vAlign w:val="bottom"/>
          </w:tcPr>
          <w:p w14:paraId="25C923A2" w14:textId="1FA26738"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11</w:t>
            </w:r>
          </w:p>
        </w:tc>
      </w:tr>
      <w:tr w:rsidR="00272AB7" w:rsidRPr="00C56048" w14:paraId="1ACA87D0" w14:textId="77777777" w:rsidTr="00FC2A1B">
        <w:tc>
          <w:tcPr>
            <w:tcW w:w="6147" w:type="dxa"/>
          </w:tcPr>
          <w:p w14:paraId="4024BE9D" w14:textId="5ED094C8" w:rsidR="00272AB7" w:rsidRDefault="00005212">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التديّن المريض في المجتمعات الإسلامية المعاصرة</w:t>
            </w:r>
          </w:p>
        </w:tc>
        <w:tc>
          <w:tcPr>
            <w:tcW w:w="986" w:type="dxa"/>
            <w:vAlign w:val="bottom"/>
          </w:tcPr>
          <w:p w14:paraId="5CB159AF" w14:textId="2D53EFD8"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11</w:t>
            </w:r>
          </w:p>
        </w:tc>
      </w:tr>
      <w:tr w:rsidR="00272AB7" w:rsidRPr="00C56048" w14:paraId="6AF95AA1" w14:textId="77777777" w:rsidTr="00FC2A1B">
        <w:tc>
          <w:tcPr>
            <w:tcW w:w="6147" w:type="dxa"/>
          </w:tcPr>
          <w:p w14:paraId="66C8E5FD" w14:textId="5B1FA172" w:rsidR="00272AB7" w:rsidRPr="002F02C3" w:rsidRDefault="00005212">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الإلحاد البغيض في المجتمعات الإسلامية المعاصرة</w:t>
            </w:r>
          </w:p>
        </w:tc>
        <w:tc>
          <w:tcPr>
            <w:tcW w:w="986" w:type="dxa"/>
            <w:vAlign w:val="bottom"/>
          </w:tcPr>
          <w:p w14:paraId="442C1A4A" w14:textId="0E721B6B"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w:t>
            </w:r>
          </w:p>
        </w:tc>
      </w:tr>
      <w:tr w:rsidR="00272AB7" w:rsidRPr="00C56048" w14:paraId="687B9B21" w14:textId="77777777" w:rsidTr="00FC2A1B">
        <w:tc>
          <w:tcPr>
            <w:tcW w:w="6147" w:type="dxa"/>
          </w:tcPr>
          <w:p w14:paraId="7B16B2D8" w14:textId="6ABC971B" w:rsidR="00272AB7" w:rsidRDefault="00005212">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احتواء الإسلام  على كل مراتب الكمال والرقيّ الإنساني</w:t>
            </w:r>
          </w:p>
        </w:tc>
        <w:tc>
          <w:tcPr>
            <w:tcW w:w="986" w:type="dxa"/>
            <w:vAlign w:val="bottom"/>
          </w:tcPr>
          <w:p w14:paraId="30D7F916" w14:textId="76A49CB6" w:rsidR="00272AB7"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w:t>
            </w:r>
          </w:p>
        </w:tc>
      </w:tr>
      <w:tr w:rsidR="00005212" w:rsidRPr="00C56048" w14:paraId="642EAE3C" w14:textId="77777777" w:rsidTr="00FC2A1B">
        <w:tc>
          <w:tcPr>
            <w:tcW w:w="6147" w:type="dxa"/>
          </w:tcPr>
          <w:p w14:paraId="41CE92B0" w14:textId="368C22C5" w:rsidR="00005212" w:rsidRDefault="00005212">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الثاني: اللغة العربية بين الأصالة والمعاصرة</w:t>
            </w:r>
          </w:p>
        </w:tc>
        <w:tc>
          <w:tcPr>
            <w:tcW w:w="986" w:type="dxa"/>
            <w:vAlign w:val="bottom"/>
          </w:tcPr>
          <w:p w14:paraId="2CDE389D" w14:textId="04BCEEA6" w:rsidR="00005212"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w:t>
            </w:r>
          </w:p>
        </w:tc>
      </w:tr>
      <w:tr w:rsidR="00005212" w:rsidRPr="00C56048" w14:paraId="43E98AA8" w14:textId="77777777" w:rsidTr="00FC2A1B">
        <w:tc>
          <w:tcPr>
            <w:tcW w:w="6147" w:type="dxa"/>
          </w:tcPr>
          <w:p w14:paraId="271395B8" w14:textId="50036FAD" w:rsidR="00005212" w:rsidRDefault="00005212">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اللغة العربية لسان الأمة ومستودع ثمار عواطفها</w:t>
            </w:r>
          </w:p>
        </w:tc>
        <w:tc>
          <w:tcPr>
            <w:tcW w:w="986" w:type="dxa"/>
            <w:vAlign w:val="bottom"/>
          </w:tcPr>
          <w:p w14:paraId="3563776E" w14:textId="4F79C8CE" w:rsidR="00005212"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w:t>
            </w:r>
          </w:p>
        </w:tc>
      </w:tr>
      <w:tr w:rsidR="00005212" w:rsidRPr="00C56048" w14:paraId="4553946A" w14:textId="77777777" w:rsidTr="00FC2A1B">
        <w:tc>
          <w:tcPr>
            <w:tcW w:w="6147" w:type="dxa"/>
          </w:tcPr>
          <w:p w14:paraId="71663632" w14:textId="0D8D43AA" w:rsidR="00005212" w:rsidRDefault="00005212">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جوانب الانتقاص من اللغة العربية</w:t>
            </w:r>
          </w:p>
        </w:tc>
        <w:tc>
          <w:tcPr>
            <w:tcW w:w="986" w:type="dxa"/>
            <w:vAlign w:val="bottom"/>
          </w:tcPr>
          <w:p w14:paraId="793A1C10" w14:textId="7F7BF48F" w:rsidR="00005212"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17</w:t>
            </w:r>
          </w:p>
        </w:tc>
      </w:tr>
      <w:tr w:rsidR="00005212" w:rsidRPr="00C56048" w14:paraId="5C54B8E6" w14:textId="77777777" w:rsidTr="00FC2A1B">
        <w:tc>
          <w:tcPr>
            <w:tcW w:w="6147" w:type="dxa"/>
          </w:tcPr>
          <w:p w14:paraId="4C70A642" w14:textId="78D64582" w:rsidR="00005212" w:rsidRDefault="00005212">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الثالث: التنوير الزائف (المفهوم والجوانب)</w:t>
            </w:r>
          </w:p>
        </w:tc>
        <w:tc>
          <w:tcPr>
            <w:tcW w:w="986" w:type="dxa"/>
            <w:vAlign w:val="bottom"/>
          </w:tcPr>
          <w:p w14:paraId="18A71170" w14:textId="38BE66BE" w:rsidR="00005212"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19</w:t>
            </w:r>
          </w:p>
        </w:tc>
      </w:tr>
      <w:tr w:rsidR="00005212" w:rsidRPr="00C56048" w14:paraId="37016E39" w14:textId="77777777" w:rsidTr="00FC2A1B">
        <w:tc>
          <w:tcPr>
            <w:tcW w:w="6147" w:type="dxa"/>
          </w:tcPr>
          <w:p w14:paraId="4FD31962" w14:textId="2AC06E05" w:rsidR="00005212" w:rsidRDefault="00005212">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نتائج تحدّي التنوير الزائف</w:t>
            </w:r>
          </w:p>
        </w:tc>
        <w:tc>
          <w:tcPr>
            <w:tcW w:w="986" w:type="dxa"/>
            <w:vAlign w:val="bottom"/>
          </w:tcPr>
          <w:p w14:paraId="70819A18" w14:textId="53BE74BE" w:rsidR="00005212"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20</w:t>
            </w:r>
          </w:p>
        </w:tc>
      </w:tr>
      <w:tr w:rsidR="00874F40" w:rsidRPr="00C56048" w14:paraId="34301E29" w14:textId="77777777" w:rsidTr="00FC2A1B">
        <w:tc>
          <w:tcPr>
            <w:tcW w:w="6147" w:type="dxa"/>
          </w:tcPr>
          <w:p w14:paraId="32E8A223" w14:textId="22C5396F" w:rsidR="00874F40" w:rsidRPr="00874F40" w:rsidRDefault="00874F40">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المبحث الثاني: ركائز التغيير من واقع العالم الإسلامي</w:t>
            </w:r>
          </w:p>
        </w:tc>
        <w:tc>
          <w:tcPr>
            <w:tcW w:w="986" w:type="dxa"/>
            <w:vAlign w:val="bottom"/>
          </w:tcPr>
          <w:p w14:paraId="21A0E2F9" w14:textId="0356104A"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22</w:t>
            </w:r>
          </w:p>
        </w:tc>
      </w:tr>
      <w:tr w:rsidR="00874F40" w:rsidRPr="00C56048" w14:paraId="15B96819" w14:textId="77777777" w:rsidTr="00FC2A1B">
        <w:tc>
          <w:tcPr>
            <w:tcW w:w="6147" w:type="dxa"/>
          </w:tcPr>
          <w:p w14:paraId="68729262" w14:textId="46F9E105" w:rsidR="00874F40" w:rsidRDefault="00874F40">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الأول: التجارب مع المتغيرات الدولية</w:t>
            </w:r>
          </w:p>
        </w:tc>
        <w:tc>
          <w:tcPr>
            <w:tcW w:w="986" w:type="dxa"/>
            <w:vAlign w:val="bottom"/>
          </w:tcPr>
          <w:p w14:paraId="0E66B84F" w14:textId="12AA9245"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24</w:t>
            </w:r>
          </w:p>
        </w:tc>
      </w:tr>
      <w:tr w:rsidR="00874F40" w:rsidRPr="00C56048" w14:paraId="437A7AD8" w14:textId="77777777" w:rsidTr="00FC2A1B">
        <w:tc>
          <w:tcPr>
            <w:tcW w:w="6147" w:type="dxa"/>
          </w:tcPr>
          <w:p w14:paraId="12F00697" w14:textId="54D477D3" w:rsidR="00874F40" w:rsidRPr="00874F40" w:rsidRDefault="00874F40">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متطلبات التجاوب مع المتغيرات الدولية المحيطة</w:t>
            </w:r>
          </w:p>
        </w:tc>
        <w:tc>
          <w:tcPr>
            <w:tcW w:w="986" w:type="dxa"/>
            <w:vAlign w:val="bottom"/>
          </w:tcPr>
          <w:p w14:paraId="1D398A47" w14:textId="63569749"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25</w:t>
            </w:r>
          </w:p>
        </w:tc>
      </w:tr>
      <w:tr w:rsidR="00874F40" w:rsidRPr="00C56048" w14:paraId="5316D041" w14:textId="77777777" w:rsidTr="00FC2A1B">
        <w:tc>
          <w:tcPr>
            <w:tcW w:w="6147" w:type="dxa"/>
          </w:tcPr>
          <w:p w14:paraId="6B494FE6" w14:textId="54D6E483" w:rsidR="00874F40" w:rsidRDefault="00874F40">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الثاني: التنمية البشرية والتكنولوجية</w:t>
            </w:r>
          </w:p>
        </w:tc>
        <w:tc>
          <w:tcPr>
            <w:tcW w:w="986" w:type="dxa"/>
            <w:vAlign w:val="bottom"/>
          </w:tcPr>
          <w:p w14:paraId="768B24FC" w14:textId="11F2F7EC"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26</w:t>
            </w:r>
          </w:p>
        </w:tc>
      </w:tr>
      <w:tr w:rsidR="00874F40" w:rsidRPr="00C56048" w14:paraId="643BB24D" w14:textId="77777777" w:rsidTr="00FC2A1B">
        <w:tc>
          <w:tcPr>
            <w:tcW w:w="6147" w:type="dxa"/>
          </w:tcPr>
          <w:p w14:paraId="5F5191EC" w14:textId="6A734462" w:rsidR="00874F40" w:rsidRDefault="00874F40">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تعريف التنمية البشرية</w:t>
            </w:r>
          </w:p>
        </w:tc>
        <w:tc>
          <w:tcPr>
            <w:tcW w:w="986" w:type="dxa"/>
            <w:vAlign w:val="bottom"/>
          </w:tcPr>
          <w:p w14:paraId="5757F415" w14:textId="60833607"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26</w:t>
            </w:r>
          </w:p>
        </w:tc>
      </w:tr>
      <w:tr w:rsidR="00874F40" w:rsidRPr="00C56048" w14:paraId="2027BC9B" w14:textId="77777777" w:rsidTr="00FC2A1B">
        <w:tc>
          <w:tcPr>
            <w:tcW w:w="6147" w:type="dxa"/>
          </w:tcPr>
          <w:p w14:paraId="4408ECFE" w14:textId="6EF133CE" w:rsidR="00874F40" w:rsidRDefault="00874F40">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متطلبات تحقيق التنمية البشرية</w:t>
            </w:r>
          </w:p>
        </w:tc>
        <w:tc>
          <w:tcPr>
            <w:tcW w:w="986" w:type="dxa"/>
            <w:vAlign w:val="bottom"/>
          </w:tcPr>
          <w:p w14:paraId="2578A391" w14:textId="70FB6094"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27</w:t>
            </w:r>
          </w:p>
        </w:tc>
      </w:tr>
      <w:tr w:rsidR="00874F40" w:rsidRPr="00C56048" w14:paraId="19BFBFEB" w14:textId="77777777" w:rsidTr="00FC2A1B">
        <w:tc>
          <w:tcPr>
            <w:tcW w:w="6147" w:type="dxa"/>
          </w:tcPr>
          <w:p w14:paraId="22496751" w14:textId="2980CB1E" w:rsidR="00874F40" w:rsidRDefault="00874F40">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الثالث: الانضباط السلوكي والأخلاقي</w:t>
            </w:r>
          </w:p>
        </w:tc>
        <w:tc>
          <w:tcPr>
            <w:tcW w:w="986" w:type="dxa"/>
            <w:vAlign w:val="bottom"/>
          </w:tcPr>
          <w:p w14:paraId="750D493E" w14:textId="19C08209"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29</w:t>
            </w:r>
          </w:p>
        </w:tc>
      </w:tr>
      <w:tr w:rsidR="00874F40" w:rsidRPr="00C56048" w14:paraId="558EB029" w14:textId="77777777" w:rsidTr="00FC2A1B">
        <w:tc>
          <w:tcPr>
            <w:tcW w:w="6147" w:type="dxa"/>
          </w:tcPr>
          <w:p w14:paraId="12DC4B48" w14:textId="2B670A69" w:rsidR="00874F40" w:rsidRDefault="00874F40">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ومستويات الانضباط السلوكي والأخلاقي</w:t>
            </w:r>
          </w:p>
        </w:tc>
        <w:tc>
          <w:tcPr>
            <w:tcW w:w="986" w:type="dxa"/>
            <w:vAlign w:val="bottom"/>
          </w:tcPr>
          <w:p w14:paraId="2840B5E4" w14:textId="5BE99686"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29</w:t>
            </w:r>
          </w:p>
        </w:tc>
      </w:tr>
      <w:tr w:rsidR="00874F40" w:rsidRPr="00C56048" w14:paraId="00F2D99F" w14:textId="77777777" w:rsidTr="00FC2A1B">
        <w:tc>
          <w:tcPr>
            <w:tcW w:w="6147" w:type="dxa"/>
          </w:tcPr>
          <w:p w14:paraId="0FFA0968" w14:textId="5CB9D069" w:rsidR="00874F40" w:rsidRDefault="00874F40">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النتائج السلبية للفساد الإداري والتنظيم البيروقراطي</w:t>
            </w:r>
          </w:p>
        </w:tc>
        <w:tc>
          <w:tcPr>
            <w:tcW w:w="986" w:type="dxa"/>
            <w:vAlign w:val="bottom"/>
          </w:tcPr>
          <w:p w14:paraId="0647862B" w14:textId="60FA82B6"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31</w:t>
            </w:r>
          </w:p>
        </w:tc>
      </w:tr>
      <w:tr w:rsidR="00874F40" w:rsidRPr="00C56048" w14:paraId="2326CED9" w14:textId="77777777" w:rsidTr="00FC2A1B">
        <w:tc>
          <w:tcPr>
            <w:tcW w:w="6147" w:type="dxa"/>
          </w:tcPr>
          <w:p w14:paraId="2FC39EDF" w14:textId="7A0868AD" w:rsidR="00874F40" w:rsidRPr="00874F40" w:rsidRDefault="00874F40">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الفصل الثاني: العوائق الذاتية والخارجية أمام تطور العالم الإسلامي وسُبُل الخلاص منه</w:t>
            </w:r>
          </w:p>
        </w:tc>
        <w:tc>
          <w:tcPr>
            <w:tcW w:w="986" w:type="dxa"/>
            <w:vAlign w:val="bottom"/>
          </w:tcPr>
          <w:p w14:paraId="7EB28F0D" w14:textId="0555F7A8"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33</w:t>
            </w:r>
          </w:p>
        </w:tc>
      </w:tr>
      <w:tr w:rsidR="00874F40" w:rsidRPr="00C56048" w14:paraId="5399CEF8" w14:textId="77777777" w:rsidTr="00FC2A1B">
        <w:tc>
          <w:tcPr>
            <w:tcW w:w="6147" w:type="dxa"/>
          </w:tcPr>
          <w:p w14:paraId="3C44E383" w14:textId="37F5506E" w:rsidR="00874F40" w:rsidRDefault="00874F40">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المبحث الأول: العوائق الذاتية وسُبُل الخلاص منها</w:t>
            </w:r>
          </w:p>
        </w:tc>
        <w:tc>
          <w:tcPr>
            <w:tcW w:w="986" w:type="dxa"/>
            <w:vAlign w:val="bottom"/>
          </w:tcPr>
          <w:p w14:paraId="39D8F773" w14:textId="0A528101"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34</w:t>
            </w:r>
          </w:p>
        </w:tc>
      </w:tr>
      <w:tr w:rsidR="00874F40" w:rsidRPr="00C56048" w14:paraId="05A64448" w14:textId="77777777" w:rsidTr="00FC2A1B">
        <w:tc>
          <w:tcPr>
            <w:tcW w:w="6147" w:type="dxa"/>
          </w:tcPr>
          <w:p w14:paraId="64C4AF92" w14:textId="3DA7C558" w:rsidR="00874F40" w:rsidRDefault="001E5365">
            <w:pPr>
              <w:pStyle w:val="ListParagraph"/>
              <w:numPr>
                <w:ilvl w:val="0"/>
                <w:numId w:val="36"/>
              </w:numPr>
              <w:spacing w:before="0" w:line="400" w:lineRule="exact"/>
              <w:ind w:left="357" w:hanging="357"/>
              <w:rPr>
                <w:rFonts w:ascii="ArbHasoob Bold" w:eastAsia="ArbHasoob Bold" w:hAnsi="ArbHasoob Bold" w:cs="ArbHasoob Bold"/>
                <w:rtl/>
              </w:rPr>
            </w:pPr>
            <w:bookmarkStart w:id="0" w:name="_Hlk140759346"/>
            <w:r>
              <w:rPr>
                <w:rFonts w:ascii="ArbHasoob Bold" w:eastAsia="ArbHasoob Bold" w:hAnsi="ArbHasoob Bold" w:cs="ArbHasoob Bold" w:hint="cs"/>
                <w:rtl/>
              </w:rPr>
              <w:t xml:space="preserve">المطلب الأول: </w:t>
            </w:r>
            <w:r w:rsidR="00874F40">
              <w:rPr>
                <w:rFonts w:ascii="ArbHasoob Bold" w:eastAsia="ArbHasoob Bold" w:hAnsi="ArbHasoob Bold" w:cs="ArbHasoob Bold" w:hint="cs"/>
                <w:rtl/>
              </w:rPr>
              <w:t xml:space="preserve">التنشئة الاجتماعية الخاطئة للشباب </w:t>
            </w:r>
          </w:p>
        </w:tc>
        <w:tc>
          <w:tcPr>
            <w:tcW w:w="986" w:type="dxa"/>
            <w:vAlign w:val="bottom"/>
          </w:tcPr>
          <w:p w14:paraId="68905F56" w14:textId="1806FF51"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35</w:t>
            </w:r>
          </w:p>
        </w:tc>
      </w:tr>
      <w:bookmarkEnd w:id="0"/>
      <w:tr w:rsidR="00874F40" w:rsidRPr="00C56048" w14:paraId="409362F2" w14:textId="77777777" w:rsidTr="00FC2A1B">
        <w:tc>
          <w:tcPr>
            <w:tcW w:w="6147" w:type="dxa"/>
          </w:tcPr>
          <w:p w14:paraId="19262F82" w14:textId="492AF2A3" w:rsidR="00874F40" w:rsidRPr="00874F40" w:rsidRDefault="00CA32DE">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تعريف التنشئة الاجتماعية</w:t>
            </w:r>
          </w:p>
        </w:tc>
        <w:tc>
          <w:tcPr>
            <w:tcW w:w="986" w:type="dxa"/>
            <w:vAlign w:val="bottom"/>
          </w:tcPr>
          <w:p w14:paraId="68F95734" w14:textId="6ED3C0E5"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35</w:t>
            </w:r>
          </w:p>
        </w:tc>
      </w:tr>
      <w:tr w:rsidR="00874F40" w:rsidRPr="00C56048" w14:paraId="398E0A0C" w14:textId="77777777" w:rsidTr="00FC2A1B">
        <w:tc>
          <w:tcPr>
            <w:tcW w:w="6147" w:type="dxa"/>
          </w:tcPr>
          <w:p w14:paraId="1F5DDAAB" w14:textId="68CEFEC5" w:rsidR="00874F40" w:rsidRDefault="00CA32DE">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منهج الله عز وجل في التنشئة الاجتماعية للشباب</w:t>
            </w:r>
          </w:p>
        </w:tc>
        <w:tc>
          <w:tcPr>
            <w:tcW w:w="986" w:type="dxa"/>
            <w:vAlign w:val="bottom"/>
          </w:tcPr>
          <w:p w14:paraId="6E9A8931" w14:textId="16888D27" w:rsidR="00874F40"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36</w:t>
            </w:r>
          </w:p>
        </w:tc>
      </w:tr>
      <w:tr w:rsidR="00DA4168" w:rsidRPr="00C56048" w14:paraId="06063F23" w14:textId="77777777" w:rsidTr="00FC2A1B">
        <w:tc>
          <w:tcPr>
            <w:tcW w:w="6147" w:type="dxa"/>
          </w:tcPr>
          <w:p w14:paraId="444CEFB0" w14:textId="5E2370A6" w:rsidR="00DA4168" w:rsidRPr="00783C54" w:rsidRDefault="00DA4168">
            <w:pPr>
              <w:pStyle w:val="ListParagraph"/>
              <w:numPr>
                <w:ilvl w:val="0"/>
                <w:numId w:val="34"/>
              </w:numPr>
              <w:spacing w:before="0" w:line="400" w:lineRule="exact"/>
              <w:ind w:left="357" w:hanging="357"/>
              <w:rPr>
                <w:rFonts w:ascii="ArbHasoob Bold" w:eastAsia="ArbHasoob Bold" w:hAnsi="ArbHasoob Bold" w:cs="ArbHasoob Bold"/>
                <w:spacing w:val="-4"/>
                <w:rtl/>
              </w:rPr>
            </w:pPr>
            <w:r w:rsidRPr="00783C54">
              <w:rPr>
                <w:rFonts w:ascii="ArbHasoob Bold" w:eastAsia="ArbHasoob Bold" w:hAnsi="ArbHasoob Bold" w:cs="ArbHasoob Bold" w:hint="cs"/>
                <w:spacing w:val="-4"/>
                <w:rtl/>
              </w:rPr>
              <w:t>المطلب الثاني: ضعف الاستثمار في البشر (الجوانب وسُبُل الخلاص)</w:t>
            </w:r>
          </w:p>
        </w:tc>
        <w:tc>
          <w:tcPr>
            <w:tcW w:w="986" w:type="dxa"/>
            <w:vAlign w:val="bottom"/>
          </w:tcPr>
          <w:p w14:paraId="5693FAB8" w14:textId="6893FFED"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38</w:t>
            </w:r>
          </w:p>
        </w:tc>
      </w:tr>
      <w:tr w:rsidR="00DA4168" w:rsidRPr="00C56048" w14:paraId="26A797E5" w14:textId="77777777" w:rsidTr="00FC2A1B">
        <w:tc>
          <w:tcPr>
            <w:tcW w:w="6147" w:type="dxa"/>
          </w:tcPr>
          <w:p w14:paraId="2888336B" w14:textId="46851EB8" w:rsidR="00DA4168" w:rsidRPr="00B30093" w:rsidRDefault="00DA4168">
            <w:pPr>
              <w:pStyle w:val="ListParagraph"/>
              <w:numPr>
                <w:ilvl w:val="0"/>
                <w:numId w:val="34"/>
              </w:numPr>
              <w:spacing w:before="0" w:line="400" w:lineRule="exact"/>
              <w:ind w:left="357" w:hanging="357"/>
              <w:rPr>
                <w:rFonts w:ascii="ArbHasoob Bold" w:eastAsia="ArbHasoob Bold" w:hAnsi="ArbHasoob Bold" w:cs="ArbHasoob Bold"/>
                <w:spacing w:val="-10"/>
                <w:rtl/>
              </w:rPr>
            </w:pPr>
            <w:r w:rsidRPr="00B30093">
              <w:rPr>
                <w:rFonts w:ascii="ArbHasoob Bold" w:eastAsia="ArbHasoob Bold" w:hAnsi="ArbHasoob Bold" w:cs="ArbHasoob Bold" w:hint="cs"/>
                <w:spacing w:val="-10"/>
                <w:rtl/>
              </w:rPr>
              <w:t>المطلب الثالث: التعصّب والتطرف والانغلاق الفكري والثقافي والسلوكي</w:t>
            </w:r>
          </w:p>
        </w:tc>
        <w:tc>
          <w:tcPr>
            <w:tcW w:w="986" w:type="dxa"/>
            <w:vAlign w:val="bottom"/>
          </w:tcPr>
          <w:p w14:paraId="0C294779" w14:textId="4DE0BC80"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40</w:t>
            </w:r>
          </w:p>
        </w:tc>
      </w:tr>
      <w:tr w:rsidR="00DA4168" w:rsidRPr="00C56048" w14:paraId="4D6CE877" w14:textId="77777777" w:rsidTr="00FC2A1B">
        <w:tc>
          <w:tcPr>
            <w:tcW w:w="6147" w:type="dxa"/>
          </w:tcPr>
          <w:p w14:paraId="5600CCE5" w14:textId="7BF85F44" w:rsidR="00DA4168" w:rsidRDefault="00DA4168">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مدى تعارض التعصب والانغلاق الفكري مع وسطية الإسلام</w:t>
            </w:r>
          </w:p>
        </w:tc>
        <w:tc>
          <w:tcPr>
            <w:tcW w:w="986" w:type="dxa"/>
            <w:vAlign w:val="bottom"/>
          </w:tcPr>
          <w:p w14:paraId="77C14B26" w14:textId="0BFE35D7"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40</w:t>
            </w:r>
          </w:p>
        </w:tc>
      </w:tr>
      <w:tr w:rsidR="00DA4168" w:rsidRPr="00C56048" w14:paraId="07F5E10B" w14:textId="77777777" w:rsidTr="00FC2A1B">
        <w:tc>
          <w:tcPr>
            <w:tcW w:w="6147" w:type="dxa"/>
          </w:tcPr>
          <w:p w14:paraId="23548725" w14:textId="026BBF86" w:rsidR="00DA4168" w:rsidRDefault="00DA4168">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النتائج المرئية والمتوقعة للانغلاق الفكري</w:t>
            </w:r>
          </w:p>
        </w:tc>
        <w:tc>
          <w:tcPr>
            <w:tcW w:w="986" w:type="dxa"/>
            <w:vAlign w:val="bottom"/>
          </w:tcPr>
          <w:p w14:paraId="7CD163FD" w14:textId="48E6B81A"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41</w:t>
            </w:r>
          </w:p>
        </w:tc>
      </w:tr>
      <w:tr w:rsidR="00DA4168" w:rsidRPr="00C56048" w14:paraId="4EEBFF88" w14:textId="77777777" w:rsidTr="00FC2A1B">
        <w:tc>
          <w:tcPr>
            <w:tcW w:w="6147" w:type="dxa"/>
          </w:tcPr>
          <w:p w14:paraId="320FE4C1" w14:textId="7A9F290E" w:rsidR="00DA4168" w:rsidRDefault="00DA4168">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دور القوى الخارجية في إزكاء فكر التعصب بين شباب المسلمين</w:t>
            </w:r>
          </w:p>
        </w:tc>
        <w:tc>
          <w:tcPr>
            <w:tcW w:w="986" w:type="dxa"/>
            <w:vAlign w:val="bottom"/>
          </w:tcPr>
          <w:p w14:paraId="26C782A7" w14:textId="472101B8"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41</w:t>
            </w:r>
          </w:p>
        </w:tc>
      </w:tr>
      <w:tr w:rsidR="00DA4168" w:rsidRPr="00C56048" w14:paraId="46943259" w14:textId="77777777" w:rsidTr="00FC2A1B">
        <w:tc>
          <w:tcPr>
            <w:tcW w:w="6147" w:type="dxa"/>
          </w:tcPr>
          <w:p w14:paraId="5CA2D9F8" w14:textId="07C2378E" w:rsidR="00DA4168" w:rsidRDefault="00DA4168">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المبحث الثاني: العوائق الخارجية وسُبُل الخلاص منها</w:t>
            </w:r>
          </w:p>
        </w:tc>
        <w:tc>
          <w:tcPr>
            <w:tcW w:w="986" w:type="dxa"/>
            <w:vAlign w:val="bottom"/>
          </w:tcPr>
          <w:p w14:paraId="6E90DDA7" w14:textId="6D1240ED"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43</w:t>
            </w:r>
          </w:p>
        </w:tc>
      </w:tr>
      <w:tr w:rsidR="00DA4168" w:rsidRPr="00C56048" w14:paraId="3918FCF5" w14:textId="77777777" w:rsidTr="00FC2A1B">
        <w:tc>
          <w:tcPr>
            <w:tcW w:w="6147" w:type="dxa"/>
          </w:tcPr>
          <w:p w14:paraId="3E5C62B7" w14:textId="749E79C0" w:rsidR="00DA4168" w:rsidRDefault="00DA4168">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الأول: الغزو الثقافي الأجنبي (المفهوم)</w:t>
            </w:r>
          </w:p>
        </w:tc>
        <w:tc>
          <w:tcPr>
            <w:tcW w:w="986" w:type="dxa"/>
            <w:vAlign w:val="bottom"/>
          </w:tcPr>
          <w:p w14:paraId="7943CCE9" w14:textId="0B0179DD"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44</w:t>
            </w:r>
          </w:p>
        </w:tc>
      </w:tr>
      <w:tr w:rsidR="00DA4168" w:rsidRPr="00C56048" w14:paraId="0CCBF4F8" w14:textId="77777777" w:rsidTr="00FC2A1B">
        <w:tc>
          <w:tcPr>
            <w:tcW w:w="6147" w:type="dxa"/>
          </w:tcPr>
          <w:p w14:paraId="0EAD15A7" w14:textId="298A2FE9" w:rsidR="00DA4168" w:rsidRPr="00874F40" w:rsidRDefault="00DA4168">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مراحل العلاقات الثقافية بين العالم الإسلامي والغرب الأوروبي</w:t>
            </w:r>
          </w:p>
        </w:tc>
        <w:tc>
          <w:tcPr>
            <w:tcW w:w="986" w:type="dxa"/>
            <w:vAlign w:val="bottom"/>
          </w:tcPr>
          <w:p w14:paraId="2124688F" w14:textId="4C0F58F5"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44</w:t>
            </w:r>
          </w:p>
        </w:tc>
      </w:tr>
      <w:tr w:rsidR="00DA4168" w:rsidRPr="00C56048" w14:paraId="4BED7B2D" w14:textId="77777777" w:rsidTr="00FC2A1B">
        <w:tc>
          <w:tcPr>
            <w:tcW w:w="6147" w:type="dxa"/>
          </w:tcPr>
          <w:p w14:paraId="00C9A53E" w14:textId="155B8A13" w:rsidR="00DA4168" w:rsidRDefault="00DA4168">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تأثيرات الغزو الثقافي على جوانب الحياة في العالم الإسلامي</w:t>
            </w:r>
          </w:p>
        </w:tc>
        <w:tc>
          <w:tcPr>
            <w:tcW w:w="986" w:type="dxa"/>
            <w:vAlign w:val="bottom"/>
          </w:tcPr>
          <w:p w14:paraId="52D4E1F6" w14:textId="0A4AE6E3"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46</w:t>
            </w:r>
          </w:p>
        </w:tc>
      </w:tr>
      <w:tr w:rsidR="00DA4168" w:rsidRPr="00C56048" w14:paraId="52A378D6" w14:textId="77777777" w:rsidTr="00FC2A1B">
        <w:tc>
          <w:tcPr>
            <w:tcW w:w="6147" w:type="dxa"/>
          </w:tcPr>
          <w:p w14:paraId="28254715" w14:textId="0574B817" w:rsidR="00DA4168" w:rsidRDefault="00DA4168">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الثاني: مخططات الهيمنة الخارجية وازدواجية المعايير الدولية</w:t>
            </w:r>
          </w:p>
        </w:tc>
        <w:tc>
          <w:tcPr>
            <w:tcW w:w="986" w:type="dxa"/>
            <w:vAlign w:val="bottom"/>
          </w:tcPr>
          <w:p w14:paraId="3924C4ED" w14:textId="6648F0B4"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48</w:t>
            </w:r>
          </w:p>
        </w:tc>
      </w:tr>
      <w:tr w:rsidR="00DA4168" w:rsidRPr="00C56048" w14:paraId="7555A15C" w14:textId="77777777" w:rsidTr="00FC2A1B">
        <w:tc>
          <w:tcPr>
            <w:tcW w:w="6147" w:type="dxa"/>
          </w:tcPr>
          <w:p w14:paraId="645F812E" w14:textId="69D1A04D" w:rsidR="00DA4168" w:rsidRPr="00874F40" w:rsidRDefault="00DA4168">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المعالم الرئيسية للواقع المعاصر في العالم الإسلامي</w:t>
            </w:r>
          </w:p>
        </w:tc>
        <w:tc>
          <w:tcPr>
            <w:tcW w:w="986" w:type="dxa"/>
            <w:vAlign w:val="bottom"/>
          </w:tcPr>
          <w:p w14:paraId="3EEBC0F1" w14:textId="1AE93962" w:rsidR="00DA4168"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48</w:t>
            </w:r>
          </w:p>
        </w:tc>
      </w:tr>
      <w:tr w:rsidR="001E5365" w:rsidRPr="00C56048" w14:paraId="41FD14DE" w14:textId="77777777" w:rsidTr="00FC2A1B">
        <w:tc>
          <w:tcPr>
            <w:tcW w:w="6147" w:type="dxa"/>
          </w:tcPr>
          <w:p w14:paraId="4C98C386" w14:textId="4233E548" w:rsidR="001E5365" w:rsidRPr="00874F40" w:rsidRDefault="001E5365">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الفصل الثالث: </w:t>
            </w:r>
            <w:r w:rsidR="00E07526">
              <w:rPr>
                <w:rFonts w:ascii="ArbHasoob Bold" w:eastAsia="ArbHasoob Bold" w:hAnsi="ArbHasoob Bold" w:cs="ArbHasoob Bold" w:hint="cs"/>
                <w:rtl/>
              </w:rPr>
              <w:t>وسائل التغيير والانطلاق إلى عالم إسلامي متحضّر</w:t>
            </w:r>
          </w:p>
        </w:tc>
        <w:tc>
          <w:tcPr>
            <w:tcW w:w="986" w:type="dxa"/>
            <w:vAlign w:val="bottom"/>
          </w:tcPr>
          <w:p w14:paraId="1B91C346" w14:textId="5E37AE4B" w:rsidR="001E5365"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51</w:t>
            </w:r>
          </w:p>
        </w:tc>
      </w:tr>
      <w:tr w:rsidR="001E5365" w:rsidRPr="00C56048" w14:paraId="6D15D635" w14:textId="77777777" w:rsidTr="00FC2A1B">
        <w:tc>
          <w:tcPr>
            <w:tcW w:w="6147" w:type="dxa"/>
          </w:tcPr>
          <w:p w14:paraId="25166A95" w14:textId="1B37735C" w:rsidR="001E5365" w:rsidRDefault="00E07526">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المبحث الأول: تجديد الفكر الإسلامي</w:t>
            </w:r>
          </w:p>
        </w:tc>
        <w:tc>
          <w:tcPr>
            <w:tcW w:w="986" w:type="dxa"/>
            <w:vAlign w:val="bottom"/>
          </w:tcPr>
          <w:p w14:paraId="6803991D" w14:textId="7258EC25" w:rsidR="001E5365"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52</w:t>
            </w:r>
          </w:p>
        </w:tc>
      </w:tr>
      <w:tr w:rsidR="001E5365" w:rsidRPr="00C56048" w14:paraId="5C8328B2" w14:textId="77777777" w:rsidTr="00FC2A1B">
        <w:tc>
          <w:tcPr>
            <w:tcW w:w="6147" w:type="dxa"/>
          </w:tcPr>
          <w:p w14:paraId="79C7A5F0" w14:textId="6B4934E8" w:rsidR="001E5365" w:rsidRDefault="00E07526">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الأول: مخاطر الجمود الفكري والتقليد غير المستنير</w:t>
            </w:r>
          </w:p>
        </w:tc>
        <w:tc>
          <w:tcPr>
            <w:tcW w:w="986" w:type="dxa"/>
            <w:vAlign w:val="bottom"/>
          </w:tcPr>
          <w:p w14:paraId="7B35DD99" w14:textId="31413155" w:rsidR="001E5365"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53</w:t>
            </w:r>
          </w:p>
        </w:tc>
      </w:tr>
      <w:tr w:rsidR="001E5365" w:rsidRPr="00C56048" w14:paraId="3D70D94C" w14:textId="77777777" w:rsidTr="00FC2A1B">
        <w:tc>
          <w:tcPr>
            <w:tcW w:w="6147" w:type="dxa"/>
          </w:tcPr>
          <w:p w14:paraId="2EBD2715" w14:textId="75CC7509" w:rsidR="001E5365" w:rsidRPr="00783C54" w:rsidRDefault="00E07526">
            <w:pPr>
              <w:pStyle w:val="ListParagraph"/>
              <w:numPr>
                <w:ilvl w:val="0"/>
                <w:numId w:val="34"/>
              </w:numPr>
              <w:spacing w:before="0" w:line="400" w:lineRule="exact"/>
              <w:ind w:left="357" w:hanging="357"/>
              <w:rPr>
                <w:rFonts w:ascii="ArbHasoob Bold" w:eastAsia="ArbHasoob Bold" w:hAnsi="ArbHasoob Bold" w:cs="ArbHasoob Bold"/>
                <w:spacing w:val="-6"/>
                <w:rtl/>
              </w:rPr>
            </w:pPr>
            <w:r w:rsidRPr="00783C54">
              <w:rPr>
                <w:rFonts w:ascii="ArbHasoob Bold" w:eastAsia="ArbHasoob Bold" w:hAnsi="ArbHasoob Bold" w:cs="ArbHasoob Bold" w:hint="cs"/>
                <w:spacing w:val="-6"/>
                <w:rtl/>
              </w:rPr>
              <w:t>من آيات القرآن الكريم الموجبة لإعمال العقل والفكر ونبذ الخرافات.</w:t>
            </w:r>
          </w:p>
        </w:tc>
        <w:tc>
          <w:tcPr>
            <w:tcW w:w="986" w:type="dxa"/>
            <w:vAlign w:val="bottom"/>
          </w:tcPr>
          <w:p w14:paraId="2991121E" w14:textId="180C69F2" w:rsidR="001E5365"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53</w:t>
            </w:r>
          </w:p>
        </w:tc>
      </w:tr>
      <w:tr w:rsidR="00E07526" w:rsidRPr="00C56048" w14:paraId="33708937" w14:textId="77777777" w:rsidTr="00FC2A1B">
        <w:tc>
          <w:tcPr>
            <w:tcW w:w="6147" w:type="dxa"/>
          </w:tcPr>
          <w:p w14:paraId="69CD9D95" w14:textId="44B5359A" w:rsidR="00E07526" w:rsidRDefault="00E07526">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الثاني: ثوابت الهوية الإسلامية</w:t>
            </w:r>
          </w:p>
        </w:tc>
        <w:tc>
          <w:tcPr>
            <w:tcW w:w="986" w:type="dxa"/>
            <w:vAlign w:val="bottom"/>
          </w:tcPr>
          <w:p w14:paraId="10234090" w14:textId="26007567" w:rsidR="00E07526"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57</w:t>
            </w:r>
          </w:p>
        </w:tc>
      </w:tr>
      <w:tr w:rsidR="00E07526" w:rsidRPr="00C56048" w14:paraId="639DA665" w14:textId="77777777" w:rsidTr="00FC2A1B">
        <w:tc>
          <w:tcPr>
            <w:tcW w:w="6147" w:type="dxa"/>
          </w:tcPr>
          <w:p w14:paraId="7F4CBF98" w14:textId="6019958E" w:rsidR="00E07526" w:rsidRPr="00874F40" w:rsidRDefault="00E07526">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الحفاظ على الهوية كشرط جوهري للتجديد والتطوير</w:t>
            </w:r>
          </w:p>
        </w:tc>
        <w:tc>
          <w:tcPr>
            <w:tcW w:w="986" w:type="dxa"/>
            <w:vAlign w:val="bottom"/>
          </w:tcPr>
          <w:p w14:paraId="3E5F2866" w14:textId="1C9192F0" w:rsidR="00E07526"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57</w:t>
            </w:r>
          </w:p>
        </w:tc>
      </w:tr>
      <w:tr w:rsidR="00E07526" w:rsidRPr="00C56048" w14:paraId="6BEAE1C9" w14:textId="77777777" w:rsidTr="00FC2A1B">
        <w:tc>
          <w:tcPr>
            <w:tcW w:w="6147" w:type="dxa"/>
          </w:tcPr>
          <w:p w14:paraId="508B4BCA" w14:textId="482509B6" w:rsidR="00E07526" w:rsidRDefault="00E07526">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الثالث: أساليب ومجالات تجديد الفكر</w:t>
            </w:r>
          </w:p>
        </w:tc>
        <w:tc>
          <w:tcPr>
            <w:tcW w:w="986" w:type="dxa"/>
            <w:vAlign w:val="bottom"/>
          </w:tcPr>
          <w:p w14:paraId="0AE7711B" w14:textId="0DEB83FB" w:rsidR="00E07526"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60</w:t>
            </w:r>
          </w:p>
        </w:tc>
      </w:tr>
      <w:tr w:rsidR="00E07526" w:rsidRPr="00C56048" w14:paraId="1645CBAF" w14:textId="77777777" w:rsidTr="00FC2A1B">
        <w:tc>
          <w:tcPr>
            <w:tcW w:w="6147" w:type="dxa"/>
          </w:tcPr>
          <w:p w14:paraId="2E6681F0" w14:textId="3AFA9ED5" w:rsidR="00E07526" w:rsidRDefault="00E07526">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المبحث الثالث</w:t>
            </w:r>
            <w:r w:rsidR="005324DB">
              <w:rPr>
                <w:rFonts w:ascii="ArbHasoob Bold" w:eastAsia="ArbHasoob Bold" w:hAnsi="ArbHasoob Bold" w:cs="ArbHasoob Bold" w:hint="cs"/>
                <w:rtl/>
              </w:rPr>
              <w:t>: الوفاء للدين والتراث واللغة والهويّة</w:t>
            </w:r>
          </w:p>
        </w:tc>
        <w:tc>
          <w:tcPr>
            <w:tcW w:w="986" w:type="dxa"/>
            <w:vAlign w:val="bottom"/>
          </w:tcPr>
          <w:p w14:paraId="2D93B2F9" w14:textId="7E52D70C" w:rsidR="00E07526"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62</w:t>
            </w:r>
          </w:p>
        </w:tc>
      </w:tr>
      <w:tr w:rsidR="00E07526" w:rsidRPr="00C56048" w14:paraId="62C1B9C4" w14:textId="77777777" w:rsidTr="00FC2A1B">
        <w:tc>
          <w:tcPr>
            <w:tcW w:w="6147" w:type="dxa"/>
          </w:tcPr>
          <w:p w14:paraId="0EA3A828" w14:textId="5E5455CC" w:rsidR="00E07526" w:rsidRDefault="005324DB">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الأول: مستقبل المسلمين رهن بالوفاء لدينهم</w:t>
            </w:r>
          </w:p>
        </w:tc>
        <w:tc>
          <w:tcPr>
            <w:tcW w:w="986" w:type="dxa"/>
            <w:vAlign w:val="bottom"/>
          </w:tcPr>
          <w:p w14:paraId="3776C71F" w14:textId="6159DF06" w:rsidR="00E07526"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63</w:t>
            </w:r>
          </w:p>
        </w:tc>
      </w:tr>
      <w:tr w:rsidR="00E07526" w:rsidRPr="00C56048" w14:paraId="264C31E8" w14:textId="77777777" w:rsidTr="00FC2A1B">
        <w:tc>
          <w:tcPr>
            <w:tcW w:w="6147" w:type="dxa"/>
          </w:tcPr>
          <w:p w14:paraId="3D007550" w14:textId="63509C3F" w:rsidR="00E07526" w:rsidRPr="00874F40" w:rsidRDefault="005324DB">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الإسلام غريب القانون الدولي</w:t>
            </w:r>
          </w:p>
        </w:tc>
        <w:tc>
          <w:tcPr>
            <w:tcW w:w="986" w:type="dxa"/>
            <w:vAlign w:val="bottom"/>
          </w:tcPr>
          <w:p w14:paraId="55A1411F" w14:textId="282ED568" w:rsidR="00E07526"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63</w:t>
            </w:r>
          </w:p>
        </w:tc>
      </w:tr>
      <w:tr w:rsidR="00E07526" w:rsidRPr="00C56048" w14:paraId="2CCB431D" w14:textId="77777777" w:rsidTr="00FC2A1B">
        <w:tc>
          <w:tcPr>
            <w:tcW w:w="6147" w:type="dxa"/>
          </w:tcPr>
          <w:p w14:paraId="54235D7B" w14:textId="3EBCBCA3" w:rsidR="00E07526" w:rsidRPr="00783C54" w:rsidRDefault="005324DB">
            <w:pPr>
              <w:pStyle w:val="ListParagraph"/>
              <w:numPr>
                <w:ilvl w:val="0"/>
                <w:numId w:val="36"/>
              </w:numPr>
              <w:spacing w:before="0" w:line="400" w:lineRule="exact"/>
              <w:ind w:left="357" w:hanging="357"/>
              <w:rPr>
                <w:rFonts w:ascii="ArbHasoob Bold" w:eastAsia="ArbHasoob Bold" w:hAnsi="ArbHasoob Bold" w:cs="ArbHasoob Bold"/>
                <w:spacing w:val="-6"/>
                <w:rtl/>
              </w:rPr>
            </w:pPr>
            <w:r w:rsidRPr="00783C54">
              <w:rPr>
                <w:rFonts w:ascii="ArbHasoob Bold" w:eastAsia="ArbHasoob Bold" w:hAnsi="ArbHasoob Bold" w:cs="ArbHasoob Bold" w:hint="cs"/>
                <w:spacing w:val="-6"/>
                <w:rtl/>
              </w:rPr>
              <w:t>المطلب الثاني: أثر تراث الأمة في بعث نهضتها وتشكيل عقلية المسلمين</w:t>
            </w:r>
          </w:p>
        </w:tc>
        <w:tc>
          <w:tcPr>
            <w:tcW w:w="986" w:type="dxa"/>
            <w:vAlign w:val="bottom"/>
          </w:tcPr>
          <w:p w14:paraId="6BC62D78" w14:textId="356CB2CB" w:rsidR="00E07526"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65</w:t>
            </w:r>
          </w:p>
        </w:tc>
      </w:tr>
      <w:tr w:rsidR="005324DB" w:rsidRPr="00C56048" w14:paraId="65017905" w14:textId="77777777" w:rsidTr="00FC2A1B">
        <w:tc>
          <w:tcPr>
            <w:tcW w:w="6147" w:type="dxa"/>
          </w:tcPr>
          <w:p w14:paraId="4ABD1B32" w14:textId="63A386EE" w:rsidR="005324DB" w:rsidRDefault="005324DB">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أثر القرآن في حفظ تراث الأمة</w:t>
            </w:r>
          </w:p>
        </w:tc>
        <w:tc>
          <w:tcPr>
            <w:tcW w:w="986" w:type="dxa"/>
            <w:vAlign w:val="bottom"/>
          </w:tcPr>
          <w:p w14:paraId="53C91A44" w14:textId="624068AD" w:rsidR="005324DB"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65</w:t>
            </w:r>
          </w:p>
        </w:tc>
      </w:tr>
      <w:tr w:rsidR="005324DB" w:rsidRPr="00C56048" w14:paraId="32380152" w14:textId="77777777" w:rsidTr="00FC2A1B">
        <w:tc>
          <w:tcPr>
            <w:tcW w:w="6147" w:type="dxa"/>
          </w:tcPr>
          <w:p w14:paraId="16EE6FF6" w14:textId="6A66F688" w:rsidR="005324DB" w:rsidRDefault="005324DB">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فساد الأمم كما يصوره القرآن الكريم</w:t>
            </w:r>
          </w:p>
        </w:tc>
        <w:tc>
          <w:tcPr>
            <w:tcW w:w="986" w:type="dxa"/>
            <w:vAlign w:val="bottom"/>
          </w:tcPr>
          <w:p w14:paraId="5449E737" w14:textId="05AF8872" w:rsidR="005324DB"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66</w:t>
            </w:r>
          </w:p>
        </w:tc>
      </w:tr>
      <w:tr w:rsidR="005324DB" w:rsidRPr="00C56048" w14:paraId="0ADA2CE8" w14:textId="77777777" w:rsidTr="00FC2A1B">
        <w:tc>
          <w:tcPr>
            <w:tcW w:w="6147" w:type="dxa"/>
          </w:tcPr>
          <w:p w14:paraId="16E48E72" w14:textId="06BB953B" w:rsidR="005324DB" w:rsidRDefault="005324DB">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الثالث: التطور الإسلامي بين التراث والحداثة</w:t>
            </w:r>
          </w:p>
        </w:tc>
        <w:tc>
          <w:tcPr>
            <w:tcW w:w="986" w:type="dxa"/>
            <w:vAlign w:val="bottom"/>
          </w:tcPr>
          <w:p w14:paraId="59396B67" w14:textId="677D05E7" w:rsidR="005324DB"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68</w:t>
            </w:r>
          </w:p>
        </w:tc>
      </w:tr>
      <w:tr w:rsidR="005324DB" w:rsidRPr="00C56048" w14:paraId="0EC5018A" w14:textId="77777777" w:rsidTr="00FC2A1B">
        <w:tc>
          <w:tcPr>
            <w:tcW w:w="6147" w:type="dxa"/>
          </w:tcPr>
          <w:p w14:paraId="6EF975A1" w14:textId="65141945" w:rsidR="005324DB" w:rsidRDefault="005324DB">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لماذا تموت الأمم وتنهار الحضارات</w:t>
            </w:r>
          </w:p>
        </w:tc>
        <w:tc>
          <w:tcPr>
            <w:tcW w:w="986" w:type="dxa"/>
            <w:vAlign w:val="bottom"/>
          </w:tcPr>
          <w:p w14:paraId="732287EA" w14:textId="52DA4A65" w:rsidR="005324DB"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69</w:t>
            </w:r>
          </w:p>
        </w:tc>
      </w:tr>
      <w:tr w:rsidR="005324DB" w:rsidRPr="00C56048" w14:paraId="57252265" w14:textId="77777777" w:rsidTr="00FC2A1B">
        <w:tc>
          <w:tcPr>
            <w:tcW w:w="6147" w:type="dxa"/>
          </w:tcPr>
          <w:p w14:paraId="3927E1AA" w14:textId="5411FF74" w:rsidR="005324DB" w:rsidRDefault="005324DB">
            <w:pPr>
              <w:pStyle w:val="ListParagraph"/>
              <w:numPr>
                <w:ilvl w:val="0"/>
                <w:numId w:val="3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المبحث الثالث: الاحتفاظ بالذاتية الإسلامية</w:t>
            </w:r>
          </w:p>
        </w:tc>
        <w:tc>
          <w:tcPr>
            <w:tcW w:w="986" w:type="dxa"/>
            <w:vAlign w:val="bottom"/>
          </w:tcPr>
          <w:p w14:paraId="4A090582" w14:textId="4281AB81" w:rsidR="005324DB" w:rsidRPr="00C56048" w:rsidRDefault="00FC2A1B"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71</w:t>
            </w:r>
          </w:p>
        </w:tc>
      </w:tr>
      <w:tr w:rsidR="005324DB" w:rsidRPr="00C56048" w14:paraId="1A0BE800" w14:textId="77777777" w:rsidTr="00FC2A1B">
        <w:tc>
          <w:tcPr>
            <w:tcW w:w="6147" w:type="dxa"/>
          </w:tcPr>
          <w:p w14:paraId="46A5522F" w14:textId="0BB8E25C" w:rsidR="005324DB" w:rsidRDefault="005324DB">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الأول: نبذ الغزو السلوكي الغربي</w:t>
            </w:r>
          </w:p>
        </w:tc>
        <w:tc>
          <w:tcPr>
            <w:tcW w:w="986" w:type="dxa"/>
            <w:vAlign w:val="bottom"/>
          </w:tcPr>
          <w:p w14:paraId="4F4EB894" w14:textId="27B9F4E0" w:rsidR="005324DB"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72</w:t>
            </w:r>
          </w:p>
        </w:tc>
      </w:tr>
      <w:tr w:rsidR="005324DB" w:rsidRPr="00C56048" w14:paraId="213DC857" w14:textId="77777777" w:rsidTr="00FC2A1B">
        <w:tc>
          <w:tcPr>
            <w:tcW w:w="6147" w:type="dxa"/>
          </w:tcPr>
          <w:p w14:paraId="55D0007F" w14:textId="051585A1" w:rsidR="005324DB" w:rsidRPr="00874F40" w:rsidRDefault="002E70B0">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تحديات العولمة الثقافية</w:t>
            </w:r>
          </w:p>
        </w:tc>
        <w:tc>
          <w:tcPr>
            <w:tcW w:w="986" w:type="dxa"/>
            <w:vAlign w:val="bottom"/>
          </w:tcPr>
          <w:p w14:paraId="27AFE054" w14:textId="64FB6285" w:rsidR="005324DB"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72</w:t>
            </w:r>
          </w:p>
        </w:tc>
      </w:tr>
      <w:tr w:rsidR="002E70B0" w:rsidRPr="00C56048" w14:paraId="7C8E6EED" w14:textId="77777777" w:rsidTr="00FC2A1B">
        <w:tc>
          <w:tcPr>
            <w:tcW w:w="6147" w:type="dxa"/>
          </w:tcPr>
          <w:p w14:paraId="4D56797D" w14:textId="0620C3A3" w:rsidR="002E70B0" w:rsidRDefault="002E70B0">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الأسس الرئيسية لفكر العولمة</w:t>
            </w:r>
          </w:p>
        </w:tc>
        <w:tc>
          <w:tcPr>
            <w:tcW w:w="986" w:type="dxa"/>
            <w:vAlign w:val="bottom"/>
          </w:tcPr>
          <w:p w14:paraId="097F87EE" w14:textId="5775CFE0" w:rsidR="002E70B0"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73</w:t>
            </w:r>
          </w:p>
        </w:tc>
      </w:tr>
      <w:tr w:rsidR="002E70B0" w:rsidRPr="00C56048" w14:paraId="10B49C8D" w14:textId="77777777" w:rsidTr="00FC2A1B">
        <w:tc>
          <w:tcPr>
            <w:tcW w:w="6147" w:type="dxa"/>
          </w:tcPr>
          <w:p w14:paraId="67FB65E4" w14:textId="642E80D8" w:rsidR="002E70B0" w:rsidRDefault="002E70B0">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رؤية الباحث لفكر العولمة</w:t>
            </w:r>
          </w:p>
        </w:tc>
        <w:tc>
          <w:tcPr>
            <w:tcW w:w="986" w:type="dxa"/>
            <w:vAlign w:val="bottom"/>
          </w:tcPr>
          <w:p w14:paraId="3280C28E" w14:textId="7842B1D3" w:rsidR="002E70B0"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73</w:t>
            </w:r>
          </w:p>
        </w:tc>
      </w:tr>
      <w:tr w:rsidR="002E70B0" w:rsidRPr="00C56048" w14:paraId="6A818591" w14:textId="77777777" w:rsidTr="00FC2A1B">
        <w:tc>
          <w:tcPr>
            <w:tcW w:w="6147" w:type="dxa"/>
          </w:tcPr>
          <w:p w14:paraId="73A7CC4A" w14:textId="23E04725" w:rsidR="002E70B0" w:rsidRDefault="002E70B0">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الثاني: تنمية الحصانة الفكرية والرّشد الأخلاقي</w:t>
            </w:r>
          </w:p>
        </w:tc>
        <w:tc>
          <w:tcPr>
            <w:tcW w:w="986" w:type="dxa"/>
            <w:vAlign w:val="bottom"/>
          </w:tcPr>
          <w:p w14:paraId="07553290" w14:textId="533712FD" w:rsidR="002E70B0"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75</w:t>
            </w:r>
          </w:p>
        </w:tc>
      </w:tr>
      <w:tr w:rsidR="002E70B0" w:rsidRPr="00C56048" w14:paraId="33CAFA14" w14:textId="77777777" w:rsidTr="00FC2A1B">
        <w:tc>
          <w:tcPr>
            <w:tcW w:w="6147" w:type="dxa"/>
          </w:tcPr>
          <w:p w14:paraId="05EE01EB" w14:textId="1B9B4891" w:rsidR="002E70B0" w:rsidRPr="00B30093" w:rsidRDefault="002E70B0">
            <w:pPr>
              <w:pStyle w:val="ListParagraph"/>
              <w:numPr>
                <w:ilvl w:val="0"/>
                <w:numId w:val="34"/>
              </w:numPr>
              <w:spacing w:before="0" w:line="400" w:lineRule="exact"/>
              <w:ind w:left="357" w:hanging="357"/>
              <w:rPr>
                <w:rFonts w:ascii="ArbHasoob Bold" w:eastAsia="ArbHasoob Bold" w:hAnsi="ArbHasoob Bold" w:cs="ArbHasoob Bold"/>
                <w:spacing w:val="-8"/>
                <w:rtl/>
              </w:rPr>
            </w:pPr>
            <w:r w:rsidRPr="00B30093">
              <w:rPr>
                <w:rFonts w:ascii="ArbHasoob Bold" w:eastAsia="ArbHasoob Bold" w:hAnsi="ArbHasoob Bold" w:cs="ArbHasoob Bold" w:hint="cs"/>
                <w:spacing w:val="-8"/>
                <w:rtl/>
              </w:rPr>
              <w:t xml:space="preserve">دور الحصانة الفكرية والرشد </w:t>
            </w:r>
            <w:r w:rsidR="00503E21" w:rsidRPr="00B30093">
              <w:rPr>
                <w:rFonts w:ascii="ArbHasoob Bold" w:eastAsia="ArbHasoob Bold" w:hAnsi="ArbHasoob Bold" w:cs="ArbHasoob Bold" w:hint="cs"/>
                <w:spacing w:val="-8"/>
                <w:rtl/>
              </w:rPr>
              <w:t>الأخلاقي في تحقيق الأمن النفسي للفرد</w:t>
            </w:r>
          </w:p>
        </w:tc>
        <w:tc>
          <w:tcPr>
            <w:tcW w:w="986" w:type="dxa"/>
            <w:vAlign w:val="bottom"/>
          </w:tcPr>
          <w:p w14:paraId="16CC399D" w14:textId="75580AC9" w:rsidR="002E70B0"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75</w:t>
            </w:r>
          </w:p>
        </w:tc>
      </w:tr>
      <w:tr w:rsidR="00503E21" w:rsidRPr="00C56048" w14:paraId="48F3796D" w14:textId="77777777" w:rsidTr="00FC2A1B">
        <w:tc>
          <w:tcPr>
            <w:tcW w:w="6147" w:type="dxa"/>
          </w:tcPr>
          <w:p w14:paraId="582BB36B" w14:textId="47BCB424" w:rsidR="00503E21" w:rsidRDefault="00503E21">
            <w:pPr>
              <w:pStyle w:val="ListParagraph"/>
              <w:numPr>
                <w:ilvl w:val="0"/>
                <w:numId w:val="36"/>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المطلب الثالث: إحياء قيمة العلم</w:t>
            </w:r>
          </w:p>
        </w:tc>
        <w:tc>
          <w:tcPr>
            <w:tcW w:w="986" w:type="dxa"/>
            <w:vAlign w:val="bottom"/>
          </w:tcPr>
          <w:p w14:paraId="1F8EEBA9" w14:textId="764C026E" w:rsidR="00503E21"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77</w:t>
            </w:r>
          </w:p>
        </w:tc>
      </w:tr>
      <w:tr w:rsidR="00503E21" w:rsidRPr="00C56048" w14:paraId="321F35E1" w14:textId="77777777" w:rsidTr="00FC2A1B">
        <w:tc>
          <w:tcPr>
            <w:tcW w:w="6147" w:type="dxa"/>
          </w:tcPr>
          <w:p w14:paraId="3F862BEE" w14:textId="5DC1DFED" w:rsidR="00503E21" w:rsidRPr="00874F40" w:rsidRDefault="00503E21">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أهمية التنمية </w:t>
            </w:r>
            <w:r w:rsidR="00C9040F">
              <w:rPr>
                <w:rFonts w:ascii="ArbHasoob Bold" w:eastAsia="ArbHasoob Bold" w:hAnsi="ArbHasoob Bold" w:cs="ArbHasoob Bold" w:hint="cs"/>
                <w:rtl/>
              </w:rPr>
              <w:t>العلمية في ظل المتغيرات الدولية المتسارعة</w:t>
            </w:r>
          </w:p>
        </w:tc>
        <w:tc>
          <w:tcPr>
            <w:tcW w:w="986" w:type="dxa"/>
            <w:vAlign w:val="bottom"/>
          </w:tcPr>
          <w:p w14:paraId="1950216E" w14:textId="51926401" w:rsidR="00503E21"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77</w:t>
            </w:r>
          </w:p>
        </w:tc>
      </w:tr>
      <w:tr w:rsidR="00C9040F" w:rsidRPr="00C56048" w14:paraId="256E3520" w14:textId="77777777" w:rsidTr="00FC2A1B">
        <w:tc>
          <w:tcPr>
            <w:tcW w:w="6147" w:type="dxa"/>
          </w:tcPr>
          <w:p w14:paraId="6CCC215B" w14:textId="25ABEA0D" w:rsidR="00C9040F" w:rsidRDefault="00C9040F">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أسباب التخلف الحضاري للمسلمين في العصر الحضاري</w:t>
            </w:r>
          </w:p>
        </w:tc>
        <w:tc>
          <w:tcPr>
            <w:tcW w:w="986" w:type="dxa"/>
            <w:vAlign w:val="bottom"/>
          </w:tcPr>
          <w:p w14:paraId="6E2891CC" w14:textId="17365037" w:rsidR="00C9040F"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77</w:t>
            </w:r>
          </w:p>
        </w:tc>
      </w:tr>
      <w:tr w:rsidR="00C9040F" w:rsidRPr="00C56048" w14:paraId="112C5A42" w14:textId="77777777" w:rsidTr="00FC2A1B">
        <w:tc>
          <w:tcPr>
            <w:tcW w:w="6147" w:type="dxa"/>
          </w:tcPr>
          <w:p w14:paraId="74A1555E" w14:textId="04E59389" w:rsidR="00C9040F" w:rsidRDefault="00C9040F">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موقف القرآن الكريم من الجهل والجاهلين</w:t>
            </w:r>
          </w:p>
        </w:tc>
        <w:tc>
          <w:tcPr>
            <w:tcW w:w="986" w:type="dxa"/>
            <w:vAlign w:val="bottom"/>
          </w:tcPr>
          <w:p w14:paraId="6C54ED9C" w14:textId="102377F4" w:rsidR="00C9040F"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78</w:t>
            </w:r>
          </w:p>
        </w:tc>
      </w:tr>
      <w:tr w:rsidR="00C9040F" w:rsidRPr="00C56048" w14:paraId="66025A33" w14:textId="77777777" w:rsidTr="00FC2A1B">
        <w:tc>
          <w:tcPr>
            <w:tcW w:w="6147" w:type="dxa"/>
          </w:tcPr>
          <w:p w14:paraId="233EDC10" w14:textId="10556896" w:rsidR="00C9040F" w:rsidRDefault="00C9040F">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فتنة الإفتاء في الناس بغير علم</w:t>
            </w:r>
          </w:p>
        </w:tc>
        <w:tc>
          <w:tcPr>
            <w:tcW w:w="986" w:type="dxa"/>
            <w:vAlign w:val="bottom"/>
          </w:tcPr>
          <w:p w14:paraId="3D8D04EA" w14:textId="7365C9AA" w:rsidR="00C9040F" w:rsidRPr="00C56048" w:rsidRDefault="00BA7ACD"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78</w:t>
            </w:r>
          </w:p>
        </w:tc>
      </w:tr>
      <w:tr w:rsidR="00C9040F" w:rsidRPr="00C56048" w14:paraId="5487EDE6" w14:textId="77777777" w:rsidTr="00FC2A1B">
        <w:tc>
          <w:tcPr>
            <w:tcW w:w="6147" w:type="dxa"/>
          </w:tcPr>
          <w:p w14:paraId="028EFDA4" w14:textId="2F783155" w:rsidR="00C9040F" w:rsidRDefault="00C9040F">
            <w:pPr>
              <w:pStyle w:val="ListParagraph"/>
              <w:numPr>
                <w:ilvl w:val="0"/>
                <w:numId w:val="34"/>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رقيّ الأمة في الأخذ بالعلم النافع</w:t>
            </w:r>
          </w:p>
        </w:tc>
        <w:tc>
          <w:tcPr>
            <w:tcW w:w="986" w:type="dxa"/>
            <w:vAlign w:val="bottom"/>
          </w:tcPr>
          <w:p w14:paraId="42A524F7" w14:textId="73075AC9" w:rsidR="00C9040F" w:rsidRPr="00C56048" w:rsidRDefault="00DF352C" w:rsidP="00FC2A1B">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79</w:t>
            </w:r>
          </w:p>
        </w:tc>
      </w:tr>
    </w:tbl>
    <w:p w14:paraId="2EEBCD56" w14:textId="6C325F87" w:rsidR="00655A2A" w:rsidRPr="00B30093" w:rsidRDefault="00655A2A" w:rsidP="00B30093">
      <w:pPr>
        <w:spacing w:line="240" w:lineRule="auto"/>
        <w:rPr>
          <w:sz w:val="2"/>
          <w:szCs w:val="2"/>
          <w:rtl/>
          <w:lang w:bidi="ar-EG"/>
        </w:rPr>
      </w:pPr>
    </w:p>
    <w:sectPr w:rsidR="00655A2A" w:rsidRPr="00B30093" w:rsidSect="0007616B">
      <w:headerReference w:type="default" r:id="rId11"/>
      <w:footerReference w:type="default" r:id="rId12"/>
      <w:footnotePr>
        <w:numRestart w:val="eachPage"/>
      </w:footnotePr>
      <w:pgSz w:w="9979" w:h="14175" w:code="303"/>
      <w:pgMar w:top="1701" w:right="1418" w:bottom="1418" w:left="1418"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 wne:kcmPrimary="026E">
      <wne:acd wne:acdName="acd1"/>
    </wne:keymap>
  </wne:keymaps>
  <wne:toolbars>
    <wne:acdManifest>
      <wne:acdEntry wne:acdName="acd0"/>
      <wne:acdEntry wne:acdName="acd1"/>
    </wne:acdManifest>
  </wne:toolbars>
  <wne:acds>
    <wne:acd wne:argValue="AQAAAAAA" wne:acdName="acd0" wne:fciIndexBasedOn="0065"/>
    <wne:acd wne:argValue="AgBGAC4AIABOAG8Ad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891C0" w14:textId="77777777" w:rsidR="0098409E" w:rsidRDefault="0098409E" w:rsidP="00456E65">
      <w:pPr>
        <w:spacing w:before="0" w:line="240" w:lineRule="auto"/>
      </w:pPr>
      <w:r>
        <w:separator/>
      </w:r>
    </w:p>
  </w:endnote>
  <w:endnote w:type="continuationSeparator" w:id="0">
    <w:p w14:paraId="14BC0356" w14:textId="77777777" w:rsidR="0098409E" w:rsidRDefault="0098409E" w:rsidP="00456E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ArbHasoob Bold">
    <w:panose1 w:val="000008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KR HEAD1">
    <w:panose1 w:val="00000000000000000000"/>
    <w:charset w:val="B2"/>
    <w:family w:val="auto"/>
    <w:pitch w:val="variable"/>
    <w:sig w:usb0="00002001" w:usb1="00000000" w:usb2="00000000" w:usb3="00000000" w:csb0="00000040" w:csb1="00000000"/>
  </w:font>
  <w:font w:name="Mohammad Bold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louts shamy">
    <w:panose1 w:val="02000000000000000000"/>
    <w:charset w:val="B2"/>
    <w:family w:val="auto"/>
    <w:pitch w:val="variable"/>
    <w:sig w:usb0="80002003" w:usb1="80000000" w:usb2="00000008" w:usb3="00000000" w:csb0="00000040" w:csb1="00000000"/>
  </w:font>
  <w:font w:name="QCF2BSML">
    <w:panose1 w:val="02000400000000000000"/>
    <w:charset w:val="00"/>
    <w:family w:val="auto"/>
    <w:pitch w:val="variable"/>
    <w:sig w:usb0="80002003" w:usb1="90000000" w:usb2="00000008" w:usb3="00000000" w:csb0="80000041" w:csb1="00000000"/>
  </w:font>
  <w:font w:name="QCF2185">
    <w:panose1 w:val="00000400000000000000"/>
    <w:charset w:val="00"/>
    <w:family w:val="auto"/>
    <w:pitch w:val="variable"/>
    <w:sig w:usb0="00002003" w:usb1="80000000" w:usb2="00000000" w:usb3="00000000" w:csb0="00000041" w:csb1="00000000"/>
  </w:font>
  <w:font w:name="QCF2061">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001">
    <w:panose1 w:val="00000400000000000000"/>
    <w:charset w:val="00"/>
    <w:family w:val="auto"/>
    <w:pitch w:val="variable"/>
    <w:sig w:usb0="00002003" w:usb1="80000000" w:usb2="00000000" w:usb3="00000000" w:csb0="00000041" w:csb1="00000000"/>
  </w:font>
  <w:font w:name="QCF2052">
    <w:panose1 w:val="00000400000000000000"/>
    <w:charset w:val="00"/>
    <w:family w:val="auto"/>
    <w:pitch w:val="variable"/>
    <w:sig w:usb0="00002003" w:usb1="80000000" w:usb2="00000000" w:usb3="00000000" w:csb0="00000041" w:csb1="00000000"/>
  </w:font>
  <w:font w:name="QCF2458">
    <w:panose1 w:val="00000400000000000000"/>
    <w:charset w:val="00"/>
    <w:family w:val="auto"/>
    <w:pitch w:val="variable"/>
    <w:sig w:usb0="00002003" w:usb1="80000000" w:usb2="00000000" w:usb3="00000000" w:csb0="00000041" w:csb1="00000000"/>
  </w:font>
  <w:font w:name="QCF2262">
    <w:panose1 w:val="00000400000000000000"/>
    <w:charset w:val="00"/>
    <w:family w:val="auto"/>
    <w:pitch w:val="variable"/>
    <w:sig w:usb0="00002003" w:usb1="80000000" w:usb2="00000000" w:usb3="00000000" w:csb0="00000041" w:csb1="00000000"/>
  </w:font>
  <w:font w:name="QCF2101">
    <w:panose1 w:val="00000400000000000000"/>
    <w:charset w:val="00"/>
    <w:family w:val="auto"/>
    <w:pitch w:val="variable"/>
    <w:sig w:usb0="00002003" w:usb1="80000000" w:usb2="00000000" w:usb3="00000000" w:csb0="00000041" w:csb1="00000000"/>
  </w:font>
  <w:font w:name="QCF2110">
    <w:panose1 w:val="00000400000000000000"/>
    <w:charset w:val="00"/>
    <w:family w:val="auto"/>
    <w:pitch w:val="variable"/>
    <w:sig w:usb0="00002003" w:usb1="80000000" w:usb2="00000000" w:usb3="00000000" w:csb0="00000041" w:csb1="00000000"/>
  </w:font>
  <w:font w:name="QCF2043">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Islamic Art A">
    <w:panose1 w:val="020B0500000000000000"/>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QCF2173">
    <w:panose1 w:val="00000400000000000000"/>
    <w:charset w:val="00"/>
    <w:family w:val="auto"/>
    <w:pitch w:val="variable"/>
    <w:sig w:usb0="00002003" w:usb1="80000000" w:usb2="00000000" w:usb3="00000000" w:csb0="00000041" w:csb1="00000000"/>
  </w:font>
  <w:font w:name="QCF2211">
    <w:panose1 w:val="00000400000000000000"/>
    <w:charset w:val="00"/>
    <w:family w:val="auto"/>
    <w:pitch w:val="variable"/>
    <w:sig w:usb0="00002003" w:usb1="80000000" w:usb2="00000000" w:usb3="00000000" w:csb0="00000041" w:csb1="00000000"/>
  </w:font>
  <w:font w:name="QCF2548">
    <w:panose1 w:val="00000400000000000000"/>
    <w:charset w:val="00"/>
    <w:family w:val="auto"/>
    <w:pitch w:val="variable"/>
    <w:sig w:usb0="00002003" w:usb1="80000000" w:usb2="00000000" w:usb3="00000000" w:csb0="00000041" w:csb1="00000000"/>
  </w:font>
  <w:font w:name="QCF2070">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QCF2022">
    <w:panose1 w:val="00000400000000000000"/>
    <w:charset w:val="00"/>
    <w:family w:val="auto"/>
    <w:pitch w:val="variable"/>
    <w:sig w:usb0="00002003" w:usb1="80000000" w:usb2="00000000" w:usb3="00000000" w:csb0="00000041" w:csb1="00000000"/>
  </w:font>
  <w:font w:name="QCF2097">
    <w:panose1 w:val="00000400000000000000"/>
    <w:charset w:val="00"/>
    <w:family w:val="auto"/>
    <w:pitch w:val="variable"/>
    <w:sig w:usb0="00002003" w:usb1="80000000" w:usb2="00000000" w:usb3="00000000" w:csb0="00000041" w:csb1="00000000"/>
  </w:font>
  <w:font w:name="QCF2250">
    <w:panose1 w:val="00000400000000000000"/>
    <w:charset w:val="00"/>
    <w:family w:val="auto"/>
    <w:pitch w:val="variable"/>
    <w:sig w:usb0="00002003" w:usb1="80000000" w:usb2="00000000" w:usb3="00000000" w:csb0="00000041" w:csb1="00000000"/>
  </w:font>
  <w:font w:name="QCF2184">
    <w:panose1 w:val="00000400000000000000"/>
    <w:charset w:val="00"/>
    <w:family w:val="auto"/>
    <w:pitch w:val="variable"/>
    <w:sig w:usb0="00002003" w:usb1="80000000" w:usb2="00000000" w:usb3="00000000" w:csb0="00000041" w:csb1="00000000"/>
  </w:font>
  <w:font w:name="QCF2599">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QCF2569">
    <w:panose1 w:val="00000400000000000000"/>
    <w:charset w:val="00"/>
    <w:family w:val="auto"/>
    <w:pitch w:val="variable"/>
    <w:sig w:usb0="00002003" w:usb1="80000000" w:usb2="00000000" w:usb3="00000000" w:csb0="00000041" w:csb1="00000000"/>
  </w:font>
  <w:font w:name="QCF2180">
    <w:panose1 w:val="00000400000000000000"/>
    <w:charset w:val="00"/>
    <w:family w:val="auto"/>
    <w:pitch w:val="variable"/>
    <w:sig w:usb0="00002003" w:usb1="80000000" w:usb2="00000000" w:usb3="00000000" w:csb0="00000041" w:csb1="00000000"/>
  </w:font>
  <w:font w:name="QCF2509">
    <w:panose1 w:val="00000400000000000000"/>
    <w:charset w:val="00"/>
    <w:family w:val="auto"/>
    <w:pitch w:val="variable"/>
    <w:sig w:usb0="00002003" w:usb1="80000000" w:usb2="00000000" w:usb3="00000000" w:csb0="00000041" w:csb1="00000000"/>
  </w:font>
  <w:font w:name="QCF2346">
    <w:panose1 w:val="00000400000000000000"/>
    <w:charset w:val="00"/>
    <w:family w:val="auto"/>
    <w:pitch w:val="variable"/>
    <w:sig w:usb0="00002003" w:usb1="80000000" w:usb2="00000000" w:usb3="00000000" w:csb0="00000041" w:csb1="00000000"/>
  </w:font>
  <w:font w:name="QCF2455">
    <w:panose1 w:val="00000400000000000000"/>
    <w:charset w:val="00"/>
    <w:family w:val="auto"/>
    <w:pitch w:val="variable"/>
    <w:sig w:usb0="00002003" w:usb1="80000000" w:usb2="00000000" w:usb3="00000000" w:csb0="00000041" w:csb1="00000000"/>
  </w:font>
  <w:font w:name="QCF2520">
    <w:panose1 w:val="00000400000000000000"/>
    <w:charset w:val="00"/>
    <w:family w:val="auto"/>
    <w:pitch w:val="variable"/>
    <w:sig w:usb0="00002003" w:usb1="80000000" w:usb2="00000000" w:usb3="00000000" w:csb0="00000041" w:csb1="00000000"/>
  </w:font>
  <w:font w:name="QCF2252">
    <w:panose1 w:val="00000400000000000000"/>
    <w:charset w:val="00"/>
    <w:family w:val="auto"/>
    <w:pitch w:val="variable"/>
    <w:sig w:usb0="00002003" w:usb1="80000000" w:usb2="00000000" w:usb3="00000000" w:csb0="00000041" w:csb1="00000000"/>
  </w:font>
  <w:font w:name="QCF2035">
    <w:panose1 w:val="00000400000000000000"/>
    <w:charset w:val="00"/>
    <w:family w:val="auto"/>
    <w:pitch w:val="variable"/>
    <w:sig w:usb0="00002003" w:usb1="80000000" w:usb2="00000000" w:usb3="00000000" w:csb0="00000041" w:csb1="00000000"/>
  </w:font>
  <w:font w:name="QCF2144">
    <w:panose1 w:val="00000400000000000000"/>
    <w:charset w:val="00"/>
    <w:family w:val="auto"/>
    <w:pitch w:val="variable"/>
    <w:sig w:usb0="00002003" w:usb1="80000000" w:usb2="00000000" w:usb3="00000000" w:csb0="00000041" w:csb1="00000000"/>
  </w:font>
  <w:font w:name="QCF2385">
    <w:panose1 w:val="00000400000000000000"/>
    <w:charset w:val="00"/>
    <w:family w:val="auto"/>
    <w:pitch w:val="variable"/>
    <w:sig w:usb0="00002003" w:usb1="80000000" w:usb2="00000000" w:usb3="00000000" w:csb0="00000041" w:csb1="00000000"/>
  </w:font>
  <w:font w:name="QCF2023">
    <w:panose1 w:val="00000400000000000000"/>
    <w:charset w:val="00"/>
    <w:family w:val="auto"/>
    <w:pitch w:val="variable"/>
    <w:sig w:usb0="00002003" w:usb1="80000000" w:usb2="00000000" w:usb3="00000000" w:csb0="00000041" w:csb1="00000000"/>
  </w:font>
  <w:font w:name="QCF2014">
    <w:panose1 w:val="00000400000000000000"/>
    <w:charset w:val="00"/>
    <w:family w:val="auto"/>
    <w:pitch w:val="variable"/>
    <w:sig w:usb0="00002003" w:usb1="80000000" w:usb2="00000000" w:usb3="00000000" w:csb0="00000041" w:csb1="00000000"/>
  </w:font>
  <w:font w:name="QCF2499">
    <w:panose1 w:val="00000400000000000000"/>
    <w:charset w:val="00"/>
    <w:family w:val="auto"/>
    <w:pitch w:val="variable"/>
    <w:sig w:usb0="00002003" w:usb1="80000000" w:usb2="00000000" w:usb3="00000000" w:csb0="00000041" w:csb1="00000000"/>
  </w:font>
  <w:font w:name="QCF2091">
    <w:panose1 w:val="00000400000000000000"/>
    <w:charset w:val="00"/>
    <w:family w:val="auto"/>
    <w:pitch w:val="variable"/>
    <w:sig w:usb0="00002003" w:usb1="80000000" w:usb2="00000000" w:usb3="00000000" w:csb0="00000041" w:csb1="00000000"/>
  </w:font>
  <w:font w:name="QCF2272">
    <w:panose1 w:val="00000400000000000000"/>
    <w:charset w:val="00"/>
    <w:family w:val="auto"/>
    <w:pitch w:val="variable"/>
    <w:sig w:usb0="00002003" w:usb1="80000000" w:usb2="00000000" w:usb3="00000000" w:csb0="00000041" w:csb1="00000000"/>
  </w:font>
  <w:font w:name="QCF2039">
    <w:panose1 w:val="00000400000000000000"/>
    <w:charset w:val="00"/>
    <w:family w:val="auto"/>
    <w:pitch w:val="variable"/>
    <w:sig w:usb0="00002003" w:usb1="80000000" w:usb2="00000000" w:usb3="00000000" w:csb0="00000041" w:csb1="00000000"/>
  </w:font>
  <w:font w:name="QCF2401">
    <w:panose1 w:val="00000400000000000000"/>
    <w:charset w:val="00"/>
    <w:family w:val="auto"/>
    <w:pitch w:val="variable"/>
    <w:sig w:usb0="00002003" w:usb1="80000000" w:usb2="00000000" w:usb3="00000000" w:csb0="00000041" w:csb1="00000000"/>
  </w:font>
  <w:font w:name="QCF2179">
    <w:panose1 w:val="00000400000000000000"/>
    <w:charset w:val="00"/>
    <w:family w:val="auto"/>
    <w:pitch w:val="variable"/>
    <w:sig w:usb0="00002003" w:usb1="80000000" w:usb2="00000000" w:usb3="00000000" w:csb0="00000041" w:csb1="00000000"/>
  </w:font>
  <w:font w:name="QCF2405">
    <w:panose1 w:val="00000400000000000000"/>
    <w:charset w:val="00"/>
    <w:family w:val="auto"/>
    <w:pitch w:val="variable"/>
    <w:sig w:usb0="00002003" w:usb1="80000000" w:usb2="00000000" w:usb3="00000000" w:csb0="00000041" w:csb1="00000000"/>
  </w:font>
  <w:font w:name="QCF2034">
    <w:panose1 w:val="00000400000000000000"/>
    <w:charset w:val="00"/>
    <w:family w:val="auto"/>
    <w:pitch w:val="variable"/>
    <w:sig w:usb0="00002003" w:usb1="80000000" w:usb2="00000000" w:usb3="00000000" w:csb0="00000041" w:csb1="00000000"/>
  </w:font>
  <w:font w:name="QCF2140">
    <w:panose1 w:val="00000400000000000000"/>
    <w:charset w:val="00"/>
    <w:family w:val="auto"/>
    <w:pitch w:val="variable"/>
    <w:sig w:usb0="00002003" w:usb1="80000000" w:usb2="00000000" w:usb3="00000000" w:csb0="00000041" w:csb1="00000000"/>
  </w:font>
  <w:font w:name="QCF2201">
    <w:panose1 w:val="00000400000000000000"/>
    <w:charset w:val="00"/>
    <w:family w:val="auto"/>
    <w:pitch w:val="variable"/>
    <w:sig w:usb0="00002003" w:usb1="80000000" w:usb2="00000000" w:usb3="00000000" w:csb0="00000041" w:csb1="00000000"/>
  </w:font>
  <w:font w:name="QCF2555">
    <w:panose1 w:val="00000400000000000000"/>
    <w:charset w:val="00"/>
    <w:family w:val="auto"/>
    <w:pitch w:val="variable"/>
    <w:sig w:usb0="00002003" w:usb1="80000000" w:usb2="00000000" w:usb3="00000000" w:csb0="00000041" w:csb1="00000000"/>
  </w:font>
  <w:font w:name="QCF2026">
    <w:panose1 w:val="00000400000000000000"/>
    <w:charset w:val="00"/>
    <w:family w:val="auto"/>
    <w:pitch w:val="variable"/>
    <w:sig w:usb0="00002003" w:usb1="80000000" w:usb2="00000000" w:usb3="00000000" w:csb0="00000041" w:csb1="00000000"/>
  </w:font>
  <w:font w:name="QCF2125">
    <w:panose1 w:val="00000400000000000000"/>
    <w:charset w:val="00"/>
    <w:family w:val="auto"/>
    <w:pitch w:val="variable"/>
    <w:sig w:usb0="00002003" w:usb1="80000000" w:usb2="00000000" w:usb3="00000000" w:csb0="00000041" w:csb1="00000000"/>
  </w:font>
  <w:font w:name="QCF2153">
    <w:panose1 w:val="00000400000000000000"/>
    <w:charset w:val="00"/>
    <w:family w:val="auto"/>
    <w:pitch w:val="variable"/>
    <w:sig w:usb0="00002003" w:usb1="80000000" w:usb2="00000000" w:usb3="00000000" w:csb0="00000041" w:csb1="00000000"/>
  </w:font>
  <w:font w:name="QCF2413">
    <w:panose1 w:val="00000400000000000000"/>
    <w:charset w:val="00"/>
    <w:family w:val="auto"/>
    <w:pitch w:val="variable"/>
    <w:sig w:usb0="00002003" w:usb1="80000000" w:usb2="00000000" w:usb3="00000000" w:csb0="00000041" w:csb1="00000000"/>
  </w:font>
  <w:font w:name="QCF2490">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063">
    <w:panose1 w:val="00000400000000000000"/>
    <w:charset w:val="00"/>
    <w:family w:val="auto"/>
    <w:pitch w:val="variable"/>
    <w:sig w:usb0="00002003" w:usb1="80000000" w:usb2="00000000" w:usb3="00000000" w:csb0="00000041" w:csb1="00000000"/>
  </w:font>
  <w:font w:name="QCF2064">
    <w:panose1 w:val="00000400000000000000"/>
    <w:charset w:val="00"/>
    <w:family w:val="auto"/>
    <w:pitch w:val="variable"/>
    <w:sig w:usb0="00002003" w:usb1="80000000" w:usb2="00000000" w:usb3="00000000" w:csb0="00000041" w:csb1="00000000"/>
  </w:font>
  <w:font w:name="QCF2330">
    <w:panose1 w:val="00000400000000000000"/>
    <w:charset w:val="00"/>
    <w:family w:val="auto"/>
    <w:pitch w:val="variable"/>
    <w:sig w:usb0="00002003" w:usb1="80000000" w:usb2="00000000" w:usb3="00000000" w:csb0="00000041" w:csb1="00000000"/>
  </w:font>
  <w:font w:name="QCF2143">
    <w:panose1 w:val="00000400000000000000"/>
    <w:charset w:val="00"/>
    <w:family w:val="auto"/>
    <w:pitch w:val="variable"/>
    <w:sig w:usb0="00002003" w:usb1="80000000" w:usb2="00000000" w:usb3="00000000" w:csb0="00000041" w:csb1="00000000"/>
  </w:font>
  <w:font w:name="QCF2558">
    <w:panose1 w:val="00000400000000000000"/>
    <w:charset w:val="00"/>
    <w:family w:val="auto"/>
    <w:pitch w:val="variable"/>
    <w:sig w:usb0="00002003" w:usb1="80000000" w:usb2="00000000" w:usb3="00000000" w:csb0="00000041" w:csb1="00000000"/>
  </w:font>
  <w:font w:name="QCF2544">
    <w:panose1 w:val="00000400000000000000"/>
    <w:charset w:val="00"/>
    <w:family w:val="auto"/>
    <w:pitch w:val="variable"/>
    <w:sig w:usb0="00002003" w:usb1="80000000" w:usb2="00000000" w:usb3="00000000" w:csb0="00000041" w:csb1="00000000"/>
  </w:font>
  <w:font w:name="QCF2198">
    <w:panose1 w:val="00000400000000000000"/>
    <w:charset w:val="00"/>
    <w:family w:val="auto"/>
    <w:pitch w:val="variable"/>
    <w:sig w:usb0="00002003" w:usb1="80000000" w:usb2="00000000" w:usb3="00000000" w:csb0="00000041" w:csb1="00000000"/>
  </w:font>
  <w:font w:name="QCF2137">
    <w:panose1 w:val="00000400000000000000"/>
    <w:charset w:val="00"/>
    <w:family w:val="auto"/>
    <w:pitch w:val="variable"/>
    <w:sig w:usb0="00002003" w:usb1="80000000" w:usb2="00000000" w:usb3="00000000" w:csb0="00000041" w:csb1="00000000"/>
  </w:font>
  <w:font w:name="QCF2138">
    <w:panose1 w:val="00000400000000000000"/>
    <w:charset w:val="00"/>
    <w:family w:val="auto"/>
    <w:pitch w:val="variable"/>
    <w:sig w:usb0="00002003" w:usb1="80000000" w:usb2="00000000" w:usb3="00000000" w:csb0="00000041" w:csb1="00000000"/>
  </w:font>
  <w:font w:name="QCF2459">
    <w:panose1 w:val="00000400000000000000"/>
    <w:charset w:val="00"/>
    <w:family w:val="auto"/>
    <w:pitch w:val="variable"/>
    <w:sig w:usb0="00002003" w:usb1="80000000" w:usb2="00000000" w:usb3="00000000" w:csb0="00000041" w:csb1="00000000"/>
  </w:font>
  <w:font w:name="QCF2036">
    <w:panose1 w:val="00000400000000000000"/>
    <w:charset w:val="00"/>
    <w:family w:val="auto"/>
    <w:pitch w:val="variable"/>
    <w:sig w:usb0="00002003" w:usb1="80000000" w:usb2="00000000" w:usb3="00000000" w:csb0="00000041" w:csb1="00000000"/>
  </w:font>
  <w:font w:name="QCF2048">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40464332"/>
      <w:docPartObj>
        <w:docPartGallery w:val="Page Numbers (Bottom of Page)"/>
        <w:docPartUnique/>
      </w:docPartObj>
    </w:sdtPr>
    <w:sdtEndPr>
      <w:rPr>
        <w:noProof/>
      </w:rPr>
    </w:sdtEndPr>
    <w:sdtContent>
      <w:p w14:paraId="3E650370" w14:textId="27B0EAA4" w:rsidR="00456E65" w:rsidRDefault="00456E65" w:rsidP="00456E65">
        <w:pPr>
          <w:pStyle w:val="Footer"/>
          <w:ind w:firstLine="0"/>
          <w:jc w:val="center"/>
          <w:rPr>
            <w:rtl/>
          </w:rPr>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4E6C" w14:textId="77777777" w:rsidR="0098409E" w:rsidRDefault="0098409E" w:rsidP="000B6F1C">
      <w:pPr>
        <w:spacing w:before="0" w:line="160" w:lineRule="exact"/>
        <w:ind w:firstLine="0"/>
        <w:rPr>
          <w:rtl/>
          <w:lang w:bidi="ar-EG"/>
        </w:rPr>
      </w:pPr>
      <w:r>
        <w:separator/>
      </w:r>
    </w:p>
  </w:footnote>
  <w:footnote w:type="continuationSeparator" w:id="0">
    <w:p w14:paraId="2AF36A9E" w14:textId="77777777" w:rsidR="0098409E" w:rsidRPr="00325633" w:rsidRDefault="0098409E" w:rsidP="00325633">
      <w:pPr>
        <w:pStyle w:val="Footer"/>
        <w:ind w:firstLine="0"/>
      </w:pPr>
    </w:p>
  </w:footnote>
  <w:footnote w:type="continuationNotice" w:id="1">
    <w:p w14:paraId="65FF0F43" w14:textId="77777777" w:rsidR="0098409E" w:rsidRDefault="0098409E" w:rsidP="00325633">
      <w:pPr>
        <w:spacing w:before="0" w:line="240" w:lineRule="auto"/>
        <w:ind w:firstLine="0"/>
      </w:pPr>
    </w:p>
  </w:footnote>
  <w:footnote w:id="2">
    <w:p w14:paraId="1C906F04" w14:textId="56E77523" w:rsidR="00655A2A" w:rsidRPr="00325633" w:rsidRDefault="00655A2A" w:rsidP="00655A2A">
      <w:pPr>
        <w:pStyle w:val="FootnoteText"/>
        <w:keepLines/>
        <w:spacing w:before="0"/>
        <w:rPr>
          <w:rFonts w:cs="Times New Roman"/>
        </w:rPr>
      </w:pPr>
      <w:r w:rsidRPr="00CB077D">
        <w:rPr>
          <w:rFonts w:hint="cs"/>
          <w:rtl/>
        </w:rPr>
        <w:t>(</w:t>
      </w:r>
      <w:r w:rsidRPr="00655A2A">
        <w:footnoteRef/>
      </w:r>
      <w:r w:rsidRPr="00CB077D">
        <w:rPr>
          <w:rFonts w:hint="cs"/>
          <w:rtl/>
        </w:rPr>
        <w:t>)</w:t>
      </w:r>
      <w:r w:rsidRPr="00655A2A">
        <w:rPr>
          <w:rtl/>
        </w:rPr>
        <w:tab/>
      </w:r>
      <w:r w:rsidR="00DE0544">
        <w:rPr>
          <w:rFonts w:hint="cs"/>
          <w:rtl/>
        </w:rPr>
        <w:t>المعجم الوجيز، مجمع اللغة العربية بالقاهرة، 2000م، ص241، مادة (دان).</w:t>
      </w:r>
    </w:p>
  </w:footnote>
  <w:footnote w:id="3">
    <w:p w14:paraId="7411C83C" w14:textId="389C7565" w:rsidR="00DE0544" w:rsidRPr="00325633" w:rsidRDefault="00DE0544" w:rsidP="00DE0544">
      <w:pPr>
        <w:pStyle w:val="FootnoteText"/>
        <w:keepLines/>
        <w:spacing w:before="0"/>
        <w:rPr>
          <w:rFonts w:cs="Times New Roman"/>
        </w:rPr>
      </w:pPr>
      <w:r w:rsidRPr="00CB077D">
        <w:rPr>
          <w:rFonts w:hint="cs"/>
          <w:rtl/>
        </w:rPr>
        <w:t>(</w:t>
      </w:r>
      <w:r w:rsidRPr="00655A2A">
        <w:footnoteRef/>
      </w:r>
      <w:r w:rsidRPr="00CB077D">
        <w:rPr>
          <w:rFonts w:hint="cs"/>
          <w:rtl/>
        </w:rPr>
        <w:t>)</w:t>
      </w:r>
      <w:r w:rsidRPr="00655A2A">
        <w:rPr>
          <w:rtl/>
        </w:rPr>
        <w:tab/>
      </w:r>
      <w:r>
        <w:rPr>
          <w:rFonts w:hint="cs"/>
          <w:rtl/>
        </w:rPr>
        <w:t>أ.د/ بدران أبو العنين: تاريخ الفقه الإسلامي، دار النهضة العربية، بيروت، ص12.</w:t>
      </w:r>
    </w:p>
  </w:footnote>
  <w:footnote w:id="4">
    <w:p w14:paraId="55AA442F" w14:textId="3B566245" w:rsidR="009F3E14" w:rsidRPr="00DC5314" w:rsidRDefault="009F3E14" w:rsidP="009F3E14">
      <w:pPr>
        <w:pStyle w:val="FootnoteText"/>
        <w:keepLines/>
        <w:spacing w:before="0"/>
        <w:rPr>
          <w:rtl/>
        </w:rPr>
      </w:pPr>
      <w:r w:rsidRPr="00CB077D">
        <w:rPr>
          <w:rFonts w:hint="cs"/>
          <w:rtl/>
        </w:rPr>
        <w:t>(</w:t>
      </w:r>
      <w:r w:rsidRPr="00655A2A">
        <w:footnoteRef/>
      </w:r>
      <w:r w:rsidRPr="00CB077D">
        <w:rPr>
          <w:rFonts w:hint="cs"/>
          <w:rtl/>
        </w:rPr>
        <w:t>)</w:t>
      </w:r>
      <w:r w:rsidRPr="00655A2A">
        <w:rPr>
          <w:rtl/>
        </w:rPr>
        <w:tab/>
      </w:r>
      <w:r w:rsidR="00DC5314" w:rsidRPr="00DC5314">
        <w:rPr>
          <w:rFonts w:hint="cs"/>
          <w:rtl/>
        </w:rPr>
        <w:t xml:space="preserve">كشاف اصطلاحات </w:t>
      </w:r>
      <w:r w:rsidR="00DC5314">
        <w:rPr>
          <w:rFonts w:hint="cs"/>
          <w:rtl/>
        </w:rPr>
        <w:t>الفنون المشهور بموسوعة اصطلاحات العلوم الإسلامية، للتهانوي، ج5، ص1158، طبعة بيروت، 1966م.</w:t>
      </w:r>
    </w:p>
  </w:footnote>
  <w:footnote w:id="5">
    <w:p w14:paraId="74273E60" w14:textId="4F527F0F" w:rsidR="00E62931" w:rsidRPr="00E62931" w:rsidRDefault="00E62931" w:rsidP="00E62931">
      <w:pPr>
        <w:pStyle w:val="FootnoteText"/>
        <w:keepLines/>
        <w:spacing w:before="0"/>
        <w:rPr>
          <w:rtl/>
        </w:rPr>
      </w:pPr>
      <w:r w:rsidRPr="00CB077D">
        <w:rPr>
          <w:rFonts w:hint="cs"/>
          <w:rtl/>
        </w:rPr>
        <w:t>(</w:t>
      </w:r>
      <w:r w:rsidRPr="00655A2A">
        <w:footnoteRef/>
      </w:r>
      <w:r w:rsidRPr="00CB077D">
        <w:rPr>
          <w:rFonts w:hint="cs"/>
          <w:rtl/>
        </w:rPr>
        <w:t>)</w:t>
      </w:r>
      <w:r w:rsidRPr="00655A2A">
        <w:rPr>
          <w:rtl/>
        </w:rPr>
        <w:tab/>
      </w:r>
      <w:r w:rsidRPr="00E62931">
        <w:rPr>
          <w:rFonts w:hint="cs"/>
          <w:rtl/>
        </w:rPr>
        <w:t xml:space="preserve">الشيخ الداعية </w:t>
      </w:r>
      <w:r>
        <w:rPr>
          <w:rFonts w:hint="cs"/>
          <w:rtl/>
        </w:rPr>
        <w:t>محمد الغزالي، كفاح دين، دار القلم، دمشق، 1424هـ، ص126 وما بعدها.</w:t>
      </w:r>
    </w:p>
  </w:footnote>
  <w:footnote w:id="6">
    <w:p w14:paraId="7158A531" w14:textId="58BD314B" w:rsidR="00E96122" w:rsidRPr="0096488C" w:rsidRDefault="00E96122" w:rsidP="00E96122">
      <w:pPr>
        <w:pStyle w:val="FootnoteText"/>
        <w:keepLines/>
        <w:spacing w:before="0"/>
        <w:rPr>
          <w:rtl/>
        </w:rPr>
      </w:pPr>
      <w:r w:rsidRPr="00CB077D">
        <w:rPr>
          <w:rFonts w:hint="cs"/>
          <w:rtl/>
        </w:rPr>
        <w:t>(</w:t>
      </w:r>
      <w:r w:rsidRPr="00655A2A">
        <w:footnoteRef/>
      </w:r>
      <w:r w:rsidRPr="00CB077D">
        <w:rPr>
          <w:rFonts w:hint="cs"/>
          <w:rtl/>
        </w:rPr>
        <w:t>)</w:t>
      </w:r>
      <w:r w:rsidRPr="00655A2A">
        <w:rPr>
          <w:rtl/>
        </w:rPr>
        <w:tab/>
      </w:r>
      <w:r w:rsidR="0096488C" w:rsidRPr="0096488C">
        <w:rPr>
          <w:rFonts w:hint="cs"/>
          <w:rtl/>
        </w:rPr>
        <w:t>أ.د/</w:t>
      </w:r>
      <w:r w:rsidR="0096488C">
        <w:rPr>
          <w:rFonts w:hint="cs"/>
          <w:rtl/>
        </w:rPr>
        <w:t>أحمد بن ناصر الحقيل في تقديمه لكتاب اللغة العربية هوية وانتماء لمؤلِّفه الأستاذ/ عبد الله بن حمد الحقيل، مطابع الحميضي بالرياض، 14232هـ.</w:t>
      </w:r>
    </w:p>
  </w:footnote>
  <w:footnote w:id="7">
    <w:p w14:paraId="3A1B78E4" w14:textId="22501953" w:rsidR="0096488C" w:rsidRPr="0096488C" w:rsidRDefault="0096488C" w:rsidP="0096488C">
      <w:pPr>
        <w:pStyle w:val="FootnoteText"/>
        <w:keepLines/>
        <w:spacing w:before="0"/>
        <w:rPr>
          <w:rtl/>
        </w:rPr>
      </w:pPr>
      <w:r w:rsidRPr="00CB077D">
        <w:rPr>
          <w:rFonts w:hint="cs"/>
          <w:rtl/>
        </w:rPr>
        <w:t>(</w:t>
      </w:r>
      <w:r w:rsidRPr="00655A2A">
        <w:footnoteRef/>
      </w:r>
      <w:r w:rsidRPr="00CB077D">
        <w:rPr>
          <w:rFonts w:hint="cs"/>
          <w:rtl/>
        </w:rPr>
        <w:t>)</w:t>
      </w:r>
      <w:r w:rsidRPr="00655A2A">
        <w:rPr>
          <w:rtl/>
        </w:rPr>
        <w:tab/>
      </w:r>
      <w:r>
        <w:rPr>
          <w:rFonts w:hint="cs"/>
          <w:rtl/>
        </w:rPr>
        <w:t>راجع في هذا المعنى: الأستاذ الأديب/ عبد الله الحقيل في مؤلَّفه السابق الذكر، صفحات متعددة.</w:t>
      </w:r>
    </w:p>
  </w:footnote>
  <w:footnote w:id="8">
    <w:p w14:paraId="5FD0362D" w14:textId="3899A182" w:rsidR="00FC50F1" w:rsidRPr="00325633" w:rsidRDefault="00FC50F1" w:rsidP="00FC50F1">
      <w:pPr>
        <w:pStyle w:val="FootnoteText"/>
        <w:keepLines/>
        <w:spacing w:before="0"/>
        <w:rPr>
          <w:rFonts w:cs="Times New Roman"/>
          <w:rtl/>
        </w:rPr>
      </w:pPr>
      <w:r w:rsidRPr="00CB077D">
        <w:rPr>
          <w:rFonts w:hint="cs"/>
          <w:rtl/>
        </w:rPr>
        <w:t>(</w:t>
      </w:r>
      <w:r w:rsidRPr="00655A2A">
        <w:footnoteRef/>
      </w:r>
      <w:r w:rsidRPr="00CB077D">
        <w:rPr>
          <w:rFonts w:hint="cs"/>
          <w:rtl/>
        </w:rPr>
        <w:t>)</w:t>
      </w:r>
      <w:r w:rsidRPr="00655A2A">
        <w:rPr>
          <w:rtl/>
        </w:rPr>
        <w:tab/>
      </w:r>
      <w:r>
        <w:rPr>
          <w:rFonts w:hint="cs"/>
          <w:rtl/>
        </w:rPr>
        <w:t>أ.د/ رأفت غنيمي الشيخ، تقرير حول التحديات الحضارية التي تواجه الأمة الإسلامية، مُقدَّم إلى رابطة الجامعات الإسلامية، ص16.</w:t>
      </w:r>
    </w:p>
  </w:footnote>
  <w:footnote w:id="9">
    <w:p w14:paraId="28FFAB67" w14:textId="3CC0BF83" w:rsidR="00FC50F1" w:rsidRPr="00FC50F1" w:rsidRDefault="00FC50F1" w:rsidP="00FC50F1">
      <w:pPr>
        <w:pStyle w:val="FootnoteText"/>
        <w:keepLines/>
        <w:spacing w:before="0"/>
        <w:rPr>
          <w:rtl/>
        </w:rPr>
      </w:pPr>
      <w:r w:rsidRPr="00CB077D">
        <w:rPr>
          <w:rFonts w:hint="cs"/>
          <w:rtl/>
        </w:rPr>
        <w:t>(</w:t>
      </w:r>
      <w:r w:rsidRPr="00655A2A">
        <w:footnoteRef/>
      </w:r>
      <w:r w:rsidRPr="00CB077D">
        <w:rPr>
          <w:rFonts w:hint="cs"/>
          <w:rtl/>
        </w:rPr>
        <w:t>)</w:t>
      </w:r>
      <w:r w:rsidRPr="00655A2A">
        <w:rPr>
          <w:rtl/>
        </w:rPr>
        <w:tab/>
      </w:r>
      <w:r w:rsidRPr="00FC50F1">
        <w:rPr>
          <w:rFonts w:hint="cs"/>
          <w:rtl/>
        </w:rPr>
        <w:t>أ.د/ عبد الصبور شاهين، في علم اللغة العام، بدون ناشر، القاهرة، 1398هـ، ص256.</w:t>
      </w:r>
    </w:p>
  </w:footnote>
  <w:footnote w:id="10">
    <w:p w14:paraId="78DE74AF" w14:textId="30421265" w:rsidR="00FC50F1" w:rsidRPr="00FC50F1" w:rsidRDefault="00FC50F1" w:rsidP="00FC50F1">
      <w:pPr>
        <w:pStyle w:val="FootnoteText"/>
        <w:keepLines/>
        <w:spacing w:before="0"/>
        <w:rPr>
          <w:rtl/>
        </w:rPr>
      </w:pPr>
      <w:r w:rsidRPr="00CB077D">
        <w:rPr>
          <w:rFonts w:hint="cs"/>
          <w:rtl/>
        </w:rPr>
        <w:t>(</w:t>
      </w:r>
      <w:r w:rsidRPr="00655A2A">
        <w:footnoteRef/>
      </w:r>
      <w:r w:rsidRPr="00CB077D">
        <w:rPr>
          <w:rFonts w:hint="cs"/>
          <w:rtl/>
        </w:rPr>
        <w:t>)</w:t>
      </w:r>
      <w:r w:rsidRPr="00655A2A">
        <w:rPr>
          <w:rtl/>
        </w:rPr>
        <w:tab/>
      </w:r>
      <w:r>
        <w:rPr>
          <w:rFonts w:hint="cs"/>
          <w:rtl/>
        </w:rPr>
        <w:t>د/ سيد حسين نصر، الإسلام أهدافه وحقائقه، الدار المتحدة للنشر، بيروت، 1974م، ص46.</w:t>
      </w:r>
    </w:p>
  </w:footnote>
  <w:footnote w:id="11">
    <w:p w14:paraId="7F2C0567" w14:textId="6B6395E4" w:rsidR="00B02999" w:rsidRPr="00325633" w:rsidRDefault="00B02999" w:rsidP="00B02999">
      <w:pPr>
        <w:pStyle w:val="FootnoteText"/>
        <w:keepLines/>
        <w:spacing w:before="0"/>
        <w:rPr>
          <w:rFonts w:cs="Times New Roman"/>
          <w:rtl/>
        </w:rPr>
      </w:pPr>
      <w:r w:rsidRPr="00CB077D">
        <w:rPr>
          <w:rFonts w:hint="cs"/>
          <w:rtl/>
        </w:rPr>
        <w:t>(</w:t>
      </w:r>
      <w:r w:rsidRPr="00655A2A">
        <w:footnoteRef/>
      </w:r>
      <w:r w:rsidRPr="00CB077D">
        <w:rPr>
          <w:rFonts w:hint="cs"/>
          <w:rtl/>
        </w:rPr>
        <w:t>)</w:t>
      </w:r>
      <w:r w:rsidRPr="00655A2A">
        <w:rPr>
          <w:rtl/>
        </w:rPr>
        <w:tab/>
      </w:r>
      <w:r>
        <w:rPr>
          <w:rFonts w:hint="cs"/>
          <w:rtl/>
        </w:rPr>
        <w:t>الداعية الشيخ/ محمد الغزالي، مشكلات في طريق الحياة الإسلامية، نهضة مصر بالقاهرة، ص68.</w:t>
      </w:r>
    </w:p>
  </w:footnote>
  <w:footnote w:id="12">
    <w:p w14:paraId="161C65A3" w14:textId="11A20EA5" w:rsidR="00A7027B" w:rsidRPr="00A7027B" w:rsidRDefault="00A7027B" w:rsidP="00A7027B">
      <w:pPr>
        <w:pStyle w:val="FootnoteText"/>
        <w:keepLines/>
        <w:spacing w:before="0"/>
        <w:rPr>
          <w:rtl/>
        </w:rPr>
      </w:pPr>
      <w:r w:rsidRPr="00CB077D">
        <w:rPr>
          <w:rFonts w:hint="cs"/>
          <w:rtl/>
        </w:rPr>
        <w:t>(</w:t>
      </w:r>
      <w:r w:rsidRPr="00655A2A">
        <w:footnoteRef/>
      </w:r>
      <w:r w:rsidRPr="00CB077D">
        <w:rPr>
          <w:rFonts w:hint="cs"/>
          <w:rtl/>
        </w:rPr>
        <w:t>)</w:t>
      </w:r>
      <w:r w:rsidRPr="00655A2A">
        <w:rPr>
          <w:rtl/>
        </w:rPr>
        <w:tab/>
      </w:r>
      <w:r w:rsidR="000E15FC">
        <w:rPr>
          <w:rFonts w:hint="cs"/>
          <w:rtl/>
        </w:rPr>
        <w:t>المعجم الوجيز، مجمع اللغة العربية بالقاهرة، ص638، مادة (نوَّر).</w:t>
      </w:r>
    </w:p>
  </w:footnote>
  <w:footnote w:id="13">
    <w:p w14:paraId="21CB61CD" w14:textId="214A1140" w:rsidR="007A61FF" w:rsidRPr="00E8656D" w:rsidRDefault="007A61FF" w:rsidP="00996D3F">
      <w:pPr>
        <w:pStyle w:val="FNote"/>
        <w:rPr>
          <w:rtl/>
        </w:rPr>
      </w:pPr>
      <w:r w:rsidRPr="00CB077D">
        <w:rPr>
          <w:rFonts w:hint="cs"/>
          <w:rtl/>
        </w:rPr>
        <w:t>(</w:t>
      </w:r>
      <w:r w:rsidRPr="00655A2A">
        <w:footnoteRef/>
      </w:r>
      <w:r w:rsidRPr="00CB077D">
        <w:rPr>
          <w:rFonts w:hint="cs"/>
          <w:rtl/>
        </w:rPr>
        <w:t>)</w:t>
      </w:r>
      <w:r w:rsidRPr="00655A2A">
        <w:rPr>
          <w:rtl/>
        </w:rPr>
        <w:tab/>
      </w:r>
      <w:r w:rsidR="00E8656D" w:rsidRPr="00E8656D">
        <w:rPr>
          <w:rFonts w:hint="cs"/>
          <w:rtl/>
        </w:rPr>
        <w:t xml:space="preserve">أ.د/ </w:t>
      </w:r>
      <w:r w:rsidR="00996D3F">
        <w:rPr>
          <w:rFonts w:hint="cs"/>
          <w:rtl/>
        </w:rPr>
        <w:t>نبيل السمالوطي، تقرير حول التحديات الاجتماعية التي تواجه الأمة الإسلامية، رابطة الجامعات الإسلامية، 1412هـ، ص34.</w:t>
      </w:r>
    </w:p>
  </w:footnote>
  <w:footnote w:id="14">
    <w:p w14:paraId="424514ED" w14:textId="1D781F05" w:rsidR="00E8656D" w:rsidRPr="00325633" w:rsidRDefault="00E8656D" w:rsidP="00996D3F">
      <w:pPr>
        <w:pStyle w:val="FNote"/>
        <w:rPr>
          <w:rtl/>
        </w:rPr>
      </w:pPr>
      <w:r w:rsidRPr="00CB077D">
        <w:rPr>
          <w:rFonts w:hint="cs"/>
          <w:rtl/>
        </w:rPr>
        <w:t>(</w:t>
      </w:r>
      <w:r w:rsidRPr="00655A2A">
        <w:footnoteRef/>
      </w:r>
      <w:r w:rsidRPr="00CB077D">
        <w:rPr>
          <w:rFonts w:hint="cs"/>
          <w:rtl/>
        </w:rPr>
        <w:t>)</w:t>
      </w:r>
      <w:r w:rsidRPr="00655A2A">
        <w:rPr>
          <w:rtl/>
        </w:rPr>
        <w:tab/>
      </w:r>
      <w:r w:rsidR="00996D3F">
        <w:rPr>
          <w:rFonts w:hint="cs"/>
          <w:rtl/>
        </w:rPr>
        <w:t>عَمِلَ عَمَلًا: سَكِرَ من الشراب فهو ثَمِلٌ، وأثمل الشراب فلانًا: أسكره.</w:t>
      </w:r>
    </w:p>
  </w:footnote>
  <w:footnote w:id="15">
    <w:p w14:paraId="7DC3FCCF" w14:textId="507EDBE1" w:rsidR="00D76EB6" w:rsidRPr="00325633" w:rsidRDefault="00D76EB6" w:rsidP="0068190E">
      <w:pPr>
        <w:pStyle w:val="FNote"/>
        <w:rPr>
          <w:rtl/>
        </w:rPr>
      </w:pPr>
      <w:r w:rsidRPr="00CB077D">
        <w:rPr>
          <w:rFonts w:hint="cs"/>
          <w:rtl/>
        </w:rPr>
        <w:t>(</w:t>
      </w:r>
      <w:r w:rsidRPr="00655A2A">
        <w:footnoteRef/>
      </w:r>
      <w:r w:rsidRPr="00CB077D">
        <w:rPr>
          <w:rFonts w:hint="cs"/>
          <w:rtl/>
        </w:rPr>
        <w:t>)</w:t>
      </w:r>
      <w:r w:rsidRPr="00655A2A">
        <w:rPr>
          <w:rtl/>
        </w:rPr>
        <w:tab/>
      </w:r>
      <w:r w:rsidR="0068190E">
        <w:rPr>
          <w:rFonts w:hint="cs"/>
          <w:rtl/>
        </w:rPr>
        <w:t>أ.د/ أحمد عيساوي، مدخل إلى مناهج الدعوة، دار الكتاب الحديث بالقاهرة، 1436هـ، ص60.</w:t>
      </w:r>
    </w:p>
  </w:footnote>
  <w:footnote w:id="16">
    <w:p w14:paraId="34DF4781" w14:textId="264903A3" w:rsidR="000438CD" w:rsidRPr="00325633" w:rsidRDefault="000438CD" w:rsidP="000438CD">
      <w:pPr>
        <w:pStyle w:val="FootnoteText"/>
        <w:keepLines/>
        <w:spacing w:before="0"/>
        <w:rPr>
          <w:rFonts w:cs="Times New Roman"/>
          <w:rtl/>
        </w:rPr>
      </w:pPr>
      <w:r w:rsidRPr="00CB077D">
        <w:rPr>
          <w:rFonts w:hint="cs"/>
          <w:rtl/>
        </w:rPr>
        <w:t>(</w:t>
      </w:r>
      <w:r w:rsidRPr="00655A2A">
        <w:footnoteRef/>
      </w:r>
      <w:r w:rsidRPr="00CB077D">
        <w:rPr>
          <w:rFonts w:hint="cs"/>
          <w:rtl/>
        </w:rPr>
        <w:t>)</w:t>
      </w:r>
      <w:r w:rsidRPr="00655A2A">
        <w:rPr>
          <w:rtl/>
        </w:rPr>
        <w:tab/>
      </w:r>
      <w:r w:rsidR="00DE5C29">
        <w:rPr>
          <w:rFonts w:hint="cs"/>
          <w:rtl/>
        </w:rPr>
        <w:t>أ.د/ محمود حمدي زقزوق، الإسلام والغرب، مكتبة الشروق الدولية بالقاهرة، 1426هـ، ص60.</w:t>
      </w:r>
    </w:p>
  </w:footnote>
  <w:footnote w:id="17">
    <w:p w14:paraId="2DD81209" w14:textId="0BE0705F" w:rsidR="002D71E7" w:rsidRPr="00325633" w:rsidRDefault="002D71E7" w:rsidP="00DE5C29">
      <w:pPr>
        <w:pStyle w:val="FNote"/>
        <w:rPr>
          <w:rtl/>
        </w:rPr>
      </w:pPr>
      <w:r w:rsidRPr="00CB077D">
        <w:rPr>
          <w:rFonts w:hint="cs"/>
          <w:rtl/>
        </w:rPr>
        <w:t>(</w:t>
      </w:r>
      <w:r w:rsidRPr="00655A2A">
        <w:footnoteRef/>
      </w:r>
      <w:r w:rsidRPr="00CB077D">
        <w:rPr>
          <w:rFonts w:hint="cs"/>
          <w:rtl/>
        </w:rPr>
        <w:t>)</w:t>
      </w:r>
      <w:r w:rsidRPr="00655A2A">
        <w:rPr>
          <w:rtl/>
        </w:rPr>
        <w:tab/>
      </w:r>
      <w:r w:rsidR="00DE5C29">
        <w:rPr>
          <w:rFonts w:hint="cs"/>
          <w:rtl/>
        </w:rPr>
        <w:t>أ.د/ علي علي حبيش، التحديات العلمية والتكنولوجية والفرص المتاحة، مركز الدراسات السياسية والاستراتيجية بالأهرام، نوفمبر 1996م، ص16 وما بعدها بتصرُّف.</w:t>
      </w:r>
    </w:p>
  </w:footnote>
  <w:footnote w:id="18">
    <w:p w14:paraId="37D7F890" w14:textId="7164C428" w:rsidR="000E0D5E" w:rsidRPr="00325633" w:rsidRDefault="000E0D5E" w:rsidP="000E0D5E">
      <w:pPr>
        <w:pStyle w:val="FNote"/>
        <w:rPr>
          <w:rtl/>
        </w:rPr>
      </w:pPr>
      <w:r w:rsidRPr="00CB077D">
        <w:rPr>
          <w:rFonts w:hint="cs"/>
          <w:rtl/>
        </w:rPr>
        <w:t>(</w:t>
      </w:r>
      <w:r w:rsidRPr="00655A2A">
        <w:footnoteRef/>
      </w:r>
      <w:r w:rsidRPr="00CB077D">
        <w:rPr>
          <w:rFonts w:hint="cs"/>
          <w:rtl/>
        </w:rPr>
        <w:t>)</w:t>
      </w:r>
      <w:r w:rsidRPr="00655A2A">
        <w:rPr>
          <w:rtl/>
        </w:rPr>
        <w:tab/>
      </w:r>
      <w:r>
        <w:rPr>
          <w:rFonts w:hint="cs"/>
          <w:rtl/>
        </w:rPr>
        <w:t>أ.د/ عطية عبد الحليم صقر، دراسات في علم الاقتصاد والتشريعات الاقتصادية، توزيع دار النهضة العربية بالقاهرة، ص206 بتصرُّف.</w:t>
      </w:r>
    </w:p>
  </w:footnote>
  <w:footnote w:id="19">
    <w:p w14:paraId="74846335" w14:textId="54579D1E" w:rsidR="00345334" w:rsidRPr="00325633" w:rsidRDefault="00345334" w:rsidP="00345334">
      <w:pPr>
        <w:pStyle w:val="FootnoteText"/>
        <w:keepLines/>
        <w:spacing w:before="0"/>
        <w:rPr>
          <w:rFonts w:cs="Times New Roman"/>
          <w:rtl/>
        </w:rPr>
      </w:pPr>
      <w:r w:rsidRPr="00CB077D">
        <w:rPr>
          <w:rFonts w:hint="cs"/>
          <w:rtl/>
        </w:rPr>
        <w:t>(</w:t>
      </w:r>
      <w:r w:rsidRPr="00655A2A">
        <w:footnoteRef/>
      </w:r>
      <w:r w:rsidRPr="00CB077D">
        <w:rPr>
          <w:rFonts w:hint="cs"/>
          <w:rtl/>
        </w:rPr>
        <w:t>)</w:t>
      </w:r>
      <w:r w:rsidRPr="00655A2A">
        <w:rPr>
          <w:rtl/>
        </w:rPr>
        <w:tab/>
      </w:r>
      <w:r w:rsidR="00D12E65">
        <w:rPr>
          <w:rFonts w:hint="cs"/>
          <w:rtl/>
        </w:rPr>
        <w:t>أ.د/ محمد رضا العدل، مؤشرات النمو والتنمية، مكتبة عين شمس بالقاهرة، ص21 وما بعدها بتصرُّف.</w:t>
      </w:r>
    </w:p>
  </w:footnote>
  <w:footnote w:id="20">
    <w:p w14:paraId="1C47E9C6" w14:textId="12FA3C67" w:rsidR="008C176E" w:rsidRPr="00325633" w:rsidRDefault="008C176E" w:rsidP="00D12E65">
      <w:pPr>
        <w:pStyle w:val="FNote"/>
        <w:rPr>
          <w:rtl/>
        </w:rPr>
      </w:pPr>
      <w:r w:rsidRPr="00CB077D">
        <w:rPr>
          <w:rFonts w:hint="cs"/>
          <w:rtl/>
        </w:rPr>
        <w:t>(</w:t>
      </w:r>
      <w:r w:rsidRPr="00655A2A">
        <w:footnoteRef/>
      </w:r>
      <w:r w:rsidRPr="00CB077D">
        <w:rPr>
          <w:rFonts w:hint="cs"/>
          <w:rtl/>
        </w:rPr>
        <w:t>)</w:t>
      </w:r>
      <w:r w:rsidRPr="00655A2A">
        <w:rPr>
          <w:rtl/>
        </w:rPr>
        <w:tab/>
      </w:r>
      <w:r w:rsidR="00D12E65">
        <w:rPr>
          <w:rFonts w:hint="cs"/>
          <w:rtl/>
        </w:rPr>
        <w:t>د/ محمد البهي، الإسلام في حياة المسلم، مكتبة وهبة بالقاهرة، ص330 بتصرُّف.</w:t>
      </w:r>
    </w:p>
  </w:footnote>
  <w:footnote w:id="21">
    <w:p w14:paraId="2420B8DF" w14:textId="5738762F" w:rsidR="003D435B" w:rsidRPr="00325633" w:rsidRDefault="003D435B" w:rsidP="00D12E65">
      <w:pPr>
        <w:pStyle w:val="FNote"/>
        <w:rPr>
          <w:rtl/>
        </w:rPr>
      </w:pPr>
      <w:r w:rsidRPr="00CB077D">
        <w:rPr>
          <w:rFonts w:hint="cs"/>
          <w:rtl/>
        </w:rPr>
        <w:t>(</w:t>
      </w:r>
      <w:r w:rsidRPr="00655A2A">
        <w:footnoteRef/>
      </w:r>
      <w:r w:rsidRPr="00CB077D">
        <w:rPr>
          <w:rFonts w:hint="cs"/>
          <w:rtl/>
        </w:rPr>
        <w:t>)</w:t>
      </w:r>
      <w:r w:rsidRPr="00655A2A">
        <w:rPr>
          <w:rtl/>
        </w:rPr>
        <w:tab/>
      </w:r>
      <w:r w:rsidR="00D12E65">
        <w:rPr>
          <w:rFonts w:hint="cs"/>
          <w:rtl/>
        </w:rPr>
        <w:t>أ.د/ عبد الغني عبود، التعليم مدى الحياة في الإسلام، دار الفكر العربي بالقاهرة، 1977م، ص55 وما بعدها بتصرُّف.</w:t>
      </w:r>
    </w:p>
  </w:footnote>
  <w:footnote w:id="22">
    <w:p w14:paraId="6ECBD996" w14:textId="1B8097D4" w:rsidR="006B69D1" w:rsidRPr="00325633" w:rsidRDefault="006B69D1" w:rsidP="006B69D1">
      <w:pPr>
        <w:pStyle w:val="FNote"/>
        <w:rPr>
          <w:rtl/>
        </w:rPr>
      </w:pPr>
      <w:r w:rsidRPr="00CB077D">
        <w:rPr>
          <w:rFonts w:hint="cs"/>
          <w:rtl/>
        </w:rPr>
        <w:t>(</w:t>
      </w:r>
      <w:r w:rsidRPr="00655A2A">
        <w:footnoteRef/>
      </w:r>
      <w:r w:rsidRPr="00CB077D">
        <w:rPr>
          <w:rFonts w:hint="cs"/>
          <w:rtl/>
        </w:rPr>
        <w:t>)</w:t>
      </w:r>
      <w:r w:rsidRPr="00655A2A">
        <w:rPr>
          <w:rtl/>
        </w:rPr>
        <w:tab/>
      </w:r>
      <w:r>
        <w:rPr>
          <w:rFonts w:hint="cs"/>
          <w:rtl/>
        </w:rPr>
        <w:t>الأستاذان د/ محمد مصطفى الخشروم، د/ نبيل محمد موسى، إدارة الأعمال، مكتبة الشقري بالرياض، 1419هـ، ص315.</w:t>
      </w:r>
    </w:p>
  </w:footnote>
  <w:footnote w:id="23">
    <w:p w14:paraId="74899B8F" w14:textId="35984969" w:rsidR="006E2D6F" w:rsidRPr="00325633" w:rsidRDefault="006E2D6F" w:rsidP="00EC62EE">
      <w:pPr>
        <w:pStyle w:val="FNote"/>
        <w:rPr>
          <w:rtl/>
        </w:rPr>
      </w:pPr>
      <w:r w:rsidRPr="00CB077D">
        <w:rPr>
          <w:rFonts w:hint="cs"/>
          <w:rtl/>
        </w:rPr>
        <w:t>(</w:t>
      </w:r>
      <w:r w:rsidRPr="00655A2A">
        <w:footnoteRef/>
      </w:r>
      <w:r w:rsidRPr="00CB077D">
        <w:rPr>
          <w:rFonts w:hint="cs"/>
          <w:rtl/>
        </w:rPr>
        <w:t>)</w:t>
      </w:r>
      <w:r w:rsidRPr="00655A2A">
        <w:rPr>
          <w:rtl/>
        </w:rPr>
        <w:tab/>
      </w:r>
      <w:r w:rsidR="00EC62EE">
        <w:rPr>
          <w:rFonts w:hint="cs"/>
          <w:rtl/>
        </w:rPr>
        <w:t>الأستاذ الدكتور/ علي المبيض وآخرين، الإدارة العامة، دار الحريري للطباعة</w:t>
      </w:r>
      <w:r w:rsidR="00B85A4A">
        <w:rPr>
          <w:rFonts w:hint="cs"/>
          <w:rtl/>
        </w:rPr>
        <w:t>، بدون ناشر، ص110 بتصرُّف.</w:t>
      </w:r>
      <w:r w:rsidR="00EC62EE">
        <w:rPr>
          <w:rFonts w:hint="cs"/>
          <w:rtl/>
        </w:rPr>
        <w:t xml:space="preserve"> </w:t>
      </w:r>
    </w:p>
  </w:footnote>
  <w:footnote w:id="24">
    <w:p w14:paraId="112815A0" w14:textId="787CDB1E" w:rsidR="00EA03C1" w:rsidRPr="00325633" w:rsidRDefault="00EA03C1" w:rsidP="00EC62EE">
      <w:pPr>
        <w:pStyle w:val="FNote"/>
        <w:rPr>
          <w:rFonts w:cs="Times New Roman"/>
          <w:rtl/>
        </w:rPr>
      </w:pPr>
      <w:r w:rsidRPr="00CB077D">
        <w:rPr>
          <w:rFonts w:hint="cs"/>
          <w:rtl/>
        </w:rPr>
        <w:t>(</w:t>
      </w:r>
      <w:r w:rsidRPr="00655A2A">
        <w:footnoteRef/>
      </w:r>
      <w:r w:rsidRPr="00CB077D">
        <w:rPr>
          <w:rFonts w:hint="cs"/>
          <w:rtl/>
        </w:rPr>
        <w:t>)</w:t>
      </w:r>
      <w:r w:rsidRPr="00655A2A">
        <w:rPr>
          <w:rtl/>
        </w:rPr>
        <w:tab/>
      </w:r>
      <w:r w:rsidR="00B85A4A">
        <w:rPr>
          <w:rFonts w:hint="cs"/>
          <w:rtl/>
        </w:rPr>
        <w:t>أ.د/ إبراهيم درويش، الإدارة العامة، مطابع الهيئة المصرية العامة للكتاب، 1977م، ص190 وما بعدها بتصرُّف.</w:t>
      </w:r>
    </w:p>
  </w:footnote>
  <w:footnote w:id="25">
    <w:p w14:paraId="593F5273" w14:textId="384BADA5" w:rsidR="00EC62EE" w:rsidRPr="00325633" w:rsidRDefault="00EC62EE" w:rsidP="00B85A4A">
      <w:pPr>
        <w:pStyle w:val="FNote"/>
        <w:rPr>
          <w:rtl/>
        </w:rPr>
      </w:pPr>
      <w:r w:rsidRPr="00CB077D">
        <w:rPr>
          <w:rFonts w:hint="cs"/>
          <w:rtl/>
        </w:rPr>
        <w:t>(</w:t>
      </w:r>
      <w:r w:rsidRPr="00655A2A">
        <w:footnoteRef/>
      </w:r>
      <w:r w:rsidRPr="00CB077D">
        <w:rPr>
          <w:rFonts w:hint="cs"/>
          <w:rtl/>
        </w:rPr>
        <w:t>)</w:t>
      </w:r>
      <w:r w:rsidRPr="00655A2A">
        <w:rPr>
          <w:rtl/>
        </w:rPr>
        <w:tab/>
      </w:r>
      <w:r w:rsidR="00B85A4A">
        <w:rPr>
          <w:rFonts w:hint="cs"/>
          <w:rtl/>
        </w:rPr>
        <w:t>راجع في هذا المعنى: أ.د/ إسماعيل صبري مقلد، دراسات في الإدارة العامة، دار المعارف بمصر، 1973م، ص45 وما بعدها بتصرُّف.</w:t>
      </w:r>
    </w:p>
  </w:footnote>
  <w:footnote w:id="26">
    <w:p w14:paraId="23E6F6AF" w14:textId="739DAAD5" w:rsidR="0006397B" w:rsidRPr="00325633" w:rsidRDefault="0006397B" w:rsidP="0006397B">
      <w:pPr>
        <w:pStyle w:val="FootnoteText"/>
        <w:keepLines/>
        <w:spacing w:before="0"/>
        <w:rPr>
          <w:rFonts w:cs="Times New Roman"/>
          <w:rtl/>
        </w:rPr>
      </w:pPr>
      <w:r w:rsidRPr="00CB077D">
        <w:rPr>
          <w:rFonts w:hint="cs"/>
          <w:rtl/>
        </w:rPr>
        <w:t>(</w:t>
      </w:r>
      <w:r w:rsidRPr="00655A2A">
        <w:footnoteRef/>
      </w:r>
      <w:r w:rsidRPr="00CB077D">
        <w:rPr>
          <w:rFonts w:hint="cs"/>
          <w:rtl/>
        </w:rPr>
        <w:t>)</w:t>
      </w:r>
      <w:r w:rsidRPr="00655A2A">
        <w:rPr>
          <w:rtl/>
        </w:rPr>
        <w:tab/>
      </w:r>
      <w:r w:rsidR="00F95F85">
        <w:rPr>
          <w:rFonts w:hint="cs"/>
          <w:rtl/>
        </w:rPr>
        <w:t>د/ حامد عبد السلام زهران، علم النفس الاجتماعي، عالم الكتب بالقاهرة، 1973م، ص107.</w:t>
      </w:r>
    </w:p>
  </w:footnote>
  <w:footnote w:id="27">
    <w:p w14:paraId="79A6EDB3" w14:textId="1228BC1B" w:rsidR="004749B8" w:rsidRPr="00325633" w:rsidRDefault="004749B8" w:rsidP="004749B8">
      <w:pPr>
        <w:pStyle w:val="FNote"/>
        <w:rPr>
          <w:rFonts w:cs="Times New Roman"/>
          <w:rtl/>
        </w:rPr>
      </w:pPr>
      <w:r w:rsidRPr="00CB077D">
        <w:rPr>
          <w:rFonts w:hint="cs"/>
          <w:rtl/>
        </w:rPr>
        <w:t>(</w:t>
      </w:r>
      <w:r w:rsidRPr="00655A2A">
        <w:footnoteRef/>
      </w:r>
      <w:r w:rsidRPr="00CB077D">
        <w:rPr>
          <w:rFonts w:hint="cs"/>
          <w:rtl/>
        </w:rPr>
        <w:t>)</w:t>
      </w:r>
      <w:r w:rsidRPr="00655A2A">
        <w:rPr>
          <w:rtl/>
        </w:rPr>
        <w:tab/>
      </w:r>
      <w:r w:rsidR="00F95F85">
        <w:rPr>
          <w:rFonts w:hint="cs"/>
          <w:rtl/>
        </w:rPr>
        <w:t>المعجم الوجيز، ص242 مادة (ذات).</w:t>
      </w:r>
    </w:p>
  </w:footnote>
  <w:footnote w:id="28">
    <w:p w14:paraId="01150E0F" w14:textId="25C3D33A" w:rsidR="00F95F85" w:rsidRPr="00325633" w:rsidRDefault="00F95F85" w:rsidP="00F95F85">
      <w:pPr>
        <w:pStyle w:val="FNote"/>
        <w:rPr>
          <w:rFonts w:cs="Times New Roman"/>
          <w:rtl/>
        </w:rPr>
      </w:pPr>
      <w:r w:rsidRPr="00CB077D">
        <w:rPr>
          <w:rFonts w:hint="cs"/>
          <w:rtl/>
        </w:rPr>
        <w:t>(</w:t>
      </w:r>
      <w:r w:rsidRPr="00655A2A">
        <w:footnoteRef/>
      </w:r>
      <w:r w:rsidRPr="00CB077D">
        <w:rPr>
          <w:rFonts w:hint="cs"/>
          <w:rtl/>
        </w:rPr>
        <w:t>)</w:t>
      </w:r>
      <w:r w:rsidRPr="00655A2A">
        <w:rPr>
          <w:rtl/>
        </w:rPr>
        <w:tab/>
      </w:r>
      <w:r>
        <w:rPr>
          <w:rFonts w:hint="cs"/>
          <w:rtl/>
        </w:rPr>
        <w:t>الداعية الشيخ/ محمد الغزالي، هموم داعية، دار القلم، دمشق، 1412هـ، ص134.</w:t>
      </w:r>
    </w:p>
  </w:footnote>
  <w:footnote w:id="29">
    <w:p w14:paraId="02A10BAB" w14:textId="36125630" w:rsidR="007B723E" w:rsidRPr="00325633" w:rsidRDefault="007B723E" w:rsidP="009A0E99">
      <w:pPr>
        <w:pStyle w:val="FNote"/>
        <w:rPr>
          <w:rtl/>
        </w:rPr>
      </w:pPr>
      <w:r w:rsidRPr="00CB077D">
        <w:rPr>
          <w:rFonts w:hint="cs"/>
          <w:rtl/>
        </w:rPr>
        <w:t>(</w:t>
      </w:r>
      <w:r w:rsidRPr="00655A2A">
        <w:footnoteRef/>
      </w:r>
      <w:r w:rsidRPr="00CB077D">
        <w:rPr>
          <w:rFonts w:hint="cs"/>
          <w:rtl/>
        </w:rPr>
        <w:t>)</w:t>
      </w:r>
      <w:r w:rsidRPr="00655A2A">
        <w:rPr>
          <w:rtl/>
        </w:rPr>
        <w:tab/>
      </w:r>
      <w:r w:rsidR="009A0E99">
        <w:rPr>
          <w:rFonts w:hint="cs"/>
          <w:rtl/>
        </w:rPr>
        <w:t>الأستاذان د/ عبد الغني عبود، د/ حسن عبد العال، التربية الإسلامية، ص459 مرجع سابق.</w:t>
      </w:r>
    </w:p>
  </w:footnote>
  <w:footnote w:id="30">
    <w:p w14:paraId="7263A369" w14:textId="5835B359" w:rsidR="00EB3592" w:rsidRPr="00325633" w:rsidRDefault="00EB3592" w:rsidP="009A0E99">
      <w:pPr>
        <w:pStyle w:val="FNote"/>
        <w:rPr>
          <w:rtl/>
        </w:rPr>
      </w:pPr>
      <w:r w:rsidRPr="00CB077D">
        <w:rPr>
          <w:rFonts w:hint="cs"/>
          <w:rtl/>
        </w:rPr>
        <w:t>(</w:t>
      </w:r>
      <w:r w:rsidRPr="00655A2A">
        <w:footnoteRef/>
      </w:r>
      <w:r w:rsidRPr="00CB077D">
        <w:rPr>
          <w:rFonts w:hint="cs"/>
          <w:rtl/>
        </w:rPr>
        <w:t>)</w:t>
      </w:r>
      <w:r w:rsidRPr="00655A2A">
        <w:rPr>
          <w:rtl/>
        </w:rPr>
        <w:tab/>
      </w:r>
      <w:r w:rsidR="009A0E99">
        <w:rPr>
          <w:rFonts w:hint="cs"/>
          <w:rtl/>
        </w:rPr>
        <w:t>أ.د/ حامد عبد السلام زهران، علم النفس الاجتماعي، ص193 مرجع سابق.</w:t>
      </w:r>
    </w:p>
  </w:footnote>
  <w:footnote w:id="31">
    <w:p w14:paraId="0F840D83" w14:textId="102A24F0" w:rsidR="00331C84" w:rsidRPr="00325633" w:rsidRDefault="00331C84" w:rsidP="00331C84">
      <w:pPr>
        <w:pStyle w:val="FNote"/>
        <w:rPr>
          <w:rFonts w:cs="Times New Roman"/>
          <w:rtl/>
        </w:rPr>
      </w:pPr>
      <w:r w:rsidRPr="00CB077D">
        <w:rPr>
          <w:rFonts w:hint="cs"/>
          <w:rtl/>
        </w:rPr>
        <w:t>(</w:t>
      </w:r>
      <w:r w:rsidRPr="00655A2A">
        <w:footnoteRef/>
      </w:r>
      <w:r w:rsidRPr="00CB077D">
        <w:rPr>
          <w:rFonts w:hint="cs"/>
          <w:rtl/>
        </w:rPr>
        <w:t>)</w:t>
      </w:r>
      <w:r w:rsidRPr="009A0E99">
        <w:rPr>
          <w:rtl/>
        </w:rPr>
        <w:tab/>
      </w:r>
      <w:r w:rsidR="00612223">
        <w:rPr>
          <w:rFonts w:hint="cs"/>
          <w:rtl/>
        </w:rPr>
        <w:t>د/ فوزية دياب، نمو الطفل وتنشئته بين الأسرة ودور الحضانة، مكتبة النهضة المصرية، 1978م، ص27.</w:t>
      </w:r>
    </w:p>
  </w:footnote>
  <w:footnote w:id="32">
    <w:p w14:paraId="5926B7AE" w14:textId="279DD3C0" w:rsidR="00331C84" w:rsidRPr="00325633" w:rsidRDefault="00331C84" w:rsidP="00331C84">
      <w:pPr>
        <w:pStyle w:val="FNote"/>
        <w:rPr>
          <w:rFonts w:cs="Times New Roman"/>
          <w:rtl/>
        </w:rPr>
      </w:pPr>
      <w:r w:rsidRPr="00CB077D">
        <w:rPr>
          <w:rFonts w:hint="cs"/>
          <w:rtl/>
        </w:rPr>
        <w:t>(</w:t>
      </w:r>
      <w:r w:rsidRPr="00655A2A">
        <w:footnoteRef/>
      </w:r>
      <w:r w:rsidRPr="00CB077D">
        <w:rPr>
          <w:rFonts w:hint="cs"/>
          <w:rtl/>
        </w:rPr>
        <w:t>)</w:t>
      </w:r>
      <w:r w:rsidRPr="009A0E99">
        <w:rPr>
          <w:rtl/>
        </w:rPr>
        <w:tab/>
      </w:r>
      <w:r w:rsidR="00612223">
        <w:rPr>
          <w:rFonts w:hint="cs"/>
          <w:rtl/>
        </w:rPr>
        <w:t>راجع في ذات المعنى: الأستاذان د/ أحمد سلامة وعبد السلام عبد الغفار، علم النفس الاجتماعي، دار النهضة  العربية بالقاهرة، 1970م، ص77 وما بعدها.</w:t>
      </w:r>
    </w:p>
  </w:footnote>
  <w:footnote w:id="33">
    <w:p w14:paraId="5035D087" w14:textId="1A9132C9" w:rsidR="008362DB" w:rsidRPr="00325633" w:rsidRDefault="008362DB" w:rsidP="008362DB">
      <w:pPr>
        <w:pStyle w:val="FNote"/>
        <w:rPr>
          <w:rtl/>
        </w:rPr>
      </w:pPr>
      <w:r w:rsidRPr="00CB077D">
        <w:rPr>
          <w:rFonts w:hint="cs"/>
          <w:rtl/>
        </w:rPr>
        <w:t>(</w:t>
      </w:r>
      <w:r w:rsidRPr="00655A2A">
        <w:footnoteRef/>
      </w:r>
      <w:r w:rsidRPr="00CB077D">
        <w:rPr>
          <w:rFonts w:hint="cs"/>
          <w:rtl/>
        </w:rPr>
        <w:t>)</w:t>
      </w:r>
      <w:r w:rsidRPr="009A0E99">
        <w:rPr>
          <w:rtl/>
        </w:rPr>
        <w:tab/>
      </w:r>
      <w:r>
        <w:rPr>
          <w:rFonts w:hint="cs"/>
          <w:rtl/>
        </w:rPr>
        <w:t>الأستاذان د/ إبراهيم بدران، د/ علي حبيش، تقرير حول التحديات العلمية التي تواجه الأمة الإسلامية في القرن القادم وسُبُل مواجهتها، رابطة الجامعات الإسلامية، 1412هـ، ص51.</w:t>
      </w:r>
    </w:p>
  </w:footnote>
  <w:footnote w:id="34">
    <w:p w14:paraId="0E02357B" w14:textId="61C761BB" w:rsidR="005828B6" w:rsidRPr="00325633" w:rsidRDefault="005828B6" w:rsidP="004246DA">
      <w:pPr>
        <w:pStyle w:val="FNote"/>
        <w:rPr>
          <w:rFonts w:cs="Times New Roman"/>
          <w:rtl/>
        </w:rPr>
      </w:pPr>
      <w:r w:rsidRPr="00CB077D">
        <w:rPr>
          <w:rFonts w:hint="cs"/>
          <w:rtl/>
        </w:rPr>
        <w:t>(</w:t>
      </w:r>
      <w:r w:rsidRPr="00655A2A">
        <w:footnoteRef/>
      </w:r>
      <w:r w:rsidRPr="00CB077D">
        <w:rPr>
          <w:rFonts w:hint="cs"/>
          <w:rtl/>
        </w:rPr>
        <w:t>)</w:t>
      </w:r>
      <w:r w:rsidRPr="009A0E99">
        <w:rPr>
          <w:rtl/>
        </w:rPr>
        <w:tab/>
      </w:r>
      <w:r w:rsidR="004246DA">
        <w:rPr>
          <w:rFonts w:hint="cs"/>
          <w:rtl/>
        </w:rPr>
        <w:t>المعجم الوجيز، ص453 مادة (غَلَقَ).</w:t>
      </w:r>
    </w:p>
  </w:footnote>
  <w:footnote w:id="35">
    <w:p w14:paraId="7C1232CA" w14:textId="4CE22205" w:rsidR="00154275" w:rsidRPr="00325633" w:rsidRDefault="00154275" w:rsidP="004246DA">
      <w:pPr>
        <w:pStyle w:val="FNote"/>
        <w:rPr>
          <w:rtl/>
        </w:rPr>
      </w:pPr>
      <w:r w:rsidRPr="00CB077D">
        <w:rPr>
          <w:rFonts w:hint="cs"/>
          <w:rtl/>
        </w:rPr>
        <w:t>(</w:t>
      </w:r>
      <w:r w:rsidRPr="00655A2A">
        <w:footnoteRef/>
      </w:r>
      <w:r w:rsidRPr="00CB077D">
        <w:rPr>
          <w:rFonts w:hint="cs"/>
          <w:rtl/>
        </w:rPr>
        <w:t>)</w:t>
      </w:r>
      <w:r w:rsidRPr="009A0E99">
        <w:rPr>
          <w:rtl/>
        </w:rPr>
        <w:tab/>
      </w:r>
      <w:r w:rsidR="004246DA">
        <w:rPr>
          <w:rFonts w:hint="cs"/>
          <w:rtl/>
        </w:rPr>
        <w:t>الوَسَط: المعتدل من كل شيء.</w:t>
      </w:r>
    </w:p>
  </w:footnote>
  <w:footnote w:id="36">
    <w:p w14:paraId="50FD350D" w14:textId="3B7AC90E" w:rsidR="004246DA" w:rsidRPr="00325633" w:rsidRDefault="004246DA" w:rsidP="004246DA">
      <w:pPr>
        <w:pStyle w:val="FNote"/>
        <w:rPr>
          <w:rtl/>
        </w:rPr>
      </w:pPr>
      <w:r w:rsidRPr="00CB077D">
        <w:rPr>
          <w:rFonts w:hint="cs"/>
          <w:rtl/>
        </w:rPr>
        <w:t>(</w:t>
      </w:r>
      <w:r w:rsidRPr="00655A2A">
        <w:footnoteRef/>
      </w:r>
      <w:r w:rsidRPr="00CB077D">
        <w:rPr>
          <w:rFonts w:hint="cs"/>
          <w:rtl/>
        </w:rPr>
        <w:t>)</w:t>
      </w:r>
      <w:r w:rsidRPr="009A0E99">
        <w:rPr>
          <w:rtl/>
        </w:rPr>
        <w:tab/>
      </w:r>
      <w:r>
        <w:rPr>
          <w:rFonts w:hint="cs"/>
          <w:rtl/>
        </w:rPr>
        <w:t>حديث شريف رواه الإمام مسلم تحت رقم (1741).</w:t>
      </w:r>
    </w:p>
  </w:footnote>
  <w:footnote w:id="37">
    <w:p w14:paraId="5D3AB363" w14:textId="7D5591AC" w:rsidR="00B56D6F" w:rsidRPr="00325633" w:rsidRDefault="00B56D6F" w:rsidP="00B56D6F">
      <w:pPr>
        <w:pStyle w:val="FNote"/>
        <w:rPr>
          <w:rFonts w:cs="Times New Roman"/>
          <w:rtl/>
        </w:rPr>
      </w:pPr>
      <w:r w:rsidRPr="00CB077D">
        <w:rPr>
          <w:rFonts w:hint="cs"/>
          <w:rtl/>
        </w:rPr>
        <w:t>(</w:t>
      </w:r>
      <w:r w:rsidRPr="00655A2A">
        <w:footnoteRef/>
      </w:r>
      <w:r w:rsidRPr="00CB077D">
        <w:rPr>
          <w:rFonts w:hint="cs"/>
          <w:rtl/>
        </w:rPr>
        <w:t>)</w:t>
      </w:r>
      <w:r w:rsidRPr="009A0E99">
        <w:rPr>
          <w:rtl/>
        </w:rPr>
        <w:tab/>
      </w:r>
      <w:r w:rsidR="004246DA">
        <w:rPr>
          <w:rFonts w:hint="cs"/>
          <w:rtl/>
        </w:rPr>
        <w:t xml:space="preserve">د/ عبد السلام السحيمي، فكر الإرهاب والعنف «مصدره </w:t>
      </w:r>
      <w:r w:rsidR="004246DA">
        <w:rPr>
          <w:rFonts w:ascii="Sakkal Majalla" w:hAnsi="Sakkal Majalla" w:cs="Sakkal Majalla" w:hint="cs"/>
          <w:rtl/>
        </w:rPr>
        <w:t>–</w:t>
      </w:r>
      <w:r w:rsidR="004246DA">
        <w:rPr>
          <w:rFonts w:hint="cs"/>
          <w:rtl/>
        </w:rPr>
        <w:t xml:space="preserve"> أسبابه </w:t>
      </w:r>
      <w:r w:rsidR="004246DA">
        <w:rPr>
          <w:rFonts w:ascii="Sakkal Majalla" w:hAnsi="Sakkal Majalla" w:cs="Sakkal Majalla" w:hint="cs"/>
          <w:rtl/>
        </w:rPr>
        <w:t>–</w:t>
      </w:r>
      <w:r w:rsidR="004246DA">
        <w:rPr>
          <w:rFonts w:hint="cs"/>
          <w:rtl/>
        </w:rPr>
        <w:t xml:space="preserve"> علاجه»، بدون ناشر، 1428هـ، ص51.</w:t>
      </w:r>
    </w:p>
  </w:footnote>
  <w:footnote w:id="38">
    <w:p w14:paraId="32C1919C" w14:textId="0171B20E" w:rsidR="00772DC8" w:rsidRPr="00325633" w:rsidRDefault="00772DC8" w:rsidP="005901AE">
      <w:pPr>
        <w:pStyle w:val="FNote"/>
        <w:rPr>
          <w:rtl/>
        </w:rPr>
      </w:pPr>
      <w:r w:rsidRPr="00CB077D">
        <w:rPr>
          <w:rFonts w:hint="cs"/>
          <w:rtl/>
        </w:rPr>
        <w:t>(</w:t>
      </w:r>
      <w:r w:rsidRPr="00655A2A">
        <w:footnoteRef/>
      </w:r>
      <w:r w:rsidRPr="00CB077D">
        <w:rPr>
          <w:rFonts w:hint="cs"/>
          <w:rtl/>
        </w:rPr>
        <w:t>)</w:t>
      </w:r>
      <w:r w:rsidRPr="009A0E99">
        <w:rPr>
          <w:rtl/>
        </w:rPr>
        <w:tab/>
      </w:r>
      <w:r w:rsidR="00C74744">
        <w:rPr>
          <w:rFonts w:hint="cs"/>
          <w:rtl/>
        </w:rPr>
        <w:t>المعجم الوجيز، ص450 مادة (غَزَا).</w:t>
      </w:r>
    </w:p>
  </w:footnote>
  <w:footnote w:id="39">
    <w:p w14:paraId="43987825" w14:textId="3770379B" w:rsidR="00C74744" w:rsidRPr="00325633" w:rsidRDefault="00C74744" w:rsidP="005901AE">
      <w:pPr>
        <w:pStyle w:val="FNote"/>
        <w:rPr>
          <w:rtl/>
        </w:rPr>
      </w:pPr>
      <w:r w:rsidRPr="00CB077D">
        <w:rPr>
          <w:rFonts w:hint="cs"/>
          <w:rtl/>
        </w:rPr>
        <w:t>(</w:t>
      </w:r>
      <w:r w:rsidRPr="00655A2A">
        <w:footnoteRef/>
      </w:r>
      <w:r w:rsidRPr="00CB077D">
        <w:rPr>
          <w:rFonts w:hint="cs"/>
          <w:rtl/>
        </w:rPr>
        <w:t>)</w:t>
      </w:r>
      <w:r w:rsidRPr="009A0E99">
        <w:rPr>
          <w:rtl/>
        </w:rPr>
        <w:tab/>
      </w:r>
      <w:r>
        <w:rPr>
          <w:rFonts w:hint="cs"/>
          <w:rtl/>
        </w:rPr>
        <w:t>أ.د/ حمدي زقزوق، الإسلام والغرب، مكتبة الشروق الدولية بالقاهرة</w:t>
      </w:r>
      <w:r w:rsidR="005901AE">
        <w:rPr>
          <w:rFonts w:hint="cs"/>
          <w:rtl/>
        </w:rPr>
        <w:t>، 1426هـ، ص51 وما بعدها بتصرُّف.</w:t>
      </w:r>
    </w:p>
  </w:footnote>
  <w:footnote w:id="40">
    <w:p w14:paraId="64FBD6E4" w14:textId="42A8B51D" w:rsidR="003770DF" w:rsidRPr="00325633" w:rsidRDefault="003770DF" w:rsidP="003770DF">
      <w:pPr>
        <w:pStyle w:val="FNote"/>
        <w:rPr>
          <w:rFonts w:cs="Times New Roman"/>
          <w:rtl/>
        </w:rPr>
      </w:pPr>
      <w:r w:rsidRPr="00CB077D">
        <w:rPr>
          <w:rFonts w:hint="cs"/>
          <w:rtl/>
        </w:rPr>
        <w:t>(</w:t>
      </w:r>
      <w:r w:rsidRPr="00655A2A">
        <w:footnoteRef/>
      </w:r>
      <w:r w:rsidRPr="00CB077D">
        <w:rPr>
          <w:rFonts w:hint="cs"/>
          <w:rtl/>
        </w:rPr>
        <w:t>)</w:t>
      </w:r>
      <w:r w:rsidRPr="009A0E99">
        <w:rPr>
          <w:rtl/>
        </w:rPr>
        <w:tab/>
      </w:r>
      <w:r>
        <w:rPr>
          <w:rFonts w:hint="cs"/>
          <w:rtl/>
        </w:rPr>
        <w:t>أ.د/ محمود حمدي زقزوق، مقدمة في الفلسفة الإسلامية، دار الفكر العربي بالقاهرة، 2003، ص130 وما بعدها بتصرُّف.</w:t>
      </w:r>
    </w:p>
  </w:footnote>
  <w:footnote w:id="41">
    <w:p w14:paraId="6A043960" w14:textId="5FD95293" w:rsidR="00410CF2" w:rsidRPr="00325633" w:rsidRDefault="00410CF2" w:rsidP="00410CF2">
      <w:pPr>
        <w:pStyle w:val="FNote"/>
        <w:rPr>
          <w:rtl/>
        </w:rPr>
      </w:pPr>
      <w:r w:rsidRPr="00CB077D">
        <w:rPr>
          <w:rFonts w:hint="cs"/>
          <w:rtl/>
        </w:rPr>
        <w:t>(</w:t>
      </w:r>
      <w:r w:rsidRPr="00655A2A">
        <w:footnoteRef/>
      </w:r>
      <w:r w:rsidRPr="00CB077D">
        <w:rPr>
          <w:rFonts w:hint="cs"/>
          <w:rtl/>
        </w:rPr>
        <w:t>)</w:t>
      </w:r>
      <w:r w:rsidRPr="009A0E99">
        <w:rPr>
          <w:rtl/>
        </w:rPr>
        <w:tab/>
      </w:r>
      <w:r>
        <w:rPr>
          <w:rFonts w:hint="cs"/>
          <w:rtl/>
        </w:rPr>
        <w:t>راجع: أ.د/ محمد خليفة حسن، الإسلام والحوار مع الحضارات المعاصرة، رابطة الجامعات الإسلامية، العدد الأول من سلسلة مركز الدراسات الحضارية، ص88 وما بعدها بتصرُّف.</w:t>
      </w:r>
    </w:p>
  </w:footnote>
  <w:footnote w:id="42">
    <w:p w14:paraId="27C2F7C0" w14:textId="7860D8DF" w:rsidR="00D476F9" w:rsidRPr="00325633" w:rsidRDefault="00D476F9" w:rsidP="00DA16CE">
      <w:pPr>
        <w:pStyle w:val="FNote"/>
        <w:rPr>
          <w:rtl/>
        </w:rPr>
      </w:pPr>
      <w:r w:rsidRPr="00CB077D">
        <w:rPr>
          <w:rFonts w:hint="cs"/>
          <w:rtl/>
        </w:rPr>
        <w:t>(</w:t>
      </w:r>
      <w:r w:rsidRPr="00655A2A">
        <w:footnoteRef/>
      </w:r>
      <w:r w:rsidRPr="00CB077D">
        <w:rPr>
          <w:rFonts w:hint="cs"/>
          <w:rtl/>
        </w:rPr>
        <w:t>)</w:t>
      </w:r>
      <w:r w:rsidRPr="009A0E99">
        <w:rPr>
          <w:rtl/>
        </w:rPr>
        <w:tab/>
      </w:r>
      <w:r w:rsidR="00DA16CE">
        <w:rPr>
          <w:rFonts w:hint="cs"/>
          <w:rtl/>
        </w:rPr>
        <w:t>دبَّر الأمر: ساسه ونظر في عاقبته، وتدبَّر الأمر: نظر فيه وفكّر.</w:t>
      </w:r>
    </w:p>
  </w:footnote>
  <w:footnote w:id="43">
    <w:p w14:paraId="786F9D3C" w14:textId="45F72E0C" w:rsidR="004C78B8" w:rsidRPr="00325633" w:rsidRDefault="004C78B8" w:rsidP="004C78B8">
      <w:pPr>
        <w:pStyle w:val="FNote"/>
        <w:rPr>
          <w:rtl/>
        </w:rPr>
      </w:pPr>
      <w:r w:rsidRPr="00CB077D">
        <w:rPr>
          <w:rFonts w:hint="cs"/>
          <w:rtl/>
        </w:rPr>
        <w:t>(</w:t>
      </w:r>
      <w:r w:rsidRPr="00655A2A">
        <w:footnoteRef/>
      </w:r>
      <w:r w:rsidRPr="00CB077D">
        <w:rPr>
          <w:rFonts w:hint="cs"/>
          <w:rtl/>
        </w:rPr>
        <w:t>)</w:t>
      </w:r>
      <w:r w:rsidRPr="009A0E99">
        <w:rPr>
          <w:rtl/>
        </w:rPr>
        <w:tab/>
      </w:r>
      <w:r w:rsidR="00F35AC9">
        <w:rPr>
          <w:rFonts w:hint="cs"/>
          <w:rtl/>
        </w:rPr>
        <w:t>تذكَّر الأمر: جرى على لسانه بعد نسيان واستحضره في ذهنه، واستذكر الشيء: ذكره.</w:t>
      </w:r>
    </w:p>
  </w:footnote>
  <w:footnote w:id="44">
    <w:p w14:paraId="31C4B8F1" w14:textId="75B36C3C" w:rsidR="00441422" w:rsidRPr="00325633" w:rsidRDefault="00441422" w:rsidP="00441422">
      <w:pPr>
        <w:pStyle w:val="FNote"/>
        <w:rPr>
          <w:rtl/>
        </w:rPr>
      </w:pPr>
      <w:r w:rsidRPr="00CB077D">
        <w:rPr>
          <w:rFonts w:hint="cs"/>
          <w:rtl/>
        </w:rPr>
        <w:t>(</w:t>
      </w:r>
      <w:r w:rsidRPr="00655A2A">
        <w:footnoteRef/>
      </w:r>
      <w:r w:rsidRPr="00CB077D">
        <w:rPr>
          <w:rFonts w:hint="cs"/>
          <w:rtl/>
        </w:rPr>
        <w:t>)</w:t>
      </w:r>
      <w:r w:rsidRPr="009A0E99">
        <w:rPr>
          <w:rtl/>
        </w:rPr>
        <w:tab/>
      </w:r>
      <w:r w:rsidR="00F35AC9">
        <w:rPr>
          <w:rFonts w:hint="cs"/>
          <w:rtl/>
        </w:rPr>
        <w:t>عَرَف الشيء عرفانًا ومعرفة: أدركه بحاسّة من حواسّه.</w:t>
      </w:r>
    </w:p>
  </w:footnote>
  <w:footnote w:id="45">
    <w:p w14:paraId="30CA4DF1" w14:textId="598AD2B9" w:rsidR="009B4ABC" w:rsidRPr="00325633" w:rsidRDefault="009B4ABC" w:rsidP="009B4ABC">
      <w:pPr>
        <w:pStyle w:val="FNote"/>
        <w:rPr>
          <w:rtl/>
        </w:rPr>
      </w:pPr>
      <w:r w:rsidRPr="00CB077D">
        <w:rPr>
          <w:rFonts w:hint="cs"/>
          <w:rtl/>
        </w:rPr>
        <w:t>(</w:t>
      </w:r>
      <w:r w:rsidRPr="00655A2A">
        <w:footnoteRef/>
      </w:r>
      <w:r w:rsidRPr="00CB077D">
        <w:rPr>
          <w:rFonts w:hint="cs"/>
          <w:rtl/>
        </w:rPr>
        <w:t>)</w:t>
      </w:r>
      <w:r w:rsidRPr="009A0E99">
        <w:rPr>
          <w:rtl/>
        </w:rPr>
        <w:tab/>
      </w:r>
      <w:r w:rsidR="00F35AC9">
        <w:rPr>
          <w:rFonts w:hint="cs"/>
          <w:rtl/>
        </w:rPr>
        <w:t>عَلِمَ فلان الشيء علمًا أي عَرَفه وأتقنه.</w:t>
      </w:r>
    </w:p>
  </w:footnote>
  <w:footnote w:id="46">
    <w:p w14:paraId="2C800031" w14:textId="6C46B575" w:rsidR="00601B89" w:rsidRPr="00325633" w:rsidRDefault="00601B89" w:rsidP="00601B89">
      <w:pPr>
        <w:pStyle w:val="FNote"/>
        <w:rPr>
          <w:rtl/>
        </w:rPr>
      </w:pPr>
      <w:r w:rsidRPr="00CB077D">
        <w:rPr>
          <w:rFonts w:hint="cs"/>
          <w:rtl/>
        </w:rPr>
        <w:t>(</w:t>
      </w:r>
      <w:r w:rsidRPr="00655A2A">
        <w:footnoteRef/>
      </w:r>
      <w:r w:rsidRPr="00CB077D">
        <w:rPr>
          <w:rFonts w:hint="cs"/>
          <w:rtl/>
        </w:rPr>
        <w:t>)</w:t>
      </w:r>
      <w:r w:rsidRPr="009A0E99">
        <w:rPr>
          <w:rtl/>
        </w:rPr>
        <w:tab/>
      </w:r>
      <w:r w:rsidR="00F35AC9">
        <w:rPr>
          <w:rFonts w:hint="cs"/>
          <w:rtl/>
        </w:rPr>
        <w:t xml:space="preserve">عَقَلَ </w:t>
      </w:r>
      <w:r w:rsidR="00330E37">
        <w:rPr>
          <w:rFonts w:hint="cs"/>
          <w:rtl/>
        </w:rPr>
        <w:t>عقلًا: أدرك الأشياء على حقيقتها.</w:t>
      </w:r>
    </w:p>
  </w:footnote>
  <w:footnote w:id="47">
    <w:p w14:paraId="711653A7" w14:textId="260E9086" w:rsidR="00330E37" w:rsidRPr="00325633" w:rsidRDefault="00330E37" w:rsidP="00330E37">
      <w:pPr>
        <w:pStyle w:val="FNote"/>
        <w:rPr>
          <w:rtl/>
        </w:rPr>
      </w:pPr>
      <w:r w:rsidRPr="00CB077D">
        <w:rPr>
          <w:rFonts w:hint="cs"/>
          <w:rtl/>
        </w:rPr>
        <w:t>(</w:t>
      </w:r>
      <w:r w:rsidRPr="00655A2A">
        <w:footnoteRef/>
      </w:r>
      <w:r w:rsidRPr="00CB077D">
        <w:rPr>
          <w:rFonts w:hint="cs"/>
          <w:rtl/>
        </w:rPr>
        <w:t>)</w:t>
      </w:r>
      <w:r w:rsidRPr="009A0E99">
        <w:rPr>
          <w:rtl/>
        </w:rPr>
        <w:tab/>
      </w:r>
      <w:r w:rsidR="00066AD9">
        <w:rPr>
          <w:rFonts w:hint="cs"/>
          <w:rtl/>
        </w:rPr>
        <w:t>فِكّر في الأمر: أعمل العقل فيه، ورتّب بعض ما يعلم ليصل به إلى مجهول لم يكن يعلمه.</w:t>
      </w:r>
    </w:p>
  </w:footnote>
  <w:footnote w:id="48">
    <w:p w14:paraId="49ACD513" w14:textId="268A77D5" w:rsidR="00C9758B" w:rsidRPr="00325633" w:rsidRDefault="00C9758B" w:rsidP="00C9758B">
      <w:pPr>
        <w:pStyle w:val="FNote"/>
        <w:rPr>
          <w:rtl/>
        </w:rPr>
      </w:pPr>
      <w:r w:rsidRPr="00CB077D">
        <w:rPr>
          <w:rFonts w:hint="cs"/>
          <w:rtl/>
        </w:rPr>
        <w:t>(</w:t>
      </w:r>
      <w:r w:rsidRPr="00655A2A">
        <w:footnoteRef/>
      </w:r>
      <w:r w:rsidRPr="00CB077D">
        <w:rPr>
          <w:rFonts w:hint="cs"/>
          <w:rtl/>
        </w:rPr>
        <w:t>)</w:t>
      </w:r>
      <w:r w:rsidRPr="009A0E99">
        <w:rPr>
          <w:rtl/>
        </w:rPr>
        <w:tab/>
      </w:r>
      <w:r w:rsidR="00066AD9">
        <w:rPr>
          <w:rFonts w:hint="cs"/>
          <w:rtl/>
        </w:rPr>
        <w:t>فَقِهَ الأمر فقهًا، أحسن إدراكه وفهمه وتفطّنه.</w:t>
      </w:r>
    </w:p>
  </w:footnote>
  <w:footnote w:id="49">
    <w:p w14:paraId="260762C0" w14:textId="66035CFF" w:rsidR="00CA4C17" w:rsidRPr="00325633" w:rsidRDefault="00CA4C17" w:rsidP="00CA4C17">
      <w:pPr>
        <w:pStyle w:val="FNote"/>
        <w:rPr>
          <w:rtl/>
        </w:rPr>
      </w:pPr>
      <w:r w:rsidRPr="00CB077D">
        <w:rPr>
          <w:rFonts w:hint="cs"/>
          <w:rtl/>
        </w:rPr>
        <w:t>(</w:t>
      </w:r>
      <w:r w:rsidRPr="00655A2A">
        <w:footnoteRef/>
      </w:r>
      <w:r w:rsidRPr="00CB077D">
        <w:rPr>
          <w:rFonts w:hint="cs"/>
          <w:rtl/>
        </w:rPr>
        <w:t>)</w:t>
      </w:r>
      <w:r w:rsidRPr="009A0E99">
        <w:rPr>
          <w:rtl/>
        </w:rPr>
        <w:tab/>
      </w:r>
      <w:r>
        <w:rPr>
          <w:rFonts w:hint="cs"/>
          <w:rtl/>
        </w:rPr>
        <w:t>أ.د/ جعفر عبد السلام علي، التجديد في الفكر الإسلامي، الكتاب رقم 22 من سلسلة فكر المواجهة الصادرة عن رابطة الجامعات الإسلامية، القاهرة، 2008م، ص137.</w:t>
      </w:r>
    </w:p>
  </w:footnote>
  <w:footnote w:id="50">
    <w:p w14:paraId="39816279" w14:textId="58FF90BC" w:rsidR="003E79A8" w:rsidRPr="00325633" w:rsidRDefault="003E79A8" w:rsidP="00BB0683">
      <w:pPr>
        <w:pStyle w:val="FNote"/>
        <w:rPr>
          <w:rtl/>
        </w:rPr>
      </w:pPr>
      <w:r w:rsidRPr="00CB077D">
        <w:rPr>
          <w:rFonts w:hint="cs"/>
          <w:rtl/>
        </w:rPr>
        <w:t>(</w:t>
      </w:r>
      <w:r w:rsidRPr="00655A2A">
        <w:footnoteRef/>
      </w:r>
      <w:r w:rsidRPr="00CB077D">
        <w:rPr>
          <w:rFonts w:hint="cs"/>
          <w:rtl/>
        </w:rPr>
        <w:t>)</w:t>
      </w:r>
      <w:r w:rsidRPr="009A0E99">
        <w:rPr>
          <w:rtl/>
        </w:rPr>
        <w:tab/>
      </w:r>
      <w:r w:rsidR="00BB0683">
        <w:rPr>
          <w:rFonts w:hint="cs"/>
          <w:rtl/>
        </w:rPr>
        <w:t>الكاتب والأديب/ مصطفى صادق الرافعي، وحي القلم، مكتبة الإيمان بالمنصورة، مصر، ص12 وما بعد بتصرُّف.</w:t>
      </w:r>
    </w:p>
  </w:footnote>
  <w:footnote w:id="51">
    <w:p w14:paraId="052CD932" w14:textId="19613B43" w:rsidR="003A1F3F" w:rsidRPr="004C1999" w:rsidRDefault="003A1F3F" w:rsidP="00F2317B">
      <w:pPr>
        <w:pStyle w:val="FNote"/>
        <w:rPr>
          <w:spacing w:val="-4"/>
          <w:rtl/>
        </w:rPr>
      </w:pPr>
      <w:r w:rsidRPr="004C1999">
        <w:rPr>
          <w:rFonts w:hint="cs"/>
          <w:spacing w:val="-4"/>
          <w:rtl/>
        </w:rPr>
        <w:t>(</w:t>
      </w:r>
      <w:r w:rsidRPr="004C1999">
        <w:rPr>
          <w:spacing w:val="-4"/>
        </w:rPr>
        <w:footnoteRef/>
      </w:r>
      <w:r w:rsidRPr="004C1999">
        <w:rPr>
          <w:rFonts w:hint="cs"/>
          <w:spacing w:val="-4"/>
          <w:rtl/>
        </w:rPr>
        <w:t>)</w:t>
      </w:r>
      <w:r w:rsidRPr="004C1999">
        <w:rPr>
          <w:spacing w:val="-4"/>
          <w:rtl/>
        </w:rPr>
        <w:tab/>
      </w:r>
      <w:r w:rsidR="00F2317B" w:rsidRPr="004C1999">
        <w:rPr>
          <w:rFonts w:hint="cs"/>
          <w:spacing w:val="-4"/>
          <w:rtl/>
        </w:rPr>
        <w:t xml:space="preserve">الدكتور الشيخ/ محمد الخضري، أصول </w:t>
      </w:r>
      <w:r w:rsidR="002E277D" w:rsidRPr="004C1999">
        <w:rPr>
          <w:rFonts w:hint="cs"/>
          <w:spacing w:val="-4"/>
          <w:rtl/>
        </w:rPr>
        <w:t>الفقه</w:t>
      </w:r>
      <w:r w:rsidR="00F2317B" w:rsidRPr="004C1999">
        <w:rPr>
          <w:rFonts w:hint="cs"/>
          <w:spacing w:val="-4"/>
          <w:rtl/>
        </w:rPr>
        <w:t>، المكتبة التجارية الكبرى بالقاهرة، ص245، 288.</w:t>
      </w:r>
    </w:p>
  </w:footnote>
  <w:footnote w:id="52">
    <w:p w14:paraId="67C2D1B9" w14:textId="139146CC" w:rsidR="003A1F3F" w:rsidRPr="00325633" w:rsidRDefault="003A1F3F" w:rsidP="0005543D">
      <w:pPr>
        <w:pStyle w:val="FNote"/>
        <w:rPr>
          <w:rtl/>
        </w:rPr>
      </w:pPr>
      <w:r w:rsidRPr="00CB077D">
        <w:rPr>
          <w:rFonts w:hint="cs"/>
          <w:rtl/>
        </w:rPr>
        <w:t>(</w:t>
      </w:r>
      <w:r w:rsidRPr="00655A2A">
        <w:footnoteRef/>
      </w:r>
      <w:r w:rsidRPr="00CB077D">
        <w:rPr>
          <w:rFonts w:hint="cs"/>
          <w:rtl/>
        </w:rPr>
        <w:t>)</w:t>
      </w:r>
      <w:r w:rsidRPr="009A0E99">
        <w:rPr>
          <w:rtl/>
        </w:rPr>
        <w:tab/>
      </w:r>
      <w:r w:rsidR="00F2317B">
        <w:rPr>
          <w:rFonts w:hint="cs"/>
          <w:rtl/>
        </w:rPr>
        <w:t>الإمام الأكبر الشيخ/ جاد الحق علي جاد الحق، الفقه الإسلامي</w:t>
      </w:r>
      <w:r w:rsidR="0005543D">
        <w:rPr>
          <w:rFonts w:hint="cs"/>
          <w:rtl/>
        </w:rPr>
        <w:t xml:space="preserve"> </w:t>
      </w:r>
      <w:r w:rsidR="0005543D">
        <w:rPr>
          <w:rFonts w:ascii="Sakkal Majalla" w:hAnsi="Sakkal Majalla" w:cs="Sakkal Majalla" w:hint="cs"/>
          <w:rtl/>
        </w:rPr>
        <w:t>–</w:t>
      </w:r>
      <w:r w:rsidR="0005543D">
        <w:rPr>
          <w:rFonts w:hint="cs"/>
          <w:rtl/>
        </w:rPr>
        <w:t xml:space="preserve"> نشأته وتطوره، معهد الدراسات الإسلامية بالقاهرة، 1408هـ، ص141 وما بعدها بتصرُّف.</w:t>
      </w:r>
    </w:p>
  </w:footnote>
  <w:footnote w:id="53">
    <w:p w14:paraId="22127478" w14:textId="20101E43" w:rsidR="00C55D48" w:rsidRPr="00325633" w:rsidRDefault="00C55D48" w:rsidP="008623E7">
      <w:pPr>
        <w:pStyle w:val="FNote"/>
        <w:rPr>
          <w:rtl/>
        </w:rPr>
      </w:pPr>
      <w:r w:rsidRPr="00CB077D">
        <w:rPr>
          <w:rFonts w:hint="cs"/>
          <w:rtl/>
        </w:rPr>
        <w:t>(</w:t>
      </w:r>
      <w:r w:rsidRPr="00655A2A">
        <w:footnoteRef/>
      </w:r>
      <w:r w:rsidRPr="00CB077D">
        <w:rPr>
          <w:rFonts w:hint="cs"/>
          <w:rtl/>
        </w:rPr>
        <w:t>)</w:t>
      </w:r>
      <w:r w:rsidRPr="009A0E99">
        <w:rPr>
          <w:rtl/>
        </w:rPr>
        <w:tab/>
      </w:r>
      <w:r w:rsidR="00B734A5">
        <w:rPr>
          <w:rFonts w:hint="cs"/>
          <w:rtl/>
        </w:rPr>
        <w:t>خَتَلَهُ خَتْلًا وخَتَلانا: خدعه عن غفلة</w:t>
      </w:r>
      <w:r w:rsidR="008623E7">
        <w:rPr>
          <w:rFonts w:hint="cs"/>
          <w:rtl/>
        </w:rPr>
        <w:t>، وختله في الحرب: داوره وطلبه من حيث لا يشعر.</w:t>
      </w:r>
    </w:p>
  </w:footnote>
  <w:footnote w:id="54">
    <w:p w14:paraId="5CB5CD23" w14:textId="2DA2BDA4" w:rsidR="00774D14" w:rsidRPr="00325633" w:rsidRDefault="00774D14" w:rsidP="008623E7">
      <w:pPr>
        <w:pStyle w:val="FNote"/>
        <w:rPr>
          <w:rtl/>
        </w:rPr>
      </w:pPr>
      <w:r w:rsidRPr="00CB077D">
        <w:rPr>
          <w:rFonts w:hint="cs"/>
          <w:rtl/>
        </w:rPr>
        <w:t>(</w:t>
      </w:r>
      <w:r w:rsidRPr="00655A2A">
        <w:footnoteRef/>
      </w:r>
      <w:r w:rsidRPr="00CB077D">
        <w:rPr>
          <w:rFonts w:hint="cs"/>
          <w:rtl/>
        </w:rPr>
        <w:t>)</w:t>
      </w:r>
      <w:r w:rsidRPr="009A0E99">
        <w:rPr>
          <w:rtl/>
        </w:rPr>
        <w:tab/>
      </w:r>
      <w:r w:rsidR="008623E7">
        <w:rPr>
          <w:rFonts w:hint="cs"/>
          <w:rtl/>
        </w:rPr>
        <w:t>الغثاء: ما يحمله السيل من رغوة ومن فتات الأشياء التي على وجه الأرض.</w:t>
      </w:r>
    </w:p>
  </w:footnote>
  <w:footnote w:id="55">
    <w:p w14:paraId="5CA5FF66" w14:textId="6DF1E4B5" w:rsidR="00784031" w:rsidRPr="00325633" w:rsidRDefault="00784031" w:rsidP="004A3F32">
      <w:pPr>
        <w:pStyle w:val="FNote"/>
        <w:rPr>
          <w:rtl/>
        </w:rPr>
      </w:pPr>
      <w:r w:rsidRPr="00CB077D">
        <w:rPr>
          <w:rFonts w:hint="cs"/>
          <w:rtl/>
        </w:rPr>
        <w:t>(</w:t>
      </w:r>
      <w:r w:rsidRPr="00655A2A">
        <w:footnoteRef/>
      </w:r>
      <w:r w:rsidRPr="00CB077D">
        <w:rPr>
          <w:rFonts w:hint="cs"/>
          <w:rtl/>
        </w:rPr>
        <w:t>)</w:t>
      </w:r>
      <w:r w:rsidRPr="009A0E99">
        <w:rPr>
          <w:rtl/>
        </w:rPr>
        <w:tab/>
      </w:r>
      <w:r w:rsidR="004A3F32">
        <w:rPr>
          <w:rFonts w:hint="cs"/>
          <w:rtl/>
        </w:rPr>
        <w:t>المعجم الوجيز، ص664، مادة (وَرِثَ) مرجع سابق.</w:t>
      </w:r>
    </w:p>
  </w:footnote>
  <w:footnote w:id="56">
    <w:p w14:paraId="6F12D7A8" w14:textId="70C5922F" w:rsidR="004A3F32" w:rsidRPr="00325633" w:rsidRDefault="004A3F32" w:rsidP="004A3F32">
      <w:pPr>
        <w:pStyle w:val="FNote"/>
        <w:rPr>
          <w:rFonts w:cs="Times New Roman"/>
          <w:rtl/>
        </w:rPr>
      </w:pPr>
      <w:r w:rsidRPr="00CB077D">
        <w:rPr>
          <w:rFonts w:hint="cs"/>
          <w:rtl/>
        </w:rPr>
        <w:t>(</w:t>
      </w:r>
      <w:r w:rsidRPr="00655A2A">
        <w:footnoteRef/>
      </w:r>
      <w:r w:rsidRPr="00CB077D">
        <w:rPr>
          <w:rFonts w:hint="cs"/>
          <w:rtl/>
        </w:rPr>
        <w:t>)</w:t>
      </w:r>
      <w:r w:rsidRPr="009A0E99">
        <w:rPr>
          <w:rtl/>
        </w:rPr>
        <w:tab/>
      </w:r>
      <w:r>
        <w:rPr>
          <w:rFonts w:hint="cs"/>
          <w:rtl/>
        </w:rPr>
        <w:t>اقترف الحسنة أو السيئة: عملها وارتكبها.</w:t>
      </w:r>
    </w:p>
  </w:footnote>
  <w:footnote w:id="57">
    <w:p w14:paraId="5FD9475E" w14:textId="454F2978" w:rsidR="004E40A8" w:rsidRPr="00325633" w:rsidRDefault="004E40A8" w:rsidP="004E40A8">
      <w:pPr>
        <w:pStyle w:val="FNote"/>
        <w:rPr>
          <w:rtl/>
        </w:rPr>
      </w:pPr>
      <w:r w:rsidRPr="00CB077D">
        <w:rPr>
          <w:rFonts w:hint="cs"/>
          <w:rtl/>
        </w:rPr>
        <w:t>(</w:t>
      </w:r>
      <w:r w:rsidRPr="00655A2A">
        <w:footnoteRef/>
      </w:r>
      <w:r w:rsidRPr="00CB077D">
        <w:rPr>
          <w:rFonts w:hint="cs"/>
          <w:rtl/>
        </w:rPr>
        <w:t>)</w:t>
      </w:r>
      <w:r w:rsidRPr="009A0E99">
        <w:rPr>
          <w:rtl/>
        </w:rPr>
        <w:tab/>
      </w:r>
      <w:r>
        <w:rPr>
          <w:rFonts w:hint="cs"/>
          <w:rtl/>
        </w:rPr>
        <w:t>حادَ عن الشيء حَيْدًا وحيدة: مال عنه وانصرف وعاداه، والمحادّة: المعاداة.</w:t>
      </w:r>
    </w:p>
  </w:footnote>
  <w:footnote w:id="58">
    <w:p w14:paraId="71927525" w14:textId="06BA747C" w:rsidR="00FC6D37" w:rsidRPr="00325633" w:rsidRDefault="00FC6D37" w:rsidP="00FC6D37">
      <w:pPr>
        <w:pStyle w:val="FNote"/>
        <w:rPr>
          <w:rtl/>
        </w:rPr>
      </w:pPr>
      <w:r w:rsidRPr="00CB077D">
        <w:rPr>
          <w:rFonts w:hint="cs"/>
          <w:rtl/>
        </w:rPr>
        <w:t>(</w:t>
      </w:r>
      <w:r w:rsidRPr="00655A2A">
        <w:footnoteRef/>
      </w:r>
      <w:r w:rsidRPr="00CB077D">
        <w:rPr>
          <w:rFonts w:hint="cs"/>
          <w:rtl/>
        </w:rPr>
        <w:t>)</w:t>
      </w:r>
      <w:r w:rsidRPr="009A0E99">
        <w:rPr>
          <w:rtl/>
        </w:rPr>
        <w:tab/>
      </w:r>
      <w:r>
        <w:rPr>
          <w:rFonts w:hint="cs"/>
          <w:rtl/>
        </w:rPr>
        <w:t>ألحد فلان: عدل عن الحق وأدخل فيه ما ليس منه، وألحد في الدين: طعن فيه بالباطل ومال عنه، والجمع: ملحدون وملاحدة.</w:t>
      </w:r>
    </w:p>
  </w:footnote>
  <w:footnote w:id="59">
    <w:p w14:paraId="47C76D69" w14:textId="3F3C07DB" w:rsidR="00FC6D37" w:rsidRPr="00325633" w:rsidRDefault="00FC6D37" w:rsidP="00FC6D37">
      <w:pPr>
        <w:pStyle w:val="FNote"/>
        <w:rPr>
          <w:rFonts w:cs="Times New Roman"/>
          <w:rtl/>
        </w:rPr>
      </w:pPr>
      <w:r w:rsidRPr="00CB077D">
        <w:rPr>
          <w:rFonts w:hint="cs"/>
          <w:rtl/>
        </w:rPr>
        <w:t>(</w:t>
      </w:r>
      <w:r w:rsidRPr="00655A2A">
        <w:footnoteRef/>
      </w:r>
      <w:r w:rsidRPr="00CB077D">
        <w:rPr>
          <w:rFonts w:hint="cs"/>
          <w:rtl/>
        </w:rPr>
        <w:t>)</w:t>
      </w:r>
      <w:r w:rsidRPr="009A0E99">
        <w:rPr>
          <w:rtl/>
        </w:rPr>
        <w:tab/>
      </w:r>
      <w:r>
        <w:rPr>
          <w:rFonts w:hint="cs"/>
          <w:rtl/>
        </w:rPr>
        <w:t>العِلْج: كل جاف شديد من الرجال والنساء، والجمع: عُلُوجٌ وأعلاج.</w:t>
      </w:r>
    </w:p>
  </w:footnote>
  <w:footnote w:id="60">
    <w:p w14:paraId="693FBD53" w14:textId="4EFCF27C" w:rsidR="00942022" w:rsidRPr="00325633" w:rsidRDefault="00942022" w:rsidP="00942022">
      <w:pPr>
        <w:pStyle w:val="FNote"/>
        <w:rPr>
          <w:rFonts w:cs="Times New Roman"/>
          <w:rtl/>
        </w:rPr>
      </w:pPr>
      <w:r w:rsidRPr="00CB077D">
        <w:rPr>
          <w:rFonts w:hint="cs"/>
          <w:rtl/>
        </w:rPr>
        <w:t>(</w:t>
      </w:r>
      <w:r w:rsidRPr="00655A2A">
        <w:footnoteRef/>
      </w:r>
      <w:r w:rsidRPr="00CB077D">
        <w:rPr>
          <w:rFonts w:hint="cs"/>
          <w:rtl/>
        </w:rPr>
        <w:t>)</w:t>
      </w:r>
      <w:r w:rsidRPr="009A0E99">
        <w:rPr>
          <w:rtl/>
        </w:rPr>
        <w:tab/>
      </w:r>
      <w:r>
        <w:rPr>
          <w:rFonts w:hint="cs"/>
          <w:rtl/>
        </w:rPr>
        <w:t>نَبَذَ الشيء: طرحه وفارقه عن كراهية وبُغض.</w:t>
      </w:r>
    </w:p>
  </w:footnote>
  <w:footnote w:id="61">
    <w:p w14:paraId="1BD1B669" w14:textId="45CCB8C4" w:rsidR="00942022" w:rsidRPr="00325633" w:rsidRDefault="00942022" w:rsidP="00942022">
      <w:pPr>
        <w:pStyle w:val="FNote"/>
        <w:rPr>
          <w:rtl/>
        </w:rPr>
      </w:pPr>
      <w:r w:rsidRPr="00CB077D">
        <w:rPr>
          <w:rFonts w:hint="cs"/>
          <w:rtl/>
        </w:rPr>
        <w:t>(</w:t>
      </w:r>
      <w:r w:rsidRPr="00655A2A">
        <w:footnoteRef/>
      </w:r>
      <w:r w:rsidRPr="00CB077D">
        <w:rPr>
          <w:rFonts w:hint="cs"/>
          <w:rtl/>
        </w:rPr>
        <w:t>)</w:t>
      </w:r>
      <w:r w:rsidRPr="009A0E99">
        <w:rPr>
          <w:rtl/>
        </w:rPr>
        <w:tab/>
      </w:r>
      <w:r>
        <w:rPr>
          <w:rFonts w:hint="cs"/>
          <w:rtl/>
        </w:rPr>
        <w:t>السلوك: سيرة الإنسان ومذهبه واتجاهه، يقال: فلان حسن السلوك أو سيّء السلوك.</w:t>
      </w:r>
    </w:p>
  </w:footnote>
  <w:footnote w:id="62">
    <w:p w14:paraId="336389D2" w14:textId="21AE2AAE" w:rsidR="00293955" w:rsidRPr="00325633" w:rsidRDefault="00293955" w:rsidP="00A84E17">
      <w:pPr>
        <w:pStyle w:val="FNote"/>
        <w:rPr>
          <w:rtl/>
        </w:rPr>
      </w:pPr>
      <w:r w:rsidRPr="00CB077D">
        <w:rPr>
          <w:rFonts w:hint="cs"/>
          <w:rtl/>
        </w:rPr>
        <w:t>(</w:t>
      </w:r>
      <w:r w:rsidRPr="00655A2A">
        <w:footnoteRef/>
      </w:r>
      <w:r w:rsidRPr="00CB077D">
        <w:rPr>
          <w:rFonts w:hint="cs"/>
          <w:rtl/>
        </w:rPr>
        <w:t>)</w:t>
      </w:r>
      <w:r w:rsidRPr="009A0E99">
        <w:rPr>
          <w:rtl/>
        </w:rPr>
        <w:tab/>
      </w:r>
      <w:r>
        <w:rPr>
          <w:rFonts w:hint="cs"/>
          <w:rtl/>
        </w:rPr>
        <w:t>راجع في هذا المعنى: أ.د/ جعفر عبد السلام في بحث مهم له بعنوان: رؤية رابطة الجامعات الإسلامية للعولمة، منشور بالكتاب العاشر من سلسلة فكر المواجهة، بعنوان: الإسلام والعولمة.</w:t>
      </w:r>
    </w:p>
  </w:footnote>
  <w:footnote w:id="63">
    <w:p w14:paraId="25B8DA06" w14:textId="4E902C24" w:rsidR="00996F74" w:rsidRPr="00325633" w:rsidRDefault="00996F74" w:rsidP="00996F74">
      <w:pPr>
        <w:pStyle w:val="FNote"/>
        <w:rPr>
          <w:rtl/>
        </w:rPr>
      </w:pPr>
      <w:r w:rsidRPr="00CB077D">
        <w:rPr>
          <w:rFonts w:hint="cs"/>
          <w:rtl/>
        </w:rPr>
        <w:t>(</w:t>
      </w:r>
      <w:r w:rsidRPr="00655A2A">
        <w:footnoteRef/>
      </w:r>
      <w:r w:rsidRPr="00CB077D">
        <w:rPr>
          <w:rFonts w:hint="cs"/>
          <w:rtl/>
        </w:rPr>
        <w:t>)</w:t>
      </w:r>
      <w:r w:rsidRPr="009A0E99">
        <w:rPr>
          <w:rtl/>
        </w:rPr>
        <w:tab/>
      </w:r>
      <w:r>
        <w:rPr>
          <w:rFonts w:hint="cs"/>
          <w:rtl/>
        </w:rPr>
        <w:t>الحصانة: المَنَعة والصون، والحصن: الموضع المنيع.</w:t>
      </w:r>
    </w:p>
  </w:footnote>
  <w:footnote w:id="64">
    <w:p w14:paraId="553A79DE" w14:textId="7F43A088" w:rsidR="00996F74" w:rsidRPr="00325633" w:rsidRDefault="00996F74" w:rsidP="00996F74">
      <w:pPr>
        <w:pStyle w:val="FNote"/>
        <w:rPr>
          <w:rtl/>
        </w:rPr>
      </w:pPr>
      <w:r w:rsidRPr="00CB077D">
        <w:rPr>
          <w:rFonts w:hint="cs"/>
          <w:rtl/>
        </w:rPr>
        <w:t>(</w:t>
      </w:r>
      <w:r w:rsidRPr="00655A2A">
        <w:footnoteRef/>
      </w:r>
      <w:r w:rsidRPr="00CB077D">
        <w:rPr>
          <w:rFonts w:hint="cs"/>
          <w:rtl/>
        </w:rPr>
        <w:t>)</w:t>
      </w:r>
      <w:r w:rsidRPr="009A0E99">
        <w:rPr>
          <w:rtl/>
        </w:rPr>
        <w:tab/>
      </w:r>
      <w:r>
        <w:rPr>
          <w:rFonts w:hint="cs"/>
          <w:rtl/>
        </w:rPr>
        <w:t>رَشَدَ رُشْدًا</w:t>
      </w:r>
      <w:r w:rsidR="00AC37CB">
        <w:rPr>
          <w:rFonts w:hint="cs"/>
          <w:rtl/>
        </w:rPr>
        <w:t>:</w:t>
      </w:r>
      <w:r>
        <w:rPr>
          <w:rFonts w:hint="cs"/>
          <w:rtl/>
        </w:rPr>
        <w:t xml:space="preserve"> اهتدى فهو راشد، والراشد: المستقيم على طريق لا يحيد عنه، والرُّشد هو: بلوغ الصبي سن التكليف صالحًا في دينه مصلحًا لماله.</w:t>
      </w:r>
    </w:p>
  </w:footnote>
  <w:footnote w:id="65">
    <w:p w14:paraId="5AAD9882" w14:textId="7E182912" w:rsidR="007A3980" w:rsidRPr="00325633" w:rsidRDefault="007A3980" w:rsidP="004037B2">
      <w:pPr>
        <w:pStyle w:val="FNote"/>
        <w:rPr>
          <w:rtl/>
        </w:rPr>
      </w:pPr>
      <w:r w:rsidRPr="00CB077D">
        <w:rPr>
          <w:rFonts w:hint="cs"/>
          <w:rtl/>
        </w:rPr>
        <w:t>(</w:t>
      </w:r>
      <w:r w:rsidRPr="00655A2A">
        <w:footnoteRef/>
      </w:r>
      <w:r w:rsidRPr="00CB077D">
        <w:rPr>
          <w:rFonts w:hint="cs"/>
          <w:rtl/>
        </w:rPr>
        <w:t>)</w:t>
      </w:r>
      <w:r w:rsidRPr="009A0E99">
        <w:rPr>
          <w:rtl/>
        </w:rPr>
        <w:tab/>
      </w:r>
      <w:r w:rsidR="004037B2">
        <w:rPr>
          <w:rFonts w:hint="cs"/>
          <w:rtl/>
        </w:rPr>
        <w:t>فتح الباري لابن حجر، مطابع مصطفى الحلبي بالقاهرة، 1959م، ج11، ص450، كتاب الأطعمة.</w:t>
      </w:r>
    </w:p>
  </w:footnote>
  <w:footnote w:id="66">
    <w:p w14:paraId="21E8A531" w14:textId="4C19E998" w:rsidR="004037B2" w:rsidRPr="00325633" w:rsidRDefault="004037B2" w:rsidP="004037B2">
      <w:pPr>
        <w:pStyle w:val="FNote"/>
        <w:rPr>
          <w:rtl/>
        </w:rPr>
      </w:pPr>
      <w:r w:rsidRPr="00CB077D">
        <w:rPr>
          <w:rFonts w:hint="cs"/>
          <w:rtl/>
        </w:rPr>
        <w:t>(</w:t>
      </w:r>
      <w:r w:rsidRPr="00655A2A">
        <w:footnoteRef/>
      </w:r>
      <w:r w:rsidRPr="00CB077D">
        <w:rPr>
          <w:rFonts w:hint="cs"/>
          <w:rtl/>
        </w:rPr>
        <w:t>)</w:t>
      </w:r>
      <w:r w:rsidRPr="009A0E99">
        <w:rPr>
          <w:rtl/>
        </w:rPr>
        <w:tab/>
      </w:r>
      <w:r>
        <w:rPr>
          <w:rFonts w:hint="cs"/>
          <w:rtl/>
        </w:rPr>
        <w:t>زَلِقت القدم زَلْقًا: زلَّت ولم تثبُت، والمزالق: المواضع التي لا تثبت عليها الأقدام لملاستها.</w:t>
      </w:r>
    </w:p>
  </w:footnote>
  <w:footnote w:id="67">
    <w:p w14:paraId="70B7B0E2" w14:textId="2094516B" w:rsidR="004037B2" w:rsidRPr="00325633" w:rsidRDefault="004037B2" w:rsidP="004037B2">
      <w:pPr>
        <w:pStyle w:val="FNote"/>
        <w:rPr>
          <w:rtl/>
        </w:rPr>
      </w:pPr>
      <w:r w:rsidRPr="00CB077D">
        <w:rPr>
          <w:rFonts w:hint="cs"/>
          <w:rtl/>
        </w:rPr>
        <w:t>(</w:t>
      </w:r>
      <w:r w:rsidRPr="00655A2A">
        <w:footnoteRef/>
      </w:r>
      <w:r w:rsidRPr="00CB077D">
        <w:rPr>
          <w:rFonts w:hint="cs"/>
          <w:rtl/>
        </w:rPr>
        <w:t>)</w:t>
      </w:r>
      <w:r w:rsidRPr="009A0E99">
        <w:rPr>
          <w:rtl/>
        </w:rPr>
        <w:tab/>
      </w:r>
      <w:r>
        <w:rPr>
          <w:rFonts w:hint="cs"/>
          <w:rtl/>
        </w:rPr>
        <w:t>الحَدَب: ما ارتفع وغلظ من الأرض.</w:t>
      </w:r>
    </w:p>
  </w:footnote>
  <w:footnote w:id="68">
    <w:p w14:paraId="29A80750" w14:textId="6D52E0EB" w:rsidR="004037B2" w:rsidRPr="00325633" w:rsidRDefault="004037B2" w:rsidP="004037B2">
      <w:pPr>
        <w:pStyle w:val="FNote"/>
        <w:rPr>
          <w:rtl/>
        </w:rPr>
      </w:pPr>
      <w:r w:rsidRPr="00CB077D">
        <w:rPr>
          <w:rFonts w:hint="cs"/>
          <w:rtl/>
        </w:rPr>
        <w:t>(</w:t>
      </w:r>
      <w:r w:rsidRPr="00655A2A">
        <w:footnoteRef/>
      </w:r>
      <w:r w:rsidRPr="00CB077D">
        <w:rPr>
          <w:rFonts w:hint="cs"/>
          <w:rtl/>
        </w:rPr>
        <w:t>)</w:t>
      </w:r>
      <w:r w:rsidRPr="009A0E99">
        <w:rPr>
          <w:rtl/>
        </w:rPr>
        <w:tab/>
      </w:r>
      <w:r>
        <w:rPr>
          <w:rFonts w:hint="cs"/>
          <w:rtl/>
        </w:rPr>
        <w:t>الصوب: الجهة.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D1A5" w14:textId="77777777" w:rsidR="00456E65" w:rsidRDefault="00456E65" w:rsidP="00456E6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3E2F12"/>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5C33C2E"/>
    <w:multiLevelType w:val="hybridMultilevel"/>
    <w:tmpl w:val="949CA386"/>
    <w:lvl w:ilvl="0" w:tplc="C59EFC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FA5ED9"/>
    <w:multiLevelType w:val="hybridMultilevel"/>
    <w:tmpl w:val="2592A3EE"/>
    <w:lvl w:ilvl="0" w:tplc="4B7A11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1F4509"/>
    <w:multiLevelType w:val="hybridMultilevel"/>
    <w:tmpl w:val="AF1EA0DA"/>
    <w:lvl w:ilvl="0" w:tplc="E00CDB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671053"/>
    <w:multiLevelType w:val="hybridMultilevel"/>
    <w:tmpl w:val="F41A305C"/>
    <w:lvl w:ilvl="0" w:tplc="3D2066E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E79EB"/>
    <w:multiLevelType w:val="hybridMultilevel"/>
    <w:tmpl w:val="578E3BAE"/>
    <w:lvl w:ilvl="0" w:tplc="88CEE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2544CF"/>
    <w:multiLevelType w:val="hybridMultilevel"/>
    <w:tmpl w:val="4F1EA5F0"/>
    <w:lvl w:ilvl="0" w:tplc="70248AE6">
      <w:start w:val="1"/>
      <w:numFmt w:val="bullet"/>
      <w:lvlText w:val="-"/>
      <w:lvlJc w:val="left"/>
      <w:pPr>
        <w:ind w:left="1077" w:hanging="360"/>
      </w:pPr>
      <w:rPr>
        <w:rFonts w:ascii="adwa-assalaf" w:eastAsia="adwa-assalaf" w:hAnsi="adwa-assalaf" w:cs="ArbHasoob Bold" w:hint="default"/>
        <w:lang w:bidi="ar-EG"/>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 w15:restartNumberingAfterBreak="0">
    <w:nsid w:val="1DCE2B1E"/>
    <w:multiLevelType w:val="hybridMultilevel"/>
    <w:tmpl w:val="7200F998"/>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EDF0D4B"/>
    <w:multiLevelType w:val="hybridMultilevel"/>
    <w:tmpl w:val="0DD86B00"/>
    <w:lvl w:ilvl="0" w:tplc="59A0BE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03B4211"/>
    <w:multiLevelType w:val="hybridMultilevel"/>
    <w:tmpl w:val="0B72618E"/>
    <w:lvl w:ilvl="0" w:tplc="A6AE05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F127514"/>
    <w:multiLevelType w:val="hybridMultilevel"/>
    <w:tmpl w:val="7200F998"/>
    <w:lvl w:ilvl="0" w:tplc="C5D88234">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2760B65"/>
    <w:multiLevelType w:val="hybridMultilevel"/>
    <w:tmpl w:val="E0FA76AC"/>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4457220"/>
    <w:multiLevelType w:val="hybridMultilevel"/>
    <w:tmpl w:val="7200F998"/>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A022904"/>
    <w:multiLevelType w:val="hybridMultilevel"/>
    <w:tmpl w:val="94D08AA0"/>
    <w:lvl w:ilvl="0" w:tplc="13A60CF6">
      <w:start w:val="8"/>
      <w:numFmt w:val="bullet"/>
      <w:lvlText w:val=""/>
      <w:lvlJc w:val="left"/>
      <w:pPr>
        <w:ind w:left="720" w:hanging="360"/>
      </w:pPr>
      <w:rPr>
        <w:rFonts w:ascii="Symbol" w:eastAsia="ArbHasoob Bold" w:hAnsi="Symbol" w:cs="ArbHasoob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E1D1A"/>
    <w:multiLevelType w:val="hybridMultilevel"/>
    <w:tmpl w:val="2A929A64"/>
    <w:lvl w:ilvl="0" w:tplc="C6AC6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1EF3BDD"/>
    <w:multiLevelType w:val="hybridMultilevel"/>
    <w:tmpl w:val="EF0C2A8E"/>
    <w:lvl w:ilvl="0" w:tplc="9EB866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23E7713"/>
    <w:multiLevelType w:val="hybridMultilevel"/>
    <w:tmpl w:val="75966954"/>
    <w:lvl w:ilvl="0" w:tplc="27961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A9E573D"/>
    <w:multiLevelType w:val="hybridMultilevel"/>
    <w:tmpl w:val="3B28F282"/>
    <w:lvl w:ilvl="0" w:tplc="8BA271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4C10BF"/>
    <w:multiLevelType w:val="hybridMultilevel"/>
    <w:tmpl w:val="7CF4FCC8"/>
    <w:lvl w:ilvl="0" w:tplc="E0F4A2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D5915E2"/>
    <w:multiLevelType w:val="hybridMultilevel"/>
    <w:tmpl w:val="75688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467A3"/>
    <w:multiLevelType w:val="hybridMultilevel"/>
    <w:tmpl w:val="511E3B8C"/>
    <w:lvl w:ilvl="0" w:tplc="004A67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1A8585B"/>
    <w:multiLevelType w:val="hybridMultilevel"/>
    <w:tmpl w:val="B6FA4CD4"/>
    <w:lvl w:ilvl="0" w:tplc="33CA35C8">
      <w:start w:val="1"/>
      <w:numFmt w:val="decimal"/>
      <w:pStyle w:val="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877DA"/>
    <w:multiLevelType w:val="hybridMultilevel"/>
    <w:tmpl w:val="AA9A828E"/>
    <w:lvl w:ilvl="0" w:tplc="649ADE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423982"/>
    <w:multiLevelType w:val="hybridMultilevel"/>
    <w:tmpl w:val="3556880A"/>
    <w:lvl w:ilvl="0" w:tplc="628C13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6008CF"/>
    <w:multiLevelType w:val="hybridMultilevel"/>
    <w:tmpl w:val="EC423522"/>
    <w:lvl w:ilvl="0" w:tplc="67E2C84E">
      <w:start w:val="1"/>
      <w:numFmt w:val="decimal"/>
      <w:lvlText w:val="%1-"/>
      <w:lvlJc w:val="left"/>
      <w:pPr>
        <w:ind w:left="927" w:hanging="360"/>
      </w:pPr>
      <w:rPr>
        <w:rFonts w:eastAsia="adwa-assalaf"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7B62B0C"/>
    <w:multiLevelType w:val="hybridMultilevel"/>
    <w:tmpl w:val="2A72B042"/>
    <w:lvl w:ilvl="0" w:tplc="947CE7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B701234"/>
    <w:multiLevelType w:val="hybridMultilevel"/>
    <w:tmpl w:val="E0FA76AC"/>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D74649C"/>
    <w:multiLevelType w:val="hybridMultilevel"/>
    <w:tmpl w:val="F5847CE0"/>
    <w:lvl w:ilvl="0" w:tplc="8034E5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5554426"/>
    <w:multiLevelType w:val="hybridMultilevel"/>
    <w:tmpl w:val="14901888"/>
    <w:lvl w:ilvl="0" w:tplc="6C6857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AE7A81"/>
    <w:multiLevelType w:val="hybridMultilevel"/>
    <w:tmpl w:val="91E22934"/>
    <w:lvl w:ilvl="0" w:tplc="BFA223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80A1F95"/>
    <w:multiLevelType w:val="hybridMultilevel"/>
    <w:tmpl w:val="E0FA76AC"/>
    <w:lvl w:ilvl="0" w:tplc="00007EE4">
      <w:start w:val="1"/>
      <w:numFmt w:val="decimal"/>
      <w:lvlText w:val="%1-"/>
      <w:lvlJc w:val="left"/>
      <w:pPr>
        <w:ind w:left="927" w:hanging="360"/>
      </w:pPr>
      <w:rPr>
        <w:rFonts w:hint="default"/>
        <w:lang w:bidi="ar-EG"/>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AB45321"/>
    <w:multiLevelType w:val="hybridMultilevel"/>
    <w:tmpl w:val="4DC050C8"/>
    <w:lvl w:ilvl="0" w:tplc="DA1867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FDD3646"/>
    <w:multiLevelType w:val="hybridMultilevel"/>
    <w:tmpl w:val="9A460508"/>
    <w:lvl w:ilvl="0" w:tplc="C368FC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9382A"/>
    <w:multiLevelType w:val="hybridMultilevel"/>
    <w:tmpl w:val="AA643B44"/>
    <w:lvl w:ilvl="0" w:tplc="3A9E38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A962561"/>
    <w:multiLevelType w:val="hybridMultilevel"/>
    <w:tmpl w:val="E0FA76AC"/>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7ED91D3B"/>
    <w:multiLevelType w:val="hybridMultilevel"/>
    <w:tmpl w:val="28B626E6"/>
    <w:lvl w:ilvl="0" w:tplc="499C5F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4747786">
    <w:abstractNumId w:val="4"/>
  </w:num>
  <w:num w:numId="2" w16cid:durableId="1661762696">
    <w:abstractNumId w:val="21"/>
  </w:num>
  <w:num w:numId="3" w16cid:durableId="151992194">
    <w:abstractNumId w:val="0"/>
  </w:num>
  <w:num w:numId="4" w16cid:durableId="1335764528">
    <w:abstractNumId w:val="27"/>
  </w:num>
  <w:num w:numId="5" w16cid:durableId="5602510">
    <w:abstractNumId w:val="28"/>
  </w:num>
  <w:num w:numId="6" w16cid:durableId="1144659715">
    <w:abstractNumId w:val="1"/>
  </w:num>
  <w:num w:numId="7" w16cid:durableId="529074827">
    <w:abstractNumId w:val="33"/>
  </w:num>
  <w:num w:numId="8" w16cid:durableId="2007200577">
    <w:abstractNumId w:val="14"/>
  </w:num>
  <w:num w:numId="9" w16cid:durableId="1330906123">
    <w:abstractNumId w:val="5"/>
  </w:num>
  <w:num w:numId="10" w16cid:durableId="824049889">
    <w:abstractNumId w:val="9"/>
  </w:num>
  <w:num w:numId="11" w16cid:durableId="368726348">
    <w:abstractNumId w:val="35"/>
  </w:num>
  <w:num w:numId="12" w16cid:durableId="1969431258">
    <w:abstractNumId w:val="15"/>
  </w:num>
  <w:num w:numId="13" w16cid:durableId="2099405415">
    <w:abstractNumId w:val="17"/>
  </w:num>
  <w:num w:numId="14" w16cid:durableId="1179464157">
    <w:abstractNumId w:val="24"/>
  </w:num>
  <w:num w:numId="15" w16cid:durableId="1755399942">
    <w:abstractNumId w:val="31"/>
  </w:num>
  <w:num w:numId="16" w16cid:durableId="1186988120">
    <w:abstractNumId w:val="29"/>
  </w:num>
  <w:num w:numId="17" w16cid:durableId="1939365174">
    <w:abstractNumId w:val="22"/>
  </w:num>
  <w:num w:numId="18" w16cid:durableId="329914545">
    <w:abstractNumId w:val="3"/>
  </w:num>
  <w:num w:numId="19" w16cid:durableId="1196043062">
    <w:abstractNumId w:val="18"/>
  </w:num>
  <w:num w:numId="20" w16cid:durableId="1533763286">
    <w:abstractNumId w:val="30"/>
  </w:num>
  <w:num w:numId="21" w16cid:durableId="1219588937">
    <w:abstractNumId w:val="11"/>
  </w:num>
  <w:num w:numId="22" w16cid:durableId="217130125">
    <w:abstractNumId w:val="26"/>
  </w:num>
  <w:num w:numId="23" w16cid:durableId="853762677">
    <w:abstractNumId w:val="34"/>
  </w:num>
  <w:num w:numId="24" w16cid:durableId="1611888483">
    <w:abstractNumId w:val="10"/>
  </w:num>
  <w:num w:numId="25" w16cid:durableId="1682471357">
    <w:abstractNumId w:val="7"/>
  </w:num>
  <w:num w:numId="26" w16cid:durableId="1947425642">
    <w:abstractNumId w:val="12"/>
  </w:num>
  <w:num w:numId="27" w16cid:durableId="1170214699">
    <w:abstractNumId w:val="16"/>
  </w:num>
  <w:num w:numId="28" w16cid:durableId="1954052476">
    <w:abstractNumId w:val="32"/>
  </w:num>
  <w:num w:numId="29" w16cid:durableId="422646474">
    <w:abstractNumId w:val="20"/>
  </w:num>
  <w:num w:numId="30" w16cid:durableId="481970074">
    <w:abstractNumId w:val="8"/>
  </w:num>
  <w:num w:numId="31" w16cid:durableId="1946114331">
    <w:abstractNumId w:val="23"/>
  </w:num>
  <w:num w:numId="32" w16cid:durableId="48966973">
    <w:abstractNumId w:val="25"/>
  </w:num>
  <w:num w:numId="33" w16cid:durableId="1016881025">
    <w:abstractNumId w:val="2"/>
  </w:num>
  <w:num w:numId="34" w16cid:durableId="2097238324">
    <w:abstractNumId w:val="6"/>
  </w:num>
  <w:num w:numId="35" w16cid:durableId="245650364">
    <w:abstractNumId w:val="13"/>
  </w:num>
  <w:num w:numId="36" w16cid:durableId="781192204">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6B"/>
    <w:rsid w:val="00001301"/>
    <w:rsid w:val="00001BC2"/>
    <w:rsid w:val="00003B00"/>
    <w:rsid w:val="00004438"/>
    <w:rsid w:val="00005212"/>
    <w:rsid w:val="00011D31"/>
    <w:rsid w:val="000151CE"/>
    <w:rsid w:val="000156C3"/>
    <w:rsid w:val="00021B28"/>
    <w:rsid w:val="000268F2"/>
    <w:rsid w:val="0003148E"/>
    <w:rsid w:val="000315A7"/>
    <w:rsid w:val="00031BB8"/>
    <w:rsid w:val="00032D64"/>
    <w:rsid w:val="00034A69"/>
    <w:rsid w:val="00034B59"/>
    <w:rsid w:val="00034BE9"/>
    <w:rsid w:val="00034BF7"/>
    <w:rsid w:val="00036841"/>
    <w:rsid w:val="00040920"/>
    <w:rsid w:val="00042615"/>
    <w:rsid w:val="00042BFA"/>
    <w:rsid w:val="00043091"/>
    <w:rsid w:val="000438CD"/>
    <w:rsid w:val="00043C04"/>
    <w:rsid w:val="000474F8"/>
    <w:rsid w:val="00047DFE"/>
    <w:rsid w:val="000513B7"/>
    <w:rsid w:val="0005203B"/>
    <w:rsid w:val="0005543D"/>
    <w:rsid w:val="00055CB0"/>
    <w:rsid w:val="0005738D"/>
    <w:rsid w:val="00057F4B"/>
    <w:rsid w:val="00061B8A"/>
    <w:rsid w:val="0006397B"/>
    <w:rsid w:val="000642BC"/>
    <w:rsid w:val="00064B40"/>
    <w:rsid w:val="00066480"/>
    <w:rsid w:val="00066AD9"/>
    <w:rsid w:val="00067AC1"/>
    <w:rsid w:val="00071BA7"/>
    <w:rsid w:val="000739CB"/>
    <w:rsid w:val="00073BC6"/>
    <w:rsid w:val="0007616B"/>
    <w:rsid w:val="0008334F"/>
    <w:rsid w:val="000843E7"/>
    <w:rsid w:val="000852DE"/>
    <w:rsid w:val="0008570B"/>
    <w:rsid w:val="00087FE1"/>
    <w:rsid w:val="00094D26"/>
    <w:rsid w:val="00094D9C"/>
    <w:rsid w:val="00095C01"/>
    <w:rsid w:val="0009747E"/>
    <w:rsid w:val="000A03CA"/>
    <w:rsid w:val="000A0585"/>
    <w:rsid w:val="000A07BA"/>
    <w:rsid w:val="000A11B1"/>
    <w:rsid w:val="000A2AE9"/>
    <w:rsid w:val="000A418B"/>
    <w:rsid w:val="000A49C6"/>
    <w:rsid w:val="000A545F"/>
    <w:rsid w:val="000A6610"/>
    <w:rsid w:val="000B1805"/>
    <w:rsid w:val="000B313C"/>
    <w:rsid w:val="000B4C01"/>
    <w:rsid w:val="000B5953"/>
    <w:rsid w:val="000B645E"/>
    <w:rsid w:val="000B65EB"/>
    <w:rsid w:val="000B6F1C"/>
    <w:rsid w:val="000B7E64"/>
    <w:rsid w:val="000C3051"/>
    <w:rsid w:val="000D0E82"/>
    <w:rsid w:val="000D2689"/>
    <w:rsid w:val="000D306F"/>
    <w:rsid w:val="000D45BA"/>
    <w:rsid w:val="000D4976"/>
    <w:rsid w:val="000D5027"/>
    <w:rsid w:val="000D5637"/>
    <w:rsid w:val="000D6508"/>
    <w:rsid w:val="000D704C"/>
    <w:rsid w:val="000D7B83"/>
    <w:rsid w:val="000D7CC5"/>
    <w:rsid w:val="000E0393"/>
    <w:rsid w:val="000E0A96"/>
    <w:rsid w:val="000E0D5E"/>
    <w:rsid w:val="000E0E40"/>
    <w:rsid w:val="000E1469"/>
    <w:rsid w:val="000E15FC"/>
    <w:rsid w:val="000E7A5D"/>
    <w:rsid w:val="000F0668"/>
    <w:rsid w:val="000F1F6A"/>
    <w:rsid w:val="000F2248"/>
    <w:rsid w:val="000F2411"/>
    <w:rsid w:val="000F3BE4"/>
    <w:rsid w:val="000F4353"/>
    <w:rsid w:val="000F4BD4"/>
    <w:rsid w:val="000F5BC8"/>
    <w:rsid w:val="000F650A"/>
    <w:rsid w:val="000F68F5"/>
    <w:rsid w:val="0010095C"/>
    <w:rsid w:val="00101404"/>
    <w:rsid w:val="00101F11"/>
    <w:rsid w:val="001029FA"/>
    <w:rsid w:val="00103E93"/>
    <w:rsid w:val="00106231"/>
    <w:rsid w:val="00106D5F"/>
    <w:rsid w:val="00106E48"/>
    <w:rsid w:val="001117B6"/>
    <w:rsid w:val="0011207C"/>
    <w:rsid w:val="00112AEE"/>
    <w:rsid w:val="00116A79"/>
    <w:rsid w:val="00116B3B"/>
    <w:rsid w:val="0012470F"/>
    <w:rsid w:val="00124AC9"/>
    <w:rsid w:val="001327DA"/>
    <w:rsid w:val="00133246"/>
    <w:rsid w:val="001336EB"/>
    <w:rsid w:val="00135DD7"/>
    <w:rsid w:val="00137B98"/>
    <w:rsid w:val="001411CB"/>
    <w:rsid w:val="00141935"/>
    <w:rsid w:val="001470CD"/>
    <w:rsid w:val="0015064D"/>
    <w:rsid w:val="00154275"/>
    <w:rsid w:val="0016336F"/>
    <w:rsid w:val="001637C2"/>
    <w:rsid w:val="001647A4"/>
    <w:rsid w:val="00165655"/>
    <w:rsid w:val="00172D5D"/>
    <w:rsid w:val="0017377F"/>
    <w:rsid w:val="001738D6"/>
    <w:rsid w:val="0017451C"/>
    <w:rsid w:val="001754E4"/>
    <w:rsid w:val="0017625B"/>
    <w:rsid w:val="0017780D"/>
    <w:rsid w:val="00177F3B"/>
    <w:rsid w:val="00180D8C"/>
    <w:rsid w:val="001811D7"/>
    <w:rsid w:val="00182D5C"/>
    <w:rsid w:val="001843A1"/>
    <w:rsid w:val="0019311F"/>
    <w:rsid w:val="001939C2"/>
    <w:rsid w:val="00193EDA"/>
    <w:rsid w:val="001947FB"/>
    <w:rsid w:val="001957B1"/>
    <w:rsid w:val="00195848"/>
    <w:rsid w:val="00196B14"/>
    <w:rsid w:val="0019731E"/>
    <w:rsid w:val="0019734B"/>
    <w:rsid w:val="001A0CEC"/>
    <w:rsid w:val="001A0E21"/>
    <w:rsid w:val="001A6BF5"/>
    <w:rsid w:val="001A74C5"/>
    <w:rsid w:val="001A7737"/>
    <w:rsid w:val="001B0BCB"/>
    <w:rsid w:val="001B2567"/>
    <w:rsid w:val="001B43AE"/>
    <w:rsid w:val="001B5D56"/>
    <w:rsid w:val="001B655D"/>
    <w:rsid w:val="001B6F90"/>
    <w:rsid w:val="001B7280"/>
    <w:rsid w:val="001C1B07"/>
    <w:rsid w:val="001C2799"/>
    <w:rsid w:val="001C5174"/>
    <w:rsid w:val="001C5903"/>
    <w:rsid w:val="001C68AC"/>
    <w:rsid w:val="001C6F8F"/>
    <w:rsid w:val="001D009A"/>
    <w:rsid w:val="001D0849"/>
    <w:rsid w:val="001D15CD"/>
    <w:rsid w:val="001D1CB3"/>
    <w:rsid w:val="001D2DC3"/>
    <w:rsid w:val="001D3C0D"/>
    <w:rsid w:val="001D549B"/>
    <w:rsid w:val="001D5D8D"/>
    <w:rsid w:val="001D7031"/>
    <w:rsid w:val="001D79D4"/>
    <w:rsid w:val="001D7CAA"/>
    <w:rsid w:val="001E0A4E"/>
    <w:rsid w:val="001E1662"/>
    <w:rsid w:val="001E1969"/>
    <w:rsid w:val="001E1F60"/>
    <w:rsid w:val="001E5365"/>
    <w:rsid w:val="001E570F"/>
    <w:rsid w:val="001E59EA"/>
    <w:rsid w:val="001F054C"/>
    <w:rsid w:val="001F0CDA"/>
    <w:rsid w:val="001F3D09"/>
    <w:rsid w:val="001F782C"/>
    <w:rsid w:val="001F7FE9"/>
    <w:rsid w:val="00202A53"/>
    <w:rsid w:val="0020341D"/>
    <w:rsid w:val="00204BBD"/>
    <w:rsid w:val="00205A04"/>
    <w:rsid w:val="002111BF"/>
    <w:rsid w:val="00211471"/>
    <w:rsid w:val="00211D21"/>
    <w:rsid w:val="002123CB"/>
    <w:rsid w:val="0021296E"/>
    <w:rsid w:val="00212A9B"/>
    <w:rsid w:val="00214930"/>
    <w:rsid w:val="00214D6A"/>
    <w:rsid w:val="002162D1"/>
    <w:rsid w:val="0021737B"/>
    <w:rsid w:val="0021764D"/>
    <w:rsid w:val="00221E05"/>
    <w:rsid w:val="0022313E"/>
    <w:rsid w:val="0022436E"/>
    <w:rsid w:val="002250EE"/>
    <w:rsid w:val="00225A56"/>
    <w:rsid w:val="002270C8"/>
    <w:rsid w:val="00232059"/>
    <w:rsid w:val="00234EFB"/>
    <w:rsid w:val="002363CE"/>
    <w:rsid w:val="002406BD"/>
    <w:rsid w:val="002458C2"/>
    <w:rsid w:val="00246E40"/>
    <w:rsid w:val="00247161"/>
    <w:rsid w:val="0024768D"/>
    <w:rsid w:val="00247B3D"/>
    <w:rsid w:val="002516FA"/>
    <w:rsid w:val="0025313C"/>
    <w:rsid w:val="0025431C"/>
    <w:rsid w:val="002555A8"/>
    <w:rsid w:val="002558D9"/>
    <w:rsid w:val="0025637B"/>
    <w:rsid w:val="002619DF"/>
    <w:rsid w:val="00261F00"/>
    <w:rsid w:val="00262022"/>
    <w:rsid w:val="00263522"/>
    <w:rsid w:val="00263F75"/>
    <w:rsid w:val="00267A7D"/>
    <w:rsid w:val="00271828"/>
    <w:rsid w:val="002729E0"/>
    <w:rsid w:val="00272AB7"/>
    <w:rsid w:val="002766EA"/>
    <w:rsid w:val="00276CD6"/>
    <w:rsid w:val="002806D6"/>
    <w:rsid w:val="00283F73"/>
    <w:rsid w:val="0028580A"/>
    <w:rsid w:val="00286DCB"/>
    <w:rsid w:val="00287C9E"/>
    <w:rsid w:val="00291580"/>
    <w:rsid w:val="00291EA1"/>
    <w:rsid w:val="00291EF7"/>
    <w:rsid w:val="00293955"/>
    <w:rsid w:val="00293BAE"/>
    <w:rsid w:val="00294BB9"/>
    <w:rsid w:val="00297032"/>
    <w:rsid w:val="00297D09"/>
    <w:rsid w:val="002A0023"/>
    <w:rsid w:val="002A1104"/>
    <w:rsid w:val="002A642B"/>
    <w:rsid w:val="002B05A7"/>
    <w:rsid w:val="002B59C8"/>
    <w:rsid w:val="002B7658"/>
    <w:rsid w:val="002C1459"/>
    <w:rsid w:val="002C45AE"/>
    <w:rsid w:val="002C599E"/>
    <w:rsid w:val="002D03CD"/>
    <w:rsid w:val="002D1AFD"/>
    <w:rsid w:val="002D1D3D"/>
    <w:rsid w:val="002D2832"/>
    <w:rsid w:val="002D3DFC"/>
    <w:rsid w:val="002D3EBF"/>
    <w:rsid w:val="002D4781"/>
    <w:rsid w:val="002D60DA"/>
    <w:rsid w:val="002D715E"/>
    <w:rsid w:val="002D71E7"/>
    <w:rsid w:val="002D7B8D"/>
    <w:rsid w:val="002E194F"/>
    <w:rsid w:val="002E277D"/>
    <w:rsid w:val="002E350B"/>
    <w:rsid w:val="002E35CA"/>
    <w:rsid w:val="002E3AD0"/>
    <w:rsid w:val="002E4031"/>
    <w:rsid w:val="002E5AC7"/>
    <w:rsid w:val="002E6B97"/>
    <w:rsid w:val="002E6FE6"/>
    <w:rsid w:val="002E70B0"/>
    <w:rsid w:val="002F0283"/>
    <w:rsid w:val="002F02C3"/>
    <w:rsid w:val="002F0994"/>
    <w:rsid w:val="002F10D9"/>
    <w:rsid w:val="002F1264"/>
    <w:rsid w:val="002F36B2"/>
    <w:rsid w:val="002F4130"/>
    <w:rsid w:val="002F55F6"/>
    <w:rsid w:val="002F5E16"/>
    <w:rsid w:val="002F5EC6"/>
    <w:rsid w:val="002F6BCB"/>
    <w:rsid w:val="003007C6"/>
    <w:rsid w:val="003017B5"/>
    <w:rsid w:val="00302B7C"/>
    <w:rsid w:val="003037BF"/>
    <w:rsid w:val="00304A02"/>
    <w:rsid w:val="003068C0"/>
    <w:rsid w:val="00310995"/>
    <w:rsid w:val="00310D6D"/>
    <w:rsid w:val="00311D9E"/>
    <w:rsid w:val="00314AA9"/>
    <w:rsid w:val="00314D45"/>
    <w:rsid w:val="0031606A"/>
    <w:rsid w:val="00316C6A"/>
    <w:rsid w:val="003173D1"/>
    <w:rsid w:val="00317CA5"/>
    <w:rsid w:val="00317F28"/>
    <w:rsid w:val="0032169E"/>
    <w:rsid w:val="00323E59"/>
    <w:rsid w:val="00324AEC"/>
    <w:rsid w:val="00325633"/>
    <w:rsid w:val="00326201"/>
    <w:rsid w:val="003278E0"/>
    <w:rsid w:val="00327904"/>
    <w:rsid w:val="00327C7A"/>
    <w:rsid w:val="00330E37"/>
    <w:rsid w:val="0033101F"/>
    <w:rsid w:val="00331C84"/>
    <w:rsid w:val="00331F52"/>
    <w:rsid w:val="00332467"/>
    <w:rsid w:val="00334B90"/>
    <w:rsid w:val="00335E1C"/>
    <w:rsid w:val="00344A59"/>
    <w:rsid w:val="00345334"/>
    <w:rsid w:val="00345A4E"/>
    <w:rsid w:val="00347A98"/>
    <w:rsid w:val="00347C77"/>
    <w:rsid w:val="0035139D"/>
    <w:rsid w:val="00351D2E"/>
    <w:rsid w:val="00352ED2"/>
    <w:rsid w:val="00353A17"/>
    <w:rsid w:val="00353D98"/>
    <w:rsid w:val="00354BD6"/>
    <w:rsid w:val="00354EA0"/>
    <w:rsid w:val="00355BF8"/>
    <w:rsid w:val="003577EA"/>
    <w:rsid w:val="0036086D"/>
    <w:rsid w:val="003615A6"/>
    <w:rsid w:val="00361E01"/>
    <w:rsid w:val="003629EE"/>
    <w:rsid w:val="0036562D"/>
    <w:rsid w:val="00367F8F"/>
    <w:rsid w:val="00372018"/>
    <w:rsid w:val="003720A3"/>
    <w:rsid w:val="00372371"/>
    <w:rsid w:val="00373D8D"/>
    <w:rsid w:val="003741A9"/>
    <w:rsid w:val="00374254"/>
    <w:rsid w:val="00376AF6"/>
    <w:rsid w:val="003770DF"/>
    <w:rsid w:val="00377489"/>
    <w:rsid w:val="0037765F"/>
    <w:rsid w:val="00383A49"/>
    <w:rsid w:val="00384793"/>
    <w:rsid w:val="003850C3"/>
    <w:rsid w:val="00385648"/>
    <w:rsid w:val="00387272"/>
    <w:rsid w:val="003877F5"/>
    <w:rsid w:val="00391A7B"/>
    <w:rsid w:val="003A025D"/>
    <w:rsid w:val="003A1F3F"/>
    <w:rsid w:val="003A4E07"/>
    <w:rsid w:val="003A61D5"/>
    <w:rsid w:val="003A62BA"/>
    <w:rsid w:val="003A6C09"/>
    <w:rsid w:val="003A733C"/>
    <w:rsid w:val="003B1338"/>
    <w:rsid w:val="003B4330"/>
    <w:rsid w:val="003B4715"/>
    <w:rsid w:val="003B47BF"/>
    <w:rsid w:val="003B50B7"/>
    <w:rsid w:val="003B531E"/>
    <w:rsid w:val="003B6944"/>
    <w:rsid w:val="003C0798"/>
    <w:rsid w:val="003C136B"/>
    <w:rsid w:val="003C139F"/>
    <w:rsid w:val="003C2AF8"/>
    <w:rsid w:val="003C3DE6"/>
    <w:rsid w:val="003C4506"/>
    <w:rsid w:val="003C4BBB"/>
    <w:rsid w:val="003C4D40"/>
    <w:rsid w:val="003C5431"/>
    <w:rsid w:val="003C67FE"/>
    <w:rsid w:val="003C6D77"/>
    <w:rsid w:val="003D127C"/>
    <w:rsid w:val="003D435B"/>
    <w:rsid w:val="003D542C"/>
    <w:rsid w:val="003D66E4"/>
    <w:rsid w:val="003D6F25"/>
    <w:rsid w:val="003D7272"/>
    <w:rsid w:val="003E3103"/>
    <w:rsid w:val="003E5855"/>
    <w:rsid w:val="003E612D"/>
    <w:rsid w:val="003E6F91"/>
    <w:rsid w:val="003E79A8"/>
    <w:rsid w:val="003F06B0"/>
    <w:rsid w:val="003F1BEA"/>
    <w:rsid w:val="003F51FF"/>
    <w:rsid w:val="003F55B6"/>
    <w:rsid w:val="003F5B38"/>
    <w:rsid w:val="004006EA"/>
    <w:rsid w:val="004023E0"/>
    <w:rsid w:val="004037B2"/>
    <w:rsid w:val="004048C8"/>
    <w:rsid w:val="00404C50"/>
    <w:rsid w:val="004054F0"/>
    <w:rsid w:val="00405909"/>
    <w:rsid w:val="004109BA"/>
    <w:rsid w:val="00410CF2"/>
    <w:rsid w:val="00413301"/>
    <w:rsid w:val="004152A0"/>
    <w:rsid w:val="004152A4"/>
    <w:rsid w:val="004216C6"/>
    <w:rsid w:val="00421886"/>
    <w:rsid w:val="00423322"/>
    <w:rsid w:val="00423824"/>
    <w:rsid w:val="00423E31"/>
    <w:rsid w:val="004246DA"/>
    <w:rsid w:val="00424878"/>
    <w:rsid w:val="0042714F"/>
    <w:rsid w:val="0043003E"/>
    <w:rsid w:val="00433184"/>
    <w:rsid w:val="00435203"/>
    <w:rsid w:val="0043549E"/>
    <w:rsid w:val="004360B2"/>
    <w:rsid w:val="00436B33"/>
    <w:rsid w:val="0043711F"/>
    <w:rsid w:val="0044035E"/>
    <w:rsid w:val="00441422"/>
    <w:rsid w:val="00443FE7"/>
    <w:rsid w:val="0045021E"/>
    <w:rsid w:val="00452E2A"/>
    <w:rsid w:val="00454102"/>
    <w:rsid w:val="00454193"/>
    <w:rsid w:val="0045537E"/>
    <w:rsid w:val="00456E65"/>
    <w:rsid w:val="00457E59"/>
    <w:rsid w:val="00460C2E"/>
    <w:rsid w:val="004658EB"/>
    <w:rsid w:val="0046727C"/>
    <w:rsid w:val="004675FC"/>
    <w:rsid w:val="004678C7"/>
    <w:rsid w:val="0047095D"/>
    <w:rsid w:val="004715BA"/>
    <w:rsid w:val="0047236F"/>
    <w:rsid w:val="0047299A"/>
    <w:rsid w:val="00473674"/>
    <w:rsid w:val="00474074"/>
    <w:rsid w:val="004749B8"/>
    <w:rsid w:val="00475770"/>
    <w:rsid w:val="00482146"/>
    <w:rsid w:val="00483354"/>
    <w:rsid w:val="00483485"/>
    <w:rsid w:val="0048464C"/>
    <w:rsid w:val="0048467F"/>
    <w:rsid w:val="00484DE5"/>
    <w:rsid w:val="00484F94"/>
    <w:rsid w:val="0048545B"/>
    <w:rsid w:val="00485760"/>
    <w:rsid w:val="00487115"/>
    <w:rsid w:val="004903CB"/>
    <w:rsid w:val="0049346C"/>
    <w:rsid w:val="00494F54"/>
    <w:rsid w:val="00495328"/>
    <w:rsid w:val="004975B0"/>
    <w:rsid w:val="004A1842"/>
    <w:rsid w:val="004A1A99"/>
    <w:rsid w:val="004A3F32"/>
    <w:rsid w:val="004A7B5E"/>
    <w:rsid w:val="004B0584"/>
    <w:rsid w:val="004B17A1"/>
    <w:rsid w:val="004B2430"/>
    <w:rsid w:val="004B3300"/>
    <w:rsid w:val="004B5DCC"/>
    <w:rsid w:val="004B67C8"/>
    <w:rsid w:val="004C1069"/>
    <w:rsid w:val="004C14F2"/>
    <w:rsid w:val="004C1999"/>
    <w:rsid w:val="004C3FB6"/>
    <w:rsid w:val="004C60E5"/>
    <w:rsid w:val="004C686A"/>
    <w:rsid w:val="004C78B8"/>
    <w:rsid w:val="004D0838"/>
    <w:rsid w:val="004D0881"/>
    <w:rsid w:val="004D101A"/>
    <w:rsid w:val="004D34FB"/>
    <w:rsid w:val="004D3C76"/>
    <w:rsid w:val="004D40A1"/>
    <w:rsid w:val="004D57A9"/>
    <w:rsid w:val="004D7060"/>
    <w:rsid w:val="004E095A"/>
    <w:rsid w:val="004E1226"/>
    <w:rsid w:val="004E1305"/>
    <w:rsid w:val="004E15EE"/>
    <w:rsid w:val="004E40A8"/>
    <w:rsid w:val="004E49D2"/>
    <w:rsid w:val="004E7AD1"/>
    <w:rsid w:val="004F2643"/>
    <w:rsid w:val="004F2ADA"/>
    <w:rsid w:val="004F4838"/>
    <w:rsid w:val="004F4EC8"/>
    <w:rsid w:val="004F7FBC"/>
    <w:rsid w:val="0050297B"/>
    <w:rsid w:val="00503631"/>
    <w:rsid w:val="00503E21"/>
    <w:rsid w:val="005049A6"/>
    <w:rsid w:val="00505D14"/>
    <w:rsid w:val="00506C0D"/>
    <w:rsid w:val="005072A1"/>
    <w:rsid w:val="00511B46"/>
    <w:rsid w:val="00513A25"/>
    <w:rsid w:val="0051430C"/>
    <w:rsid w:val="0051720E"/>
    <w:rsid w:val="00517853"/>
    <w:rsid w:val="005179D8"/>
    <w:rsid w:val="00521415"/>
    <w:rsid w:val="00521D54"/>
    <w:rsid w:val="0052369E"/>
    <w:rsid w:val="005324DB"/>
    <w:rsid w:val="005329E1"/>
    <w:rsid w:val="00532C48"/>
    <w:rsid w:val="00532D3A"/>
    <w:rsid w:val="00541E0B"/>
    <w:rsid w:val="00542E9A"/>
    <w:rsid w:val="00545049"/>
    <w:rsid w:val="00545086"/>
    <w:rsid w:val="00546198"/>
    <w:rsid w:val="00550BAF"/>
    <w:rsid w:val="00551884"/>
    <w:rsid w:val="00553188"/>
    <w:rsid w:val="005556AA"/>
    <w:rsid w:val="00556382"/>
    <w:rsid w:val="005570F1"/>
    <w:rsid w:val="00557F5B"/>
    <w:rsid w:val="0056062E"/>
    <w:rsid w:val="005638E6"/>
    <w:rsid w:val="00564627"/>
    <w:rsid w:val="005661FC"/>
    <w:rsid w:val="00566DEE"/>
    <w:rsid w:val="0056783B"/>
    <w:rsid w:val="005708C1"/>
    <w:rsid w:val="005712EF"/>
    <w:rsid w:val="00571622"/>
    <w:rsid w:val="0057447F"/>
    <w:rsid w:val="005747EF"/>
    <w:rsid w:val="00577CC9"/>
    <w:rsid w:val="005828B6"/>
    <w:rsid w:val="00586284"/>
    <w:rsid w:val="005901AE"/>
    <w:rsid w:val="00590747"/>
    <w:rsid w:val="00590979"/>
    <w:rsid w:val="00590D82"/>
    <w:rsid w:val="0059143F"/>
    <w:rsid w:val="0059326F"/>
    <w:rsid w:val="00595DC3"/>
    <w:rsid w:val="00596C1E"/>
    <w:rsid w:val="00597055"/>
    <w:rsid w:val="00597B32"/>
    <w:rsid w:val="005A2708"/>
    <w:rsid w:val="005A2AE3"/>
    <w:rsid w:val="005A3305"/>
    <w:rsid w:val="005A60AA"/>
    <w:rsid w:val="005A6F42"/>
    <w:rsid w:val="005B195E"/>
    <w:rsid w:val="005B27E3"/>
    <w:rsid w:val="005B4E41"/>
    <w:rsid w:val="005B4F4B"/>
    <w:rsid w:val="005B61A8"/>
    <w:rsid w:val="005B6FBA"/>
    <w:rsid w:val="005B7A2B"/>
    <w:rsid w:val="005B7BC9"/>
    <w:rsid w:val="005B7C4E"/>
    <w:rsid w:val="005C0318"/>
    <w:rsid w:val="005C0A94"/>
    <w:rsid w:val="005C1E0F"/>
    <w:rsid w:val="005C1ED5"/>
    <w:rsid w:val="005C2FAC"/>
    <w:rsid w:val="005C3AA0"/>
    <w:rsid w:val="005C476B"/>
    <w:rsid w:val="005D0FAD"/>
    <w:rsid w:val="005D2090"/>
    <w:rsid w:val="005D2C7D"/>
    <w:rsid w:val="005D3307"/>
    <w:rsid w:val="005D3AA0"/>
    <w:rsid w:val="005D3F63"/>
    <w:rsid w:val="005D4623"/>
    <w:rsid w:val="005D538A"/>
    <w:rsid w:val="005E18C6"/>
    <w:rsid w:val="005E5843"/>
    <w:rsid w:val="005E73C2"/>
    <w:rsid w:val="005E7722"/>
    <w:rsid w:val="005F0845"/>
    <w:rsid w:val="005F50C9"/>
    <w:rsid w:val="005F70EE"/>
    <w:rsid w:val="005F70FC"/>
    <w:rsid w:val="005F73B9"/>
    <w:rsid w:val="00601B89"/>
    <w:rsid w:val="00601E21"/>
    <w:rsid w:val="00603C9E"/>
    <w:rsid w:val="00605E5C"/>
    <w:rsid w:val="0061105B"/>
    <w:rsid w:val="00611396"/>
    <w:rsid w:val="00611C7E"/>
    <w:rsid w:val="0061207F"/>
    <w:rsid w:val="00612223"/>
    <w:rsid w:val="00612C6B"/>
    <w:rsid w:val="006131D3"/>
    <w:rsid w:val="006134B9"/>
    <w:rsid w:val="00613F60"/>
    <w:rsid w:val="00615BD8"/>
    <w:rsid w:val="00625BA8"/>
    <w:rsid w:val="0062627F"/>
    <w:rsid w:val="00627953"/>
    <w:rsid w:val="00627A37"/>
    <w:rsid w:val="00630035"/>
    <w:rsid w:val="006304A4"/>
    <w:rsid w:val="00630757"/>
    <w:rsid w:val="00633158"/>
    <w:rsid w:val="00635768"/>
    <w:rsid w:val="00636A88"/>
    <w:rsid w:val="00637C6F"/>
    <w:rsid w:val="006424AD"/>
    <w:rsid w:val="00643CD7"/>
    <w:rsid w:val="006461CE"/>
    <w:rsid w:val="00647806"/>
    <w:rsid w:val="006479A4"/>
    <w:rsid w:val="006508AB"/>
    <w:rsid w:val="00652E2B"/>
    <w:rsid w:val="00655A2A"/>
    <w:rsid w:val="00656DC0"/>
    <w:rsid w:val="00657F83"/>
    <w:rsid w:val="00660C62"/>
    <w:rsid w:val="00661E88"/>
    <w:rsid w:val="006658DD"/>
    <w:rsid w:val="00665B70"/>
    <w:rsid w:val="00665C67"/>
    <w:rsid w:val="00666548"/>
    <w:rsid w:val="00670FD2"/>
    <w:rsid w:val="00671E7D"/>
    <w:rsid w:val="00672402"/>
    <w:rsid w:val="006742E0"/>
    <w:rsid w:val="0067450C"/>
    <w:rsid w:val="006772EE"/>
    <w:rsid w:val="00677E83"/>
    <w:rsid w:val="00680B5B"/>
    <w:rsid w:val="0068190E"/>
    <w:rsid w:val="00682827"/>
    <w:rsid w:val="00684601"/>
    <w:rsid w:val="00684882"/>
    <w:rsid w:val="00685E35"/>
    <w:rsid w:val="00687F58"/>
    <w:rsid w:val="00690DAF"/>
    <w:rsid w:val="00691207"/>
    <w:rsid w:val="00692389"/>
    <w:rsid w:val="00694E2A"/>
    <w:rsid w:val="00694E64"/>
    <w:rsid w:val="006A0E7B"/>
    <w:rsid w:val="006A0F64"/>
    <w:rsid w:val="006A1DC3"/>
    <w:rsid w:val="006A293D"/>
    <w:rsid w:val="006A49BD"/>
    <w:rsid w:val="006A51DD"/>
    <w:rsid w:val="006A5CC5"/>
    <w:rsid w:val="006A6453"/>
    <w:rsid w:val="006A6460"/>
    <w:rsid w:val="006A6543"/>
    <w:rsid w:val="006A6E91"/>
    <w:rsid w:val="006B21D5"/>
    <w:rsid w:val="006B2669"/>
    <w:rsid w:val="006B49D7"/>
    <w:rsid w:val="006B4B25"/>
    <w:rsid w:val="006B68A0"/>
    <w:rsid w:val="006B69D1"/>
    <w:rsid w:val="006B6CFE"/>
    <w:rsid w:val="006C2471"/>
    <w:rsid w:val="006C4CA6"/>
    <w:rsid w:val="006C5099"/>
    <w:rsid w:val="006C5D3A"/>
    <w:rsid w:val="006D070A"/>
    <w:rsid w:val="006D197A"/>
    <w:rsid w:val="006D2849"/>
    <w:rsid w:val="006D35E5"/>
    <w:rsid w:val="006D4C9E"/>
    <w:rsid w:val="006D4F63"/>
    <w:rsid w:val="006D59C3"/>
    <w:rsid w:val="006E13AD"/>
    <w:rsid w:val="006E1BDB"/>
    <w:rsid w:val="006E2A7D"/>
    <w:rsid w:val="006E2D6F"/>
    <w:rsid w:val="006E3626"/>
    <w:rsid w:val="006E6E9C"/>
    <w:rsid w:val="006F0BF4"/>
    <w:rsid w:val="006F17A8"/>
    <w:rsid w:val="006F29F1"/>
    <w:rsid w:val="006F3700"/>
    <w:rsid w:val="006F380F"/>
    <w:rsid w:val="006F5D38"/>
    <w:rsid w:val="006F604E"/>
    <w:rsid w:val="006F64E1"/>
    <w:rsid w:val="006F66FB"/>
    <w:rsid w:val="00701714"/>
    <w:rsid w:val="007031B7"/>
    <w:rsid w:val="00703511"/>
    <w:rsid w:val="00705220"/>
    <w:rsid w:val="00705424"/>
    <w:rsid w:val="00710735"/>
    <w:rsid w:val="00711603"/>
    <w:rsid w:val="007135DD"/>
    <w:rsid w:val="0071363F"/>
    <w:rsid w:val="007138CD"/>
    <w:rsid w:val="00713B38"/>
    <w:rsid w:val="0072108E"/>
    <w:rsid w:val="00721EB7"/>
    <w:rsid w:val="00721F28"/>
    <w:rsid w:val="007220D8"/>
    <w:rsid w:val="0072242A"/>
    <w:rsid w:val="00723CE7"/>
    <w:rsid w:val="00724011"/>
    <w:rsid w:val="00731532"/>
    <w:rsid w:val="0073203A"/>
    <w:rsid w:val="007320AE"/>
    <w:rsid w:val="007321EC"/>
    <w:rsid w:val="0073376E"/>
    <w:rsid w:val="007341E5"/>
    <w:rsid w:val="00735F53"/>
    <w:rsid w:val="007368DE"/>
    <w:rsid w:val="00737B8F"/>
    <w:rsid w:val="00741EE1"/>
    <w:rsid w:val="007423E4"/>
    <w:rsid w:val="007433B7"/>
    <w:rsid w:val="007436CD"/>
    <w:rsid w:val="00745223"/>
    <w:rsid w:val="00750CB3"/>
    <w:rsid w:val="00751A30"/>
    <w:rsid w:val="007538E1"/>
    <w:rsid w:val="0075525F"/>
    <w:rsid w:val="0075783E"/>
    <w:rsid w:val="007600D2"/>
    <w:rsid w:val="0076045B"/>
    <w:rsid w:val="007705FC"/>
    <w:rsid w:val="00770A34"/>
    <w:rsid w:val="00772DC8"/>
    <w:rsid w:val="00774D14"/>
    <w:rsid w:val="00775663"/>
    <w:rsid w:val="00783683"/>
    <w:rsid w:val="00783C54"/>
    <w:rsid w:val="00784031"/>
    <w:rsid w:val="00787664"/>
    <w:rsid w:val="007903A9"/>
    <w:rsid w:val="0079235C"/>
    <w:rsid w:val="00792A18"/>
    <w:rsid w:val="007952E9"/>
    <w:rsid w:val="00795F26"/>
    <w:rsid w:val="0079640A"/>
    <w:rsid w:val="00797406"/>
    <w:rsid w:val="00797E83"/>
    <w:rsid w:val="007A09A2"/>
    <w:rsid w:val="007A1276"/>
    <w:rsid w:val="007A18AC"/>
    <w:rsid w:val="007A21E3"/>
    <w:rsid w:val="007A370C"/>
    <w:rsid w:val="007A3980"/>
    <w:rsid w:val="007A5ED6"/>
    <w:rsid w:val="007A5FFF"/>
    <w:rsid w:val="007A61FF"/>
    <w:rsid w:val="007A7CE0"/>
    <w:rsid w:val="007B083D"/>
    <w:rsid w:val="007B2324"/>
    <w:rsid w:val="007B39F5"/>
    <w:rsid w:val="007B3D9A"/>
    <w:rsid w:val="007B3F6D"/>
    <w:rsid w:val="007B4633"/>
    <w:rsid w:val="007B5179"/>
    <w:rsid w:val="007B5B18"/>
    <w:rsid w:val="007B723E"/>
    <w:rsid w:val="007B7A88"/>
    <w:rsid w:val="007B7D49"/>
    <w:rsid w:val="007C450A"/>
    <w:rsid w:val="007C76BC"/>
    <w:rsid w:val="007D00FD"/>
    <w:rsid w:val="007D3151"/>
    <w:rsid w:val="007D3CD2"/>
    <w:rsid w:val="007E0624"/>
    <w:rsid w:val="007E126F"/>
    <w:rsid w:val="007E186D"/>
    <w:rsid w:val="007E30E3"/>
    <w:rsid w:val="007E3726"/>
    <w:rsid w:val="007E5233"/>
    <w:rsid w:val="007F2732"/>
    <w:rsid w:val="007F3883"/>
    <w:rsid w:val="007F3E5D"/>
    <w:rsid w:val="007F5331"/>
    <w:rsid w:val="007F7395"/>
    <w:rsid w:val="00800C6F"/>
    <w:rsid w:val="00801002"/>
    <w:rsid w:val="00801365"/>
    <w:rsid w:val="008016E7"/>
    <w:rsid w:val="00801826"/>
    <w:rsid w:val="00801E94"/>
    <w:rsid w:val="00804399"/>
    <w:rsid w:val="0080552F"/>
    <w:rsid w:val="00806221"/>
    <w:rsid w:val="0080714C"/>
    <w:rsid w:val="00807E4D"/>
    <w:rsid w:val="00810E5D"/>
    <w:rsid w:val="00811228"/>
    <w:rsid w:val="00811A11"/>
    <w:rsid w:val="00811F7F"/>
    <w:rsid w:val="00813934"/>
    <w:rsid w:val="00815A16"/>
    <w:rsid w:val="00817252"/>
    <w:rsid w:val="00817856"/>
    <w:rsid w:val="008205BD"/>
    <w:rsid w:val="00821032"/>
    <w:rsid w:val="00822216"/>
    <w:rsid w:val="00823AB2"/>
    <w:rsid w:val="008246F7"/>
    <w:rsid w:val="00824BF6"/>
    <w:rsid w:val="0082502C"/>
    <w:rsid w:val="008312C2"/>
    <w:rsid w:val="00832C4F"/>
    <w:rsid w:val="00834657"/>
    <w:rsid w:val="00834911"/>
    <w:rsid w:val="008362DB"/>
    <w:rsid w:val="00837434"/>
    <w:rsid w:val="0084083B"/>
    <w:rsid w:val="00840A47"/>
    <w:rsid w:val="008410BD"/>
    <w:rsid w:val="0084173A"/>
    <w:rsid w:val="00841DCC"/>
    <w:rsid w:val="00841E7A"/>
    <w:rsid w:val="0084226B"/>
    <w:rsid w:val="0084260D"/>
    <w:rsid w:val="00842984"/>
    <w:rsid w:val="00842AB6"/>
    <w:rsid w:val="00847DBC"/>
    <w:rsid w:val="00850A48"/>
    <w:rsid w:val="00852E32"/>
    <w:rsid w:val="00853670"/>
    <w:rsid w:val="00854079"/>
    <w:rsid w:val="008544D4"/>
    <w:rsid w:val="00856F33"/>
    <w:rsid w:val="00860600"/>
    <w:rsid w:val="00860F69"/>
    <w:rsid w:val="008623E7"/>
    <w:rsid w:val="00862A0E"/>
    <w:rsid w:val="00865D5F"/>
    <w:rsid w:val="008665C4"/>
    <w:rsid w:val="008678B6"/>
    <w:rsid w:val="008679AB"/>
    <w:rsid w:val="00867D1C"/>
    <w:rsid w:val="00870CE6"/>
    <w:rsid w:val="00871F54"/>
    <w:rsid w:val="00872AAD"/>
    <w:rsid w:val="008737F5"/>
    <w:rsid w:val="00874280"/>
    <w:rsid w:val="00874B7C"/>
    <w:rsid w:val="00874F40"/>
    <w:rsid w:val="008759AC"/>
    <w:rsid w:val="00877D17"/>
    <w:rsid w:val="00880110"/>
    <w:rsid w:val="008805FE"/>
    <w:rsid w:val="00882BF7"/>
    <w:rsid w:val="0088341B"/>
    <w:rsid w:val="00884785"/>
    <w:rsid w:val="008859FD"/>
    <w:rsid w:val="00891CC5"/>
    <w:rsid w:val="00894BF6"/>
    <w:rsid w:val="00896E09"/>
    <w:rsid w:val="00897A36"/>
    <w:rsid w:val="00897DFC"/>
    <w:rsid w:val="008A01B2"/>
    <w:rsid w:val="008A1C9D"/>
    <w:rsid w:val="008A6B8F"/>
    <w:rsid w:val="008B0237"/>
    <w:rsid w:val="008B139C"/>
    <w:rsid w:val="008B1E57"/>
    <w:rsid w:val="008B2D0F"/>
    <w:rsid w:val="008B692D"/>
    <w:rsid w:val="008B7C13"/>
    <w:rsid w:val="008C051E"/>
    <w:rsid w:val="008C0F5A"/>
    <w:rsid w:val="008C176E"/>
    <w:rsid w:val="008C2396"/>
    <w:rsid w:val="008C2A0B"/>
    <w:rsid w:val="008C44A0"/>
    <w:rsid w:val="008C7573"/>
    <w:rsid w:val="008D1282"/>
    <w:rsid w:val="008D66E9"/>
    <w:rsid w:val="008D69E3"/>
    <w:rsid w:val="008E3453"/>
    <w:rsid w:val="008E425A"/>
    <w:rsid w:val="008E473B"/>
    <w:rsid w:val="008E643F"/>
    <w:rsid w:val="008F010A"/>
    <w:rsid w:val="008F695B"/>
    <w:rsid w:val="008F7A30"/>
    <w:rsid w:val="00902256"/>
    <w:rsid w:val="00905034"/>
    <w:rsid w:val="0090541D"/>
    <w:rsid w:val="00907D82"/>
    <w:rsid w:val="00910681"/>
    <w:rsid w:val="00910D49"/>
    <w:rsid w:val="0091395B"/>
    <w:rsid w:val="00914E73"/>
    <w:rsid w:val="0091561C"/>
    <w:rsid w:val="00922D41"/>
    <w:rsid w:val="00924203"/>
    <w:rsid w:val="0092442D"/>
    <w:rsid w:val="00924988"/>
    <w:rsid w:val="00925600"/>
    <w:rsid w:val="00927B22"/>
    <w:rsid w:val="00927C4B"/>
    <w:rsid w:val="0093176C"/>
    <w:rsid w:val="00931ECF"/>
    <w:rsid w:val="00932BEE"/>
    <w:rsid w:val="00934AC7"/>
    <w:rsid w:val="00935E6E"/>
    <w:rsid w:val="00937535"/>
    <w:rsid w:val="00937591"/>
    <w:rsid w:val="00942022"/>
    <w:rsid w:val="00946AB8"/>
    <w:rsid w:val="00951B11"/>
    <w:rsid w:val="00954481"/>
    <w:rsid w:val="00957C3C"/>
    <w:rsid w:val="009618D2"/>
    <w:rsid w:val="009646E7"/>
    <w:rsid w:val="009646FF"/>
    <w:rsid w:val="0096488C"/>
    <w:rsid w:val="00964D01"/>
    <w:rsid w:val="00966F69"/>
    <w:rsid w:val="00971689"/>
    <w:rsid w:val="00972AF7"/>
    <w:rsid w:val="00973283"/>
    <w:rsid w:val="00973C19"/>
    <w:rsid w:val="009809D6"/>
    <w:rsid w:val="0098409E"/>
    <w:rsid w:val="00987442"/>
    <w:rsid w:val="009913F6"/>
    <w:rsid w:val="00993AB1"/>
    <w:rsid w:val="009941C4"/>
    <w:rsid w:val="00994751"/>
    <w:rsid w:val="009965D0"/>
    <w:rsid w:val="00996D3F"/>
    <w:rsid w:val="00996F74"/>
    <w:rsid w:val="009A04F1"/>
    <w:rsid w:val="009A0E99"/>
    <w:rsid w:val="009A105E"/>
    <w:rsid w:val="009A30C3"/>
    <w:rsid w:val="009A392D"/>
    <w:rsid w:val="009A4669"/>
    <w:rsid w:val="009A5049"/>
    <w:rsid w:val="009A6BEB"/>
    <w:rsid w:val="009A6CA1"/>
    <w:rsid w:val="009A7A4F"/>
    <w:rsid w:val="009B0D69"/>
    <w:rsid w:val="009B2AB2"/>
    <w:rsid w:val="009B2BF7"/>
    <w:rsid w:val="009B4ABC"/>
    <w:rsid w:val="009B51EE"/>
    <w:rsid w:val="009B6AFA"/>
    <w:rsid w:val="009C2D60"/>
    <w:rsid w:val="009C4111"/>
    <w:rsid w:val="009C6173"/>
    <w:rsid w:val="009C65F5"/>
    <w:rsid w:val="009C7FF9"/>
    <w:rsid w:val="009D018E"/>
    <w:rsid w:val="009D180D"/>
    <w:rsid w:val="009D5782"/>
    <w:rsid w:val="009D60D8"/>
    <w:rsid w:val="009D7E83"/>
    <w:rsid w:val="009E0EF7"/>
    <w:rsid w:val="009E512E"/>
    <w:rsid w:val="009E56E5"/>
    <w:rsid w:val="009E6B1D"/>
    <w:rsid w:val="009E731B"/>
    <w:rsid w:val="009E7D84"/>
    <w:rsid w:val="009F0BA3"/>
    <w:rsid w:val="009F2AE6"/>
    <w:rsid w:val="009F2D48"/>
    <w:rsid w:val="009F2DE4"/>
    <w:rsid w:val="009F351D"/>
    <w:rsid w:val="009F3E14"/>
    <w:rsid w:val="009F4548"/>
    <w:rsid w:val="009F5BE8"/>
    <w:rsid w:val="009F6243"/>
    <w:rsid w:val="009F7872"/>
    <w:rsid w:val="00A00667"/>
    <w:rsid w:val="00A03EE7"/>
    <w:rsid w:val="00A05465"/>
    <w:rsid w:val="00A06614"/>
    <w:rsid w:val="00A10B60"/>
    <w:rsid w:val="00A158BB"/>
    <w:rsid w:val="00A21F60"/>
    <w:rsid w:val="00A23497"/>
    <w:rsid w:val="00A238FA"/>
    <w:rsid w:val="00A2788F"/>
    <w:rsid w:val="00A27EDB"/>
    <w:rsid w:val="00A300EB"/>
    <w:rsid w:val="00A30217"/>
    <w:rsid w:val="00A31696"/>
    <w:rsid w:val="00A32E53"/>
    <w:rsid w:val="00A33790"/>
    <w:rsid w:val="00A34A09"/>
    <w:rsid w:val="00A34AA4"/>
    <w:rsid w:val="00A34F16"/>
    <w:rsid w:val="00A3604C"/>
    <w:rsid w:val="00A36655"/>
    <w:rsid w:val="00A36E67"/>
    <w:rsid w:val="00A430E0"/>
    <w:rsid w:val="00A4327B"/>
    <w:rsid w:val="00A47D18"/>
    <w:rsid w:val="00A530B6"/>
    <w:rsid w:val="00A53665"/>
    <w:rsid w:val="00A53F2D"/>
    <w:rsid w:val="00A55786"/>
    <w:rsid w:val="00A55EA9"/>
    <w:rsid w:val="00A603D4"/>
    <w:rsid w:val="00A60E02"/>
    <w:rsid w:val="00A613FC"/>
    <w:rsid w:val="00A617E6"/>
    <w:rsid w:val="00A618A7"/>
    <w:rsid w:val="00A63517"/>
    <w:rsid w:val="00A6434E"/>
    <w:rsid w:val="00A7027B"/>
    <w:rsid w:val="00A70515"/>
    <w:rsid w:val="00A756F2"/>
    <w:rsid w:val="00A84E17"/>
    <w:rsid w:val="00A85CEE"/>
    <w:rsid w:val="00A8726C"/>
    <w:rsid w:val="00A87932"/>
    <w:rsid w:val="00A90A5E"/>
    <w:rsid w:val="00A92D9D"/>
    <w:rsid w:val="00A933A1"/>
    <w:rsid w:val="00A94294"/>
    <w:rsid w:val="00A95396"/>
    <w:rsid w:val="00A969F1"/>
    <w:rsid w:val="00A97A9C"/>
    <w:rsid w:val="00AA0821"/>
    <w:rsid w:val="00AA3CF0"/>
    <w:rsid w:val="00AA48D8"/>
    <w:rsid w:val="00AA5686"/>
    <w:rsid w:val="00AA5E2A"/>
    <w:rsid w:val="00AA6323"/>
    <w:rsid w:val="00AB0AA7"/>
    <w:rsid w:val="00AB1173"/>
    <w:rsid w:val="00AB177B"/>
    <w:rsid w:val="00AB217D"/>
    <w:rsid w:val="00AB42DB"/>
    <w:rsid w:val="00AB5C9D"/>
    <w:rsid w:val="00AC0702"/>
    <w:rsid w:val="00AC37CB"/>
    <w:rsid w:val="00AC3B5D"/>
    <w:rsid w:val="00AC543A"/>
    <w:rsid w:val="00AC679E"/>
    <w:rsid w:val="00AC740F"/>
    <w:rsid w:val="00AD33E6"/>
    <w:rsid w:val="00AD7C44"/>
    <w:rsid w:val="00AE10BD"/>
    <w:rsid w:val="00AE3153"/>
    <w:rsid w:val="00AE387D"/>
    <w:rsid w:val="00AE40B2"/>
    <w:rsid w:val="00AE4A1C"/>
    <w:rsid w:val="00AE657B"/>
    <w:rsid w:val="00AF344B"/>
    <w:rsid w:val="00AF47A8"/>
    <w:rsid w:val="00AF5AB3"/>
    <w:rsid w:val="00AF5D8E"/>
    <w:rsid w:val="00B01108"/>
    <w:rsid w:val="00B0193E"/>
    <w:rsid w:val="00B02999"/>
    <w:rsid w:val="00B03112"/>
    <w:rsid w:val="00B0347C"/>
    <w:rsid w:val="00B03793"/>
    <w:rsid w:val="00B05C52"/>
    <w:rsid w:val="00B0602F"/>
    <w:rsid w:val="00B075ED"/>
    <w:rsid w:val="00B07B04"/>
    <w:rsid w:val="00B10B9E"/>
    <w:rsid w:val="00B1193B"/>
    <w:rsid w:val="00B13697"/>
    <w:rsid w:val="00B16099"/>
    <w:rsid w:val="00B167D9"/>
    <w:rsid w:val="00B2303D"/>
    <w:rsid w:val="00B26F0C"/>
    <w:rsid w:val="00B27223"/>
    <w:rsid w:val="00B276CF"/>
    <w:rsid w:val="00B27D42"/>
    <w:rsid w:val="00B30093"/>
    <w:rsid w:val="00B30768"/>
    <w:rsid w:val="00B30896"/>
    <w:rsid w:val="00B31344"/>
    <w:rsid w:val="00B3139E"/>
    <w:rsid w:val="00B326FF"/>
    <w:rsid w:val="00B3385E"/>
    <w:rsid w:val="00B36B7B"/>
    <w:rsid w:val="00B37C38"/>
    <w:rsid w:val="00B402CD"/>
    <w:rsid w:val="00B40CD6"/>
    <w:rsid w:val="00B41C24"/>
    <w:rsid w:val="00B42AA8"/>
    <w:rsid w:val="00B43504"/>
    <w:rsid w:val="00B4505E"/>
    <w:rsid w:val="00B46259"/>
    <w:rsid w:val="00B51F71"/>
    <w:rsid w:val="00B5402C"/>
    <w:rsid w:val="00B540FF"/>
    <w:rsid w:val="00B54755"/>
    <w:rsid w:val="00B55440"/>
    <w:rsid w:val="00B55AE4"/>
    <w:rsid w:val="00B565E3"/>
    <w:rsid w:val="00B56D6F"/>
    <w:rsid w:val="00B56E79"/>
    <w:rsid w:val="00B577BD"/>
    <w:rsid w:val="00B60BA0"/>
    <w:rsid w:val="00B614B7"/>
    <w:rsid w:val="00B61985"/>
    <w:rsid w:val="00B621A7"/>
    <w:rsid w:val="00B62617"/>
    <w:rsid w:val="00B63558"/>
    <w:rsid w:val="00B65FAB"/>
    <w:rsid w:val="00B67B2E"/>
    <w:rsid w:val="00B70230"/>
    <w:rsid w:val="00B7249A"/>
    <w:rsid w:val="00B734A5"/>
    <w:rsid w:val="00B73EE5"/>
    <w:rsid w:val="00B74026"/>
    <w:rsid w:val="00B74B37"/>
    <w:rsid w:val="00B766A5"/>
    <w:rsid w:val="00B77AD4"/>
    <w:rsid w:val="00B80D93"/>
    <w:rsid w:val="00B80E07"/>
    <w:rsid w:val="00B80E26"/>
    <w:rsid w:val="00B823C7"/>
    <w:rsid w:val="00B82B39"/>
    <w:rsid w:val="00B83308"/>
    <w:rsid w:val="00B85A4A"/>
    <w:rsid w:val="00B87CEE"/>
    <w:rsid w:val="00B87D80"/>
    <w:rsid w:val="00B916EE"/>
    <w:rsid w:val="00B926FC"/>
    <w:rsid w:val="00B9275D"/>
    <w:rsid w:val="00B92C69"/>
    <w:rsid w:val="00B95AA4"/>
    <w:rsid w:val="00B97EEC"/>
    <w:rsid w:val="00BA16DE"/>
    <w:rsid w:val="00BA2841"/>
    <w:rsid w:val="00BA515E"/>
    <w:rsid w:val="00BA7ACD"/>
    <w:rsid w:val="00BB0683"/>
    <w:rsid w:val="00BB31D4"/>
    <w:rsid w:val="00BB4EA8"/>
    <w:rsid w:val="00BC0110"/>
    <w:rsid w:val="00BC1636"/>
    <w:rsid w:val="00BC42DE"/>
    <w:rsid w:val="00BC60DB"/>
    <w:rsid w:val="00BC6675"/>
    <w:rsid w:val="00BD12A2"/>
    <w:rsid w:val="00BD1875"/>
    <w:rsid w:val="00BD1D65"/>
    <w:rsid w:val="00BD4809"/>
    <w:rsid w:val="00BD67CA"/>
    <w:rsid w:val="00BD7809"/>
    <w:rsid w:val="00BE0329"/>
    <w:rsid w:val="00BE1D99"/>
    <w:rsid w:val="00BE783C"/>
    <w:rsid w:val="00BF05EE"/>
    <w:rsid w:val="00BF0985"/>
    <w:rsid w:val="00BF24EE"/>
    <w:rsid w:val="00BF605C"/>
    <w:rsid w:val="00C038ED"/>
    <w:rsid w:val="00C10A28"/>
    <w:rsid w:val="00C11460"/>
    <w:rsid w:val="00C11B77"/>
    <w:rsid w:val="00C12A2F"/>
    <w:rsid w:val="00C12E24"/>
    <w:rsid w:val="00C143BB"/>
    <w:rsid w:val="00C1442B"/>
    <w:rsid w:val="00C15E36"/>
    <w:rsid w:val="00C166D1"/>
    <w:rsid w:val="00C16F18"/>
    <w:rsid w:val="00C20AD5"/>
    <w:rsid w:val="00C232B5"/>
    <w:rsid w:val="00C243D6"/>
    <w:rsid w:val="00C2572E"/>
    <w:rsid w:val="00C2738E"/>
    <w:rsid w:val="00C2798B"/>
    <w:rsid w:val="00C30D18"/>
    <w:rsid w:val="00C31678"/>
    <w:rsid w:val="00C318AE"/>
    <w:rsid w:val="00C33599"/>
    <w:rsid w:val="00C33C75"/>
    <w:rsid w:val="00C33FE8"/>
    <w:rsid w:val="00C35EC5"/>
    <w:rsid w:val="00C418E8"/>
    <w:rsid w:val="00C449DF"/>
    <w:rsid w:val="00C5409C"/>
    <w:rsid w:val="00C54B8F"/>
    <w:rsid w:val="00C55A9C"/>
    <w:rsid w:val="00C55D48"/>
    <w:rsid w:val="00C56048"/>
    <w:rsid w:val="00C60E9E"/>
    <w:rsid w:val="00C613A2"/>
    <w:rsid w:val="00C62500"/>
    <w:rsid w:val="00C64069"/>
    <w:rsid w:val="00C66506"/>
    <w:rsid w:val="00C66FED"/>
    <w:rsid w:val="00C70B7E"/>
    <w:rsid w:val="00C7282D"/>
    <w:rsid w:val="00C73C4B"/>
    <w:rsid w:val="00C744A1"/>
    <w:rsid w:val="00C745A2"/>
    <w:rsid w:val="00C74744"/>
    <w:rsid w:val="00C747D6"/>
    <w:rsid w:val="00C748CA"/>
    <w:rsid w:val="00C75406"/>
    <w:rsid w:val="00C823C0"/>
    <w:rsid w:val="00C8379A"/>
    <w:rsid w:val="00C861A2"/>
    <w:rsid w:val="00C8786B"/>
    <w:rsid w:val="00C87F79"/>
    <w:rsid w:val="00C9040F"/>
    <w:rsid w:val="00C91104"/>
    <w:rsid w:val="00C929EE"/>
    <w:rsid w:val="00C9345A"/>
    <w:rsid w:val="00C96777"/>
    <w:rsid w:val="00C97260"/>
    <w:rsid w:val="00C972E8"/>
    <w:rsid w:val="00C9758B"/>
    <w:rsid w:val="00C976E0"/>
    <w:rsid w:val="00C97CBF"/>
    <w:rsid w:val="00CA084E"/>
    <w:rsid w:val="00CA2769"/>
    <w:rsid w:val="00CA2EC6"/>
    <w:rsid w:val="00CA32DE"/>
    <w:rsid w:val="00CA4ADB"/>
    <w:rsid w:val="00CA4C17"/>
    <w:rsid w:val="00CA5677"/>
    <w:rsid w:val="00CA633C"/>
    <w:rsid w:val="00CA6EF2"/>
    <w:rsid w:val="00CA70C6"/>
    <w:rsid w:val="00CB077D"/>
    <w:rsid w:val="00CB1808"/>
    <w:rsid w:val="00CB1C0E"/>
    <w:rsid w:val="00CB2AB4"/>
    <w:rsid w:val="00CB4171"/>
    <w:rsid w:val="00CB4547"/>
    <w:rsid w:val="00CB5400"/>
    <w:rsid w:val="00CB7850"/>
    <w:rsid w:val="00CC1F63"/>
    <w:rsid w:val="00CC429A"/>
    <w:rsid w:val="00CC5539"/>
    <w:rsid w:val="00CC6332"/>
    <w:rsid w:val="00CC63B0"/>
    <w:rsid w:val="00CD0018"/>
    <w:rsid w:val="00CD0633"/>
    <w:rsid w:val="00CD0647"/>
    <w:rsid w:val="00CD1797"/>
    <w:rsid w:val="00CD24FD"/>
    <w:rsid w:val="00CD30C9"/>
    <w:rsid w:val="00CD380E"/>
    <w:rsid w:val="00CD4D99"/>
    <w:rsid w:val="00CD6430"/>
    <w:rsid w:val="00CE042A"/>
    <w:rsid w:val="00CE153D"/>
    <w:rsid w:val="00CE5368"/>
    <w:rsid w:val="00CE6F18"/>
    <w:rsid w:val="00CF007D"/>
    <w:rsid w:val="00CF101B"/>
    <w:rsid w:val="00CF154F"/>
    <w:rsid w:val="00CF1563"/>
    <w:rsid w:val="00CF28C9"/>
    <w:rsid w:val="00CF574C"/>
    <w:rsid w:val="00CF664F"/>
    <w:rsid w:val="00CF6FA5"/>
    <w:rsid w:val="00CF710E"/>
    <w:rsid w:val="00D01D10"/>
    <w:rsid w:val="00D025D4"/>
    <w:rsid w:val="00D027B0"/>
    <w:rsid w:val="00D03374"/>
    <w:rsid w:val="00D04C8F"/>
    <w:rsid w:val="00D05868"/>
    <w:rsid w:val="00D114F9"/>
    <w:rsid w:val="00D12698"/>
    <w:rsid w:val="00D12E65"/>
    <w:rsid w:val="00D144C6"/>
    <w:rsid w:val="00D146A9"/>
    <w:rsid w:val="00D14A5E"/>
    <w:rsid w:val="00D16B40"/>
    <w:rsid w:val="00D16F85"/>
    <w:rsid w:val="00D25AA8"/>
    <w:rsid w:val="00D270F4"/>
    <w:rsid w:val="00D27857"/>
    <w:rsid w:val="00D30D93"/>
    <w:rsid w:val="00D33F19"/>
    <w:rsid w:val="00D36321"/>
    <w:rsid w:val="00D37264"/>
    <w:rsid w:val="00D4020B"/>
    <w:rsid w:val="00D40726"/>
    <w:rsid w:val="00D41983"/>
    <w:rsid w:val="00D42BD5"/>
    <w:rsid w:val="00D434A9"/>
    <w:rsid w:val="00D43604"/>
    <w:rsid w:val="00D447FF"/>
    <w:rsid w:val="00D45CE7"/>
    <w:rsid w:val="00D46B65"/>
    <w:rsid w:val="00D47023"/>
    <w:rsid w:val="00D476F9"/>
    <w:rsid w:val="00D47FE4"/>
    <w:rsid w:val="00D511F1"/>
    <w:rsid w:val="00D520E5"/>
    <w:rsid w:val="00D52346"/>
    <w:rsid w:val="00D549FD"/>
    <w:rsid w:val="00D54EC6"/>
    <w:rsid w:val="00D54F99"/>
    <w:rsid w:val="00D55022"/>
    <w:rsid w:val="00D5503A"/>
    <w:rsid w:val="00D57066"/>
    <w:rsid w:val="00D573E5"/>
    <w:rsid w:val="00D607B9"/>
    <w:rsid w:val="00D66391"/>
    <w:rsid w:val="00D67941"/>
    <w:rsid w:val="00D72625"/>
    <w:rsid w:val="00D72D3F"/>
    <w:rsid w:val="00D7381B"/>
    <w:rsid w:val="00D73868"/>
    <w:rsid w:val="00D74D39"/>
    <w:rsid w:val="00D752BE"/>
    <w:rsid w:val="00D765D8"/>
    <w:rsid w:val="00D76D65"/>
    <w:rsid w:val="00D76EB6"/>
    <w:rsid w:val="00D801EB"/>
    <w:rsid w:val="00D83762"/>
    <w:rsid w:val="00D845CC"/>
    <w:rsid w:val="00D86387"/>
    <w:rsid w:val="00D86581"/>
    <w:rsid w:val="00D872E7"/>
    <w:rsid w:val="00D9116F"/>
    <w:rsid w:val="00D923B0"/>
    <w:rsid w:val="00D938E1"/>
    <w:rsid w:val="00D93F50"/>
    <w:rsid w:val="00DA16CE"/>
    <w:rsid w:val="00DA1F56"/>
    <w:rsid w:val="00DA27E3"/>
    <w:rsid w:val="00DA4168"/>
    <w:rsid w:val="00DA4532"/>
    <w:rsid w:val="00DA5E6C"/>
    <w:rsid w:val="00DA64E4"/>
    <w:rsid w:val="00DA690A"/>
    <w:rsid w:val="00DA6EA0"/>
    <w:rsid w:val="00DB223B"/>
    <w:rsid w:val="00DB2346"/>
    <w:rsid w:val="00DB238C"/>
    <w:rsid w:val="00DB4F58"/>
    <w:rsid w:val="00DB5C4B"/>
    <w:rsid w:val="00DB6466"/>
    <w:rsid w:val="00DC0157"/>
    <w:rsid w:val="00DC2930"/>
    <w:rsid w:val="00DC2AAC"/>
    <w:rsid w:val="00DC4469"/>
    <w:rsid w:val="00DC479A"/>
    <w:rsid w:val="00DC5314"/>
    <w:rsid w:val="00DC562E"/>
    <w:rsid w:val="00DC7E51"/>
    <w:rsid w:val="00DC7E97"/>
    <w:rsid w:val="00DD1D33"/>
    <w:rsid w:val="00DD22BF"/>
    <w:rsid w:val="00DD35E1"/>
    <w:rsid w:val="00DE0544"/>
    <w:rsid w:val="00DE3ACC"/>
    <w:rsid w:val="00DE410A"/>
    <w:rsid w:val="00DE4156"/>
    <w:rsid w:val="00DE415C"/>
    <w:rsid w:val="00DE456B"/>
    <w:rsid w:val="00DE5C29"/>
    <w:rsid w:val="00DE6CAE"/>
    <w:rsid w:val="00DF2658"/>
    <w:rsid w:val="00DF352C"/>
    <w:rsid w:val="00DF4C4A"/>
    <w:rsid w:val="00DF4D47"/>
    <w:rsid w:val="00DF72AF"/>
    <w:rsid w:val="00E013C5"/>
    <w:rsid w:val="00E04949"/>
    <w:rsid w:val="00E07526"/>
    <w:rsid w:val="00E11AC4"/>
    <w:rsid w:val="00E16645"/>
    <w:rsid w:val="00E167C3"/>
    <w:rsid w:val="00E16A82"/>
    <w:rsid w:val="00E16CCF"/>
    <w:rsid w:val="00E20647"/>
    <w:rsid w:val="00E2120E"/>
    <w:rsid w:val="00E21D49"/>
    <w:rsid w:val="00E24689"/>
    <w:rsid w:val="00E25D90"/>
    <w:rsid w:val="00E30CF1"/>
    <w:rsid w:val="00E311A7"/>
    <w:rsid w:val="00E320A3"/>
    <w:rsid w:val="00E33E42"/>
    <w:rsid w:val="00E350B6"/>
    <w:rsid w:val="00E37764"/>
    <w:rsid w:val="00E37AC0"/>
    <w:rsid w:val="00E4198D"/>
    <w:rsid w:val="00E43569"/>
    <w:rsid w:val="00E46798"/>
    <w:rsid w:val="00E4727E"/>
    <w:rsid w:val="00E4733B"/>
    <w:rsid w:val="00E50965"/>
    <w:rsid w:val="00E53366"/>
    <w:rsid w:val="00E54BDB"/>
    <w:rsid w:val="00E566CE"/>
    <w:rsid w:val="00E56870"/>
    <w:rsid w:val="00E56CF1"/>
    <w:rsid w:val="00E6036D"/>
    <w:rsid w:val="00E60402"/>
    <w:rsid w:val="00E607E0"/>
    <w:rsid w:val="00E60AEE"/>
    <w:rsid w:val="00E61031"/>
    <w:rsid w:val="00E62931"/>
    <w:rsid w:val="00E64EA0"/>
    <w:rsid w:val="00E65AE1"/>
    <w:rsid w:val="00E662AA"/>
    <w:rsid w:val="00E70EC9"/>
    <w:rsid w:val="00E713BD"/>
    <w:rsid w:val="00E7168C"/>
    <w:rsid w:val="00E71F6D"/>
    <w:rsid w:val="00E737AB"/>
    <w:rsid w:val="00E75D99"/>
    <w:rsid w:val="00E762A3"/>
    <w:rsid w:val="00E77E9A"/>
    <w:rsid w:val="00E80CCF"/>
    <w:rsid w:val="00E81EF3"/>
    <w:rsid w:val="00E8656D"/>
    <w:rsid w:val="00E873BB"/>
    <w:rsid w:val="00E87675"/>
    <w:rsid w:val="00E9248C"/>
    <w:rsid w:val="00E92C7C"/>
    <w:rsid w:val="00E958D9"/>
    <w:rsid w:val="00E96122"/>
    <w:rsid w:val="00EA03C1"/>
    <w:rsid w:val="00EA073C"/>
    <w:rsid w:val="00EA22BB"/>
    <w:rsid w:val="00EA366F"/>
    <w:rsid w:val="00EA4E10"/>
    <w:rsid w:val="00EB3533"/>
    <w:rsid w:val="00EB3592"/>
    <w:rsid w:val="00EB5F56"/>
    <w:rsid w:val="00EB65FA"/>
    <w:rsid w:val="00EB7799"/>
    <w:rsid w:val="00EC1253"/>
    <w:rsid w:val="00EC1880"/>
    <w:rsid w:val="00EC5122"/>
    <w:rsid w:val="00EC62EE"/>
    <w:rsid w:val="00EC6FBA"/>
    <w:rsid w:val="00ED0570"/>
    <w:rsid w:val="00ED1018"/>
    <w:rsid w:val="00ED1F81"/>
    <w:rsid w:val="00ED3C01"/>
    <w:rsid w:val="00ED6510"/>
    <w:rsid w:val="00ED6E35"/>
    <w:rsid w:val="00ED6EAA"/>
    <w:rsid w:val="00EE0D67"/>
    <w:rsid w:val="00EE0E9C"/>
    <w:rsid w:val="00EE1DA2"/>
    <w:rsid w:val="00EE4BC4"/>
    <w:rsid w:val="00EF0D84"/>
    <w:rsid w:val="00EF22D9"/>
    <w:rsid w:val="00EF3EBB"/>
    <w:rsid w:val="00EF46B1"/>
    <w:rsid w:val="00EF5FEB"/>
    <w:rsid w:val="00F01505"/>
    <w:rsid w:val="00F01EBC"/>
    <w:rsid w:val="00F02B03"/>
    <w:rsid w:val="00F046E5"/>
    <w:rsid w:val="00F06D6C"/>
    <w:rsid w:val="00F1013E"/>
    <w:rsid w:val="00F104D9"/>
    <w:rsid w:val="00F1124E"/>
    <w:rsid w:val="00F12451"/>
    <w:rsid w:val="00F14365"/>
    <w:rsid w:val="00F14457"/>
    <w:rsid w:val="00F15653"/>
    <w:rsid w:val="00F17033"/>
    <w:rsid w:val="00F2018C"/>
    <w:rsid w:val="00F20A20"/>
    <w:rsid w:val="00F22A95"/>
    <w:rsid w:val="00F2317B"/>
    <w:rsid w:val="00F253AE"/>
    <w:rsid w:val="00F25816"/>
    <w:rsid w:val="00F303E4"/>
    <w:rsid w:val="00F3074D"/>
    <w:rsid w:val="00F34A90"/>
    <w:rsid w:val="00F35AC9"/>
    <w:rsid w:val="00F37885"/>
    <w:rsid w:val="00F37980"/>
    <w:rsid w:val="00F417CA"/>
    <w:rsid w:val="00F43A6B"/>
    <w:rsid w:val="00F44D71"/>
    <w:rsid w:val="00F46D17"/>
    <w:rsid w:val="00F4797A"/>
    <w:rsid w:val="00F521B1"/>
    <w:rsid w:val="00F54723"/>
    <w:rsid w:val="00F564B3"/>
    <w:rsid w:val="00F568C5"/>
    <w:rsid w:val="00F61B51"/>
    <w:rsid w:val="00F61E71"/>
    <w:rsid w:val="00F62258"/>
    <w:rsid w:val="00F62B58"/>
    <w:rsid w:val="00F641FE"/>
    <w:rsid w:val="00F6439F"/>
    <w:rsid w:val="00F66428"/>
    <w:rsid w:val="00F66554"/>
    <w:rsid w:val="00F67509"/>
    <w:rsid w:val="00F67752"/>
    <w:rsid w:val="00F728FB"/>
    <w:rsid w:val="00F72D14"/>
    <w:rsid w:val="00F7412F"/>
    <w:rsid w:val="00F746C4"/>
    <w:rsid w:val="00F7576F"/>
    <w:rsid w:val="00F770A0"/>
    <w:rsid w:val="00F80CD4"/>
    <w:rsid w:val="00F821A7"/>
    <w:rsid w:val="00F85091"/>
    <w:rsid w:val="00F87DE3"/>
    <w:rsid w:val="00F90021"/>
    <w:rsid w:val="00F902F7"/>
    <w:rsid w:val="00F9451C"/>
    <w:rsid w:val="00F949C9"/>
    <w:rsid w:val="00F95F85"/>
    <w:rsid w:val="00FA1D9F"/>
    <w:rsid w:val="00FA26D5"/>
    <w:rsid w:val="00FA2CE6"/>
    <w:rsid w:val="00FA3AB5"/>
    <w:rsid w:val="00FA4035"/>
    <w:rsid w:val="00FA454F"/>
    <w:rsid w:val="00FA4BB9"/>
    <w:rsid w:val="00FA607E"/>
    <w:rsid w:val="00FB059D"/>
    <w:rsid w:val="00FB065C"/>
    <w:rsid w:val="00FB0664"/>
    <w:rsid w:val="00FB1908"/>
    <w:rsid w:val="00FB2E26"/>
    <w:rsid w:val="00FB3458"/>
    <w:rsid w:val="00FB612C"/>
    <w:rsid w:val="00FC006B"/>
    <w:rsid w:val="00FC2A1B"/>
    <w:rsid w:val="00FC330C"/>
    <w:rsid w:val="00FC3CB2"/>
    <w:rsid w:val="00FC50F1"/>
    <w:rsid w:val="00FC66E6"/>
    <w:rsid w:val="00FC6765"/>
    <w:rsid w:val="00FC6D37"/>
    <w:rsid w:val="00FC7CFA"/>
    <w:rsid w:val="00FD0238"/>
    <w:rsid w:val="00FD065A"/>
    <w:rsid w:val="00FD1AB9"/>
    <w:rsid w:val="00FD38A8"/>
    <w:rsid w:val="00FD6B87"/>
    <w:rsid w:val="00FD6FD5"/>
    <w:rsid w:val="00FE0D63"/>
    <w:rsid w:val="00FE2F15"/>
    <w:rsid w:val="00FE6672"/>
    <w:rsid w:val="00FF3AAD"/>
    <w:rsid w:val="00FF3DFA"/>
    <w:rsid w:val="00FF4BD9"/>
    <w:rsid w:val="00FF4D2B"/>
    <w:rsid w:val="00FF5AFC"/>
    <w:rsid w:val="00FF7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ECE1"/>
  <w15:chartTrackingRefBased/>
  <w15:docId w15:val="{365460A3-89D5-4E12-A756-E6EB6578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kern w:val="2"/>
        <w:sz w:val="30"/>
        <w:szCs w:val="30"/>
        <w:lang w:val="en-US" w:eastAsia="en-US" w:bidi="ar-SA"/>
        <w14:ligatures w14:val="standardContextual"/>
      </w:rPr>
    </w:rPrDefault>
    <w:pPrDefault>
      <w:pPr>
        <w:bidi/>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DB"/>
    <w:pPr>
      <w:spacing w:before="60" w:after="0" w:line="440" w:lineRule="exact"/>
      <w:ind w:firstLine="567"/>
      <w:jc w:val="lowKashida"/>
    </w:pPr>
    <w:rPr>
      <w:rFonts w:ascii="adwa-assalaf" w:eastAsia="adwa-assalaf" w:hAnsi="adwa-assalaf" w:cs="adwa-assalaf"/>
      <w:sz w:val="28"/>
      <w:szCs w:val="28"/>
    </w:rPr>
  </w:style>
  <w:style w:type="paragraph" w:styleId="Heading1">
    <w:name w:val="heading 1"/>
    <w:basedOn w:val="Normal"/>
    <w:next w:val="Normal"/>
    <w:link w:val="Heading1Char"/>
    <w:uiPriority w:val="9"/>
    <w:qFormat/>
    <w:rsid w:val="0037765F"/>
    <w:pPr>
      <w:keepNext/>
      <w:keepLines/>
      <w:spacing w:before="120"/>
      <w:ind w:firstLine="0"/>
      <w:jc w:val="center"/>
      <w:outlineLvl w:val="0"/>
    </w:pPr>
    <w:rPr>
      <w:rFonts w:ascii="SKR HEAD1" w:eastAsia="SKR HEAD1" w:hAnsi="SKR HEAD1" w:cs="SKR HEAD1"/>
      <w:sz w:val="32"/>
      <w:szCs w:val="32"/>
    </w:rPr>
  </w:style>
  <w:style w:type="paragraph" w:styleId="Heading2">
    <w:name w:val="heading 2"/>
    <w:basedOn w:val="Normal"/>
    <w:next w:val="Normal"/>
    <w:link w:val="Heading2Char"/>
    <w:uiPriority w:val="9"/>
    <w:unhideWhenUsed/>
    <w:qFormat/>
    <w:rsid w:val="0037765F"/>
    <w:pPr>
      <w:keepNext/>
      <w:keepLines/>
      <w:spacing w:before="120"/>
      <w:ind w:firstLine="0"/>
      <w:jc w:val="both"/>
      <w:outlineLvl w:val="1"/>
    </w:pPr>
    <w:rPr>
      <w:rFonts w:ascii="SKR HEAD1" w:eastAsia="SKR HEAD1" w:hAnsi="SKR HEAD1" w:cs="SKR HEAD1"/>
      <w:sz w:val="30"/>
      <w:szCs w:val="30"/>
    </w:rPr>
  </w:style>
  <w:style w:type="paragraph" w:styleId="Heading3">
    <w:name w:val="heading 3"/>
    <w:basedOn w:val="Normal"/>
    <w:next w:val="Normal"/>
    <w:link w:val="Heading3Char"/>
    <w:uiPriority w:val="9"/>
    <w:unhideWhenUsed/>
    <w:qFormat/>
    <w:rsid w:val="007D3CD2"/>
    <w:pPr>
      <w:keepNext/>
      <w:keepLines/>
      <w:spacing w:before="120"/>
      <w:ind w:firstLine="0"/>
      <w:jc w:val="both"/>
      <w:outlineLvl w:val="2"/>
    </w:pPr>
    <w:rPr>
      <w:rFonts w:ascii="Mohammad Bold Normal" w:eastAsia="Mohammad Bold Normal" w:hAnsi="Mohammad Bold Normal" w:cs="Mohammad Bold Normal"/>
    </w:rPr>
  </w:style>
  <w:style w:type="paragraph" w:styleId="Heading4">
    <w:name w:val="heading 4"/>
    <w:basedOn w:val="Normal"/>
    <w:next w:val="Normal"/>
    <w:link w:val="Heading4Char"/>
    <w:uiPriority w:val="9"/>
    <w:unhideWhenUsed/>
    <w:qFormat/>
    <w:rsid w:val="00597B32"/>
    <w:pPr>
      <w:keepNext/>
      <w:keepLines/>
      <w:spacing w:before="120"/>
      <w:ind w:firstLine="0"/>
      <w:outlineLvl w:val="3"/>
    </w:pPr>
    <w:rPr>
      <w:rFonts w:ascii="ArbHasoob Bold" w:eastAsia="ArbHasoob Bold" w:hAnsi="ArbHasoob Bold" w:cs="ArbHasoob Bold"/>
      <w:sz w:val="30"/>
      <w:szCs w:val="30"/>
      <w:u w:val="single"/>
    </w:rPr>
  </w:style>
  <w:style w:type="paragraph" w:styleId="Heading5">
    <w:name w:val="heading 5"/>
    <w:basedOn w:val="Normal"/>
    <w:next w:val="Normal"/>
    <w:link w:val="Heading5Char"/>
    <w:uiPriority w:val="9"/>
    <w:unhideWhenUsed/>
    <w:qFormat/>
    <w:rsid w:val="00246E40"/>
    <w:pPr>
      <w:keepNext/>
      <w:keepLines/>
      <w:spacing w:before="40"/>
      <w:ind w:firstLine="0"/>
      <w:outlineLvl w:val="4"/>
    </w:pPr>
    <w:rPr>
      <w:rFonts w:ascii="ArbHasoob Bold" w:eastAsia="ArbHasoob Bold" w:hAnsi="ArbHasoob Bold" w:cs="ArbHasoob Bold"/>
    </w:rPr>
  </w:style>
  <w:style w:type="paragraph" w:styleId="Heading6">
    <w:name w:val="heading 6"/>
    <w:basedOn w:val="Normal"/>
    <w:next w:val="Normal"/>
    <w:link w:val="Heading6Char"/>
    <w:uiPriority w:val="9"/>
    <w:unhideWhenUsed/>
    <w:qFormat/>
    <w:rsid w:val="00F06D6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A733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5F"/>
    <w:rPr>
      <w:rFonts w:ascii="SKR HEAD1" w:eastAsia="SKR HEAD1" w:hAnsi="SKR HEAD1" w:cs="SKR HEAD1"/>
      <w:sz w:val="32"/>
      <w:szCs w:val="32"/>
    </w:rPr>
  </w:style>
  <w:style w:type="character" w:customStyle="1" w:styleId="Heading2Char">
    <w:name w:val="Heading 2 Char"/>
    <w:basedOn w:val="DefaultParagraphFont"/>
    <w:link w:val="Heading2"/>
    <w:uiPriority w:val="9"/>
    <w:rsid w:val="0037765F"/>
    <w:rPr>
      <w:rFonts w:ascii="SKR HEAD1" w:eastAsia="SKR HEAD1" w:hAnsi="SKR HEAD1" w:cs="SKR HEAD1"/>
    </w:rPr>
  </w:style>
  <w:style w:type="character" w:customStyle="1" w:styleId="Heading3Char">
    <w:name w:val="Heading 3 Char"/>
    <w:basedOn w:val="DefaultParagraphFont"/>
    <w:link w:val="Heading3"/>
    <w:uiPriority w:val="9"/>
    <w:rsid w:val="007D3CD2"/>
    <w:rPr>
      <w:rFonts w:ascii="Mohammad Bold Normal" w:eastAsia="Mohammad Bold Normal" w:hAnsi="Mohammad Bold Normal" w:cs="Mohammad Bold Normal"/>
      <w:sz w:val="28"/>
      <w:szCs w:val="28"/>
    </w:rPr>
  </w:style>
  <w:style w:type="character" w:customStyle="1" w:styleId="Heading4Char">
    <w:name w:val="Heading 4 Char"/>
    <w:basedOn w:val="DefaultParagraphFont"/>
    <w:link w:val="Heading4"/>
    <w:uiPriority w:val="9"/>
    <w:rsid w:val="00597B32"/>
    <w:rPr>
      <w:rFonts w:ascii="ArbHasoob Bold" w:eastAsia="ArbHasoob Bold" w:hAnsi="ArbHasoob Bold" w:cs="ArbHasoob Bold"/>
      <w:u w:val="single"/>
    </w:rPr>
  </w:style>
  <w:style w:type="paragraph" w:styleId="FootnoteText">
    <w:name w:val="footnote text"/>
    <w:basedOn w:val="Normal"/>
    <w:link w:val="FootnoteTextChar"/>
    <w:uiPriority w:val="99"/>
    <w:unhideWhenUsed/>
    <w:rsid w:val="0037765F"/>
    <w:pPr>
      <w:spacing w:line="400" w:lineRule="exact"/>
      <w:ind w:left="567" w:hanging="567"/>
    </w:pPr>
    <w:rPr>
      <w:sz w:val="24"/>
      <w:szCs w:val="24"/>
    </w:rPr>
  </w:style>
  <w:style w:type="character" w:customStyle="1" w:styleId="FootnoteTextChar">
    <w:name w:val="Footnote Text Char"/>
    <w:basedOn w:val="DefaultParagraphFont"/>
    <w:link w:val="FootnoteText"/>
    <w:uiPriority w:val="99"/>
    <w:rsid w:val="0037765F"/>
    <w:rPr>
      <w:rFonts w:ascii="adwa-assalaf" w:eastAsia="adwa-assalaf" w:hAnsi="adwa-assalaf" w:cs="adwa-assalaf"/>
      <w:sz w:val="24"/>
      <w:szCs w:val="24"/>
    </w:rPr>
  </w:style>
  <w:style w:type="paragraph" w:styleId="NoSpacing">
    <w:name w:val="No Spacing"/>
    <w:basedOn w:val="Normal"/>
    <w:uiPriority w:val="1"/>
    <w:rsid w:val="00F06D6C"/>
    <w:pPr>
      <w:ind w:firstLine="0"/>
      <w:jc w:val="center"/>
    </w:pPr>
    <w:rPr>
      <w:rFonts w:ascii="Lotus Linotype" w:eastAsia="Lotus Linotype" w:hAnsi="Lotus Linotype" w:cs="Lotus Linotype"/>
      <w:lang w:bidi="ar-EG"/>
    </w:rPr>
  </w:style>
  <w:style w:type="character" w:customStyle="1" w:styleId="Heading5Char">
    <w:name w:val="Heading 5 Char"/>
    <w:basedOn w:val="DefaultParagraphFont"/>
    <w:link w:val="Heading5"/>
    <w:uiPriority w:val="9"/>
    <w:rsid w:val="00246E40"/>
    <w:rPr>
      <w:rFonts w:ascii="ArbHasoob Bold" w:eastAsia="ArbHasoob Bold" w:hAnsi="ArbHasoob Bold" w:cs="ArbHasoob Bold"/>
      <w:sz w:val="28"/>
      <w:szCs w:val="28"/>
    </w:rPr>
  </w:style>
  <w:style w:type="character" w:styleId="Hyperlink">
    <w:name w:val="Hyperlink"/>
    <w:basedOn w:val="DefaultParagraphFont"/>
    <w:uiPriority w:val="99"/>
    <w:unhideWhenUsed/>
    <w:rsid w:val="00F06D6C"/>
    <w:rPr>
      <w:color w:val="0563C1" w:themeColor="hyperlink"/>
      <w:u w:val="single"/>
    </w:rPr>
  </w:style>
  <w:style w:type="character" w:styleId="UnresolvedMention">
    <w:name w:val="Unresolved Mention"/>
    <w:basedOn w:val="DefaultParagraphFont"/>
    <w:uiPriority w:val="99"/>
    <w:semiHidden/>
    <w:unhideWhenUsed/>
    <w:rsid w:val="00F06D6C"/>
    <w:rPr>
      <w:color w:val="605E5C"/>
      <w:shd w:val="clear" w:color="auto" w:fill="E1DFDD"/>
    </w:rPr>
  </w:style>
  <w:style w:type="character" w:customStyle="1" w:styleId="Heading6Char">
    <w:name w:val="Heading 6 Char"/>
    <w:basedOn w:val="DefaultParagraphFont"/>
    <w:link w:val="Heading6"/>
    <w:uiPriority w:val="9"/>
    <w:rsid w:val="00F06D6C"/>
    <w:rPr>
      <w:rFonts w:asciiTheme="majorHAnsi" w:eastAsiaTheme="majorEastAsia" w:hAnsiTheme="majorHAnsi" w:cstheme="majorBidi"/>
      <w:color w:val="1F3763" w:themeColor="accent1" w:themeShade="7F"/>
      <w:sz w:val="27"/>
      <w:szCs w:val="27"/>
    </w:rPr>
  </w:style>
  <w:style w:type="paragraph" w:styleId="Header">
    <w:name w:val="header"/>
    <w:basedOn w:val="Normal"/>
    <w:link w:val="HeaderChar"/>
    <w:uiPriority w:val="99"/>
    <w:unhideWhenUsed/>
    <w:rsid w:val="00456E6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56E65"/>
    <w:rPr>
      <w:rFonts w:ascii="Lotus Linotype" w:eastAsia="Lotus Linotype" w:hAnsi="Lotus Linotype" w:cs="Lotus Linotype"/>
      <w:sz w:val="27"/>
      <w:szCs w:val="27"/>
    </w:rPr>
  </w:style>
  <w:style w:type="paragraph" w:styleId="Footer">
    <w:name w:val="footer"/>
    <w:basedOn w:val="Normal"/>
    <w:link w:val="FooterChar"/>
    <w:uiPriority w:val="99"/>
    <w:unhideWhenUsed/>
    <w:rsid w:val="00456E6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56E65"/>
    <w:rPr>
      <w:rFonts w:ascii="Lotus Linotype" w:eastAsia="Lotus Linotype" w:hAnsi="Lotus Linotype" w:cs="Lotus Linotype"/>
      <w:sz w:val="27"/>
      <w:szCs w:val="27"/>
    </w:rPr>
  </w:style>
  <w:style w:type="paragraph" w:styleId="ListParagraph">
    <w:name w:val="List Paragraph"/>
    <w:basedOn w:val="Normal"/>
    <w:uiPriority w:val="34"/>
    <w:qFormat/>
    <w:rsid w:val="00456E65"/>
    <w:pPr>
      <w:numPr>
        <w:numId w:val="1"/>
      </w:numPr>
      <w:contextualSpacing/>
    </w:pPr>
    <w:rPr>
      <w:color w:val="000000" w:themeColor="text1"/>
    </w:rPr>
  </w:style>
  <w:style w:type="character" w:styleId="FootnoteReference">
    <w:name w:val="footnote reference"/>
    <w:basedOn w:val="DefaultParagraphFont"/>
    <w:uiPriority w:val="99"/>
    <w:semiHidden/>
    <w:unhideWhenUsed/>
    <w:rsid w:val="00325633"/>
    <w:rPr>
      <w:vertAlign w:val="superscript"/>
    </w:rPr>
  </w:style>
  <w:style w:type="paragraph" w:styleId="List">
    <w:name w:val="List"/>
    <w:basedOn w:val="Normal"/>
    <w:uiPriority w:val="99"/>
    <w:unhideWhenUsed/>
    <w:rsid w:val="0059143F"/>
    <w:pPr>
      <w:numPr>
        <w:numId w:val="2"/>
      </w:numPr>
      <w:ind w:left="567" w:hanging="567"/>
      <w:contextualSpacing/>
    </w:pPr>
  </w:style>
  <w:style w:type="paragraph" w:styleId="ListNumber">
    <w:name w:val="List Number"/>
    <w:basedOn w:val="Normal"/>
    <w:uiPriority w:val="99"/>
    <w:unhideWhenUsed/>
    <w:rsid w:val="0059143F"/>
    <w:pPr>
      <w:ind w:firstLine="0"/>
      <w:contextualSpacing/>
    </w:pPr>
  </w:style>
  <w:style w:type="paragraph" w:styleId="ListBullet">
    <w:name w:val="List Bullet"/>
    <w:basedOn w:val="Normal"/>
    <w:uiPriority w:val="99"/>
    <w:unhideWhenUsed/>
    <w:rsid w:val="0059143F"/>
    <w:pPr>
      <w:numPr>
        <w:numId w:val="3"/>
      </w:numPr>
      <w:ind w:left="851" w:hanging="567"/>
      <w:contextualSpacing/>
    </w:pPr>
  </w:style>
  <w:style w:type="character" w:styleId="PlaceholderText">
    <w:name w:val="Placeholder Text"/>
    <w:basedOn w:val="DefaultParagraphFont"/>
    <w:uiPriority w:val="99"/>
    <w:semiHidden/>
    <w:rsid w:val="00D86581"/>
    <w:rPr>
      <w:color w:val="808080"/>
    </w:rPr>
  </w:style>
  <w:style w:type="character" w:customStyle="1" w:styleId="Heading7Char">
    <w:name w:val="Heading 7 Char"/>
    <w:basedOn w:val="DefaultParagraphFont"/>
    <w:link w:val="Heading7"/>
    <w:uiPriority w:val="9"/>
    <w:rsid w:val="003A733C"/>
    <w:rPr>
      <w:rFonts w:asciiTheme="majorHAnsi" w:eastAsiaTheme="majorEastAsia" w:hAnsiTheme="majorHAnsi" w:cstheme="majorBidi"/>
      <w:i/>
      <w:iCs/>
      <w:color w:val="1F3763" w:themeColor="accent1" w:themeShade="7F"/>
      <w:sz w:val="28"/>
      <w:szCs w:val="28"/>
    </w:rPr>
  </w:style>
  <w:style w:type="paragraph" w:styleId="Revision">
    <w:name w:val="Revision"/>
    <w:hidden/>
    <w:uiPriority w:val="99"/>
    <w:semiHidden/>
    <w:rsid w:val="00CA633C"/>
    <w:pPr>
      <w:bidi w:val="0"/>
      <w:spacing w:after="0"/>
    </w:pPr>
    <w:rPr>
      <w:rFonts w:ascii="adwa-assalaf" w:eastAsia="adwa-assalaf" w:hAnsi="adwa-assalaf" w:cs="adwa-assalaf"/>
      <w:sz w:val="28"/>
      <w:szCs w:val="28"/>
    </w:rPr>
  </w:style>
  <w:style w:type="table" w:styleId="TableGrid">
    <w:name w:val="Table Grid"/>
    <w:basedOn w:val="TableNormal"/>
    <w:uiPriority w:val="39"/>
    <w:rsid w:val="005B7A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 Note"/>
    <w:basedOn w:val="FootnoteText"/>
    <w:link w:val="FNoteChar"/>
    <w:qFormat/>
    <w:rsid w:val="00996D3F"/>
    <w:pPr>
      <w:keepLines/>
      <w:spacing w:before="0"/>
    </w:pPr>
  </w:style>
  <w:style w:type="character" w:customStyle="1" w:styleId="FNoteChar">
    <w:name w:val="F. Note Char"/>
    <w:basedOn w:val="FootnoteTextChar"/>
    <w:link w:val="FNote"/>
    <w:rsid w:val="00996D3F"/>
    <w:rPr>
      <w:rFonts w:ascii="adwa-assalaf" w:eastAsia="adwa-assalaf" w:hAnsi="adwa-assalaf" w:cs="adwa-assala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_attia_sakr@yaho.com" TargetMode="External"/><Relationship Id="rId4" Type="http://schemas.openxmlformats.org/officeDocument/2006/relationships/styles" Target="styles.xml"/><Relationship Id="rId9" Type="http://schemas.openxmlformats.org/officeDocument/2006/relationships/hyperlink" Target="http://www.profattiasa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4E43-B313-40F1-8379-E1536429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5059</TotalTime>
  <Pages>82</Pages>
  <Words>14329</Words>
  <Characters>81679</Characters>
  <Application>Microsoft Office Word</Application>
  <DocSecurity>0</DocSecurity>
  <Lines>680</Lines>
  <Paragraphs>191</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تمهيــد سُنَّة الله في بناء، وفي زوال الحضارات</vt:lpstr>
      <vt:lpstr>مقدمــة حركة الحياة في المجتمع الإسلامي عبر العصور</vt:lpstr>
      <vt:lpstr>    تطور منظومة حركة الحياة في المجتمع الإسلامي بعد عصر الخلافة الراشدة:</vt:lpstr>
      <vt:lpstr>الفصل الأول:  دراســة في واقــع العالــم الإسلامــي</vt:lpstr>
      <vt:lpstr>    المبحث الأول: حركة الحياة في المجتمعات الإسلامية المعاصرة</vt:lpstr>
      <vt:lpstr>        المطلب الأول: الدين والتديُّن في المجتمعات الإسلامية المعاصرة</vt:lpstr>
      <vt:lpstr>        المطلب الثاني: اللغة العربية بين الأصالة والمعاصرة</vt:lpstr>
      <vt:lpstr>    جوانب الانتقاص من اللغة العربية:</vt:lpstr>
      <vt:lpstr>        المطلب الثالث: التنوير الزائف</vt:lpstr>
      <vt:lpstr>    المبحـث الثانـي: ركائـز التغيـير من واقـع العالـم الإسلامـي</vt:lpstr>
      <vt:lpstr>        المطلب الأول: التجاوب مع المتغيرات الدولية</vt:lpstr>
      <vt:lpstr>        المطلب الثاني: التنمية البشرية والتكنولوجية</vt:lpstr>
      <vt:lpstr>        المطلب الثالث: الانضباط السلوكي والأخلاقي</vt:lpstr>
      <vt:lpstr>الفصل الثانـي:  العوائق الذاتية والخارجية أمام تطور العالم الإسلامي وسُبُل الخلا</vt:lpstr>
      <vt:lpstr>    المبحث الأول: العوائق الذاتية وسُبُل الخلاص منها</vt:lpstr>
      <vt:lpstr>        المطلب الأول: التنشئة الاجتماعية الخاطئة للشباب</vt:lpstr>
      <vt:lpstr>        المطلب الثاني: ضعف الاستثمار في البشر</vt:lpstr>
      <vt:lpstr>        المطلب الثالث: التعصُّب والتطرف والانغلاق الفكري والثقافي والسلوكي</vt:lpstr>
      <vt:lpstr>    المبحث الثاني: العوائق الخارجية وسُبُل الخلاص منها</vt:lpstr>
      <vt:lpstr>        المطلب الأول: الغزو الثقافي الأجنبي</vt:lpstr>
      <vt:lpstr>        المطلب الثاني: مخططات الهيمنة الخارجية وازدواجية المعايير الدولية</vt:lpstr>
      <vt:lpstr>الفصل الثالـث:  وسائل التغيير والانطلاق إلى عالم إسلامي متحضِّر</vt:lpstr>
      <vt:lpstr>    المبحث الأول: تجديــد الفكــر الإسلامــي</vt:lpstr>
      <vt:lpstr>        المطلب الأول: مخاطر الجمود الفكري والتقليد غير المستنير</vt:lpstr>
      <vt:lpstr>        المطلب الثاني: ثوابت الهويّة الإسلامية</vt:lpstr>
      <vt:lpstr>        المطلب الثالث: أساليب ومجالات تجديد الفكر</vt:lpstr>
      <vt:lpstr>    المبحث الثاني: الوفـاء للديـن والـتراث واللغـة والهويـة</vt:lpstr>
      <vt:lpstr>        المطلب الأول: مستقبَل المسلمين رهن بالوفاء لدينهم</vt:lpstr>
      <vt:lpstr>        المطلب الثاني: أثر تراث الأمة في بعث نهضتها</vt:lpstr>
      <vt:lpstr>        المطلب الثالث: التطور الإسلامي بين التراث والحداثة</vt:lpstr>
      <vt:lpstr>    المبحث الثالث: الاحتفـاظ بالذاتيـة الإسلاميـة</vt:lpstr>
      <vt:lpstr>        المطلب الأول: نبذ ( ) الغزو السلوكي ( ) الغربي</vt:lpstr>
      <vt:lpstr>        المطلب الثاني: تنمية الحصانة( )  الفكرية والرشد( )  الأخلاقي</vt:lpstr>
      <vt:lpstr>        المطلب الثالث: إحياء قيمة العلم</vt:lpstr>
      <vt:lpstr>محتويــــات الدراســـة</vt:lpstr>
    </vt:vector>
  </TitlesOfParts>
  <Company/>
  <LinksUpToDate>false</LinksUpToDate>
  <CharactersWithSpaces>95817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ksjga dsjofhjd</dc:creator>
  <cp:keywords/>
  <dc:description/>
  <cp:lastModifiedBy>Administrator</cp:lastModifiedBy>
  <cp:revision>458</cp:revision>
  <cp:lastPrinted>2023-06-10T17:15:00Z</cp:lastPrinted>
  <dcterms:created xsi:type="dcterms:W3CDTF">2023-06-15T13:37:00Z</dcterms:created>
  <dcterms:modified xsi:type="dcterms:W3CDTF">2023-08-26T15:05:00Z</dcterms:modified>
</cp:coreProperties>
</file>